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ind w:left="393"/>
        <w:spacing w:before="273" w:line="222" w:lineRule="auto"/>
        <w:rPr>
          <w:rFonts w:ascii="SimSun" w:hAnsi="SimSun" w:eastAsia="SimSun" w:cs="SimSun"/>
          <w:sz w:val="84"/>
          <w:szCs w:val="84"/>
        </w:rPr>
      </w:pPr>
      <w:r>
        <w:rPr>
          <w:rFonts w:ascii="SimSun" w:hAnsi="SimSun" w:eastAsia="SimSun" w:cs="SimSun"/>
          <w:sz w:val="84"/>
          <w:szCs w:val="84"/>
          <w:color w:val="FF0000"/>
          <w:spacing w:val="-100"/>
        </w:rPr>
        <w:t>浙</w:t>
      </w:r>
      <w:r>
        <w:rPr>
          <w:rFonts w:ascii="SimSun" w:hAnsi="SimSun" w:eastAsia="SimSun" w:cs="SimSun"/>
          <w:sz w:val="84"/>
          <w:szCs w:val="84"/>
          <w:color w:val="FF0000"/>
          <w:spacing w:val="-92"/>
        </w:rPr>
        <w:t>江省卫生健康委员会文件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spacing w:line="281" w:lineRule="auto"/>
        <w:rPr>
          <w:rFonts w:ascii="Arial"/>
          <w:sz w:val="21"/>
        </w:rPr>
      </w:pPr>
      <w:r/>
    </w:p>
    <w:p>
      <w:pPr>
        <w:spacing w:line="282" w:lineRule="auto"/>
        <w:rPr>
          <w:rFonts w:ascii="Arial"/>
          <w:sz w:val="21"/>
        </w:rPr>
      </w:pPr>
      <w:r/>
    </w:p>
    <w:p>
      <w:pPr>
        <w:spacing w:line="282" w:lineRule="auto"/>
        <w:rPr>
          <w:rFonts w:ascii="Arial"/>
          <w:sz w:val="21"/>
        </w:rPr>
      </w:pPr>
      <w:r/>
    </w:p>
    <w:p>
      <w:pPr>
        <w:ind w:left="3440"/>
        <w:spacing w:before="104" w:line="21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"/>
        </w:rPr>
        <w:t>浙卫发〔</w:t>
      </w:r>
      <w:r>
        <w:rPr>
          <w:rFonts w:ascii="Times New Roman" w:hAnsi="Times New Roman" w:eastAsia="Times New Roman" w:cs="Times New Roman"/>
          <w:sz w:val="32"/>
          <w:szCs w:val="32"/>
          <w:spacing w:val="-1"/>
        </w:rPr>
        <w:t>2</w:t>
      </w:r>
      <w:r>
        <w:rPr>
          <w:rFonts w:ascii="Times New Roman" w:hAnsi="Times New Roman" w:eastAsia="Times New Roman" w:cs="Times New Roman"/>
          <w:sz w:val="32"/>
          <w:szCs w:val="32"/>
        </w:rPr>
        <w:t>020</w:t>
      </w:r>
      <w:r>
        <w:rPr>
          <w:rFonts w:ascii="FangSong" w:hAnsi="FangSong" w:eastAsia="FangSong" w:cs="FangSong"/>
          <w:sz w:val="32"/>
          <w:szCs w:val="32"/>
        </w:rPr>
        <w:t>〕</w:t>
      </w:r>
      <w:r>
        <w:rPr>
          <w:rFonts w:ascii="Times New Roman" w:hAnsi="Times New Roman" w:eastAsia="Times New Roman" w:cs="Times New Roman"/>
          <w:sz w:val="32"/>
          <w:szCs w:val="32"/>
        </w:rPr>
        <w:t>34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号</w:t>
      </w:r>
    </w:p>
    <w:p>
      <w:pPr>
        <w:spacing w:line="457" w:lineRule="auto"/>
        <w:rPr>
          <w:rFonts w:ascii="Arial"/>
          <w:sz w:val="21"/>
        </w:rPr>
      </w:pPr>
      <w:r/>
    </w:p>
    <w:p>
      <w:pPr>
        <w:spacing w:line="45" w:lineRule="exact"/>
        <w:textAlignment w:val="center"/>
        <w:rPr/>
      </w:pPr>
      <w:r>
        <w:pict>
          <v:shape id="_x0000_s1" style="mso-position-vertical-relative:line;mso-position-horizontal-relative:char;width:477pt;height:2.25pt;" filled="false" strokecolor="#FF0000" strokeweight="2.25pt" coordsize="9540,45" coordorigin="0,0" path="m0,22l9540,22e">
            <v:stroke miterlimit="10"/>
          </v:shape>
        </w:pict>
      </w:r>
    </w:p>
    <w:p>
      <w:pPr>
        <w:spacing w:line="349" w:lineRule="auto"/>
        <w:rPr>
          <w:rFonts w:ascii="Arial"/>
          <w:sz w:val="21"/>
        </w:rPr>
      </w:pPr>
      <w:r/>
    </w:p>
    <w:p>
      <w:pPr>
        <w:spacing w:line="349" w:lineRule="auto"/>
        <w:rPr>
          <w:rFonts w:ascii="Arial"/>
          <w:sz w:val="21"/>
        </w:rPr>
      </w:pPr>
      <w:r/>
    </w:p>
    <w:p>
      <w:pPr>
        <w:ind w:left="1103" w:right="851" w:firstLine="711"/>
        <w:spacing w:before="189" w:line="227" w:lineRule="auto"/>
        <w:rPr>
          <w:rFonts w:ascii="Microsoft YaHei" w:hAnsi="Microsoft YaHei" w:eastAsia="Microsoft YaHei" w:cs="Microsoft YaHei"/>
          <w:sz w:val="44"/>
          <w:szCs w:val="44"/>
        </w:rPr>
      </w:pPr>
      <w:r>
        <w:rPr>
          <w:rFonts w:ascii="Microsoft YaHei" w:hAnsi="Microsoft YaHei" w:eastAsia="Microsoft YaHei" w:cs="Microsoft YaHei"/>
          <w:sz w:val="44"/>
          <w:szCs w:val="44"/>
          <w:spacing w:val="-1"/>
        </w:rPr>
        <w:t>浙江省</w:t>
      </w:r>
      <w:r>
        <w:rPr>
          <w:rFonts w:ascii="Microsoft YaHei" w:hAnsi="Microsoft YaHei" w:eastAsia="Microsoft YaHei" w:cs="Microsoft YaHei"/>
          <w:sz w:val="44"/>
          <w:szCs w:val="44"/>
        </w:rPr>
        <w:t>卫生健康委员会关于下达</w:t>
      </w:r>
      <w:r>
        <w:rPr>
          <w:rFonts w:ascii="Microsoft YaHei" w:hAnsi="Microsoft YaHei" w:eastAsia="Microsoft YaHei" w:cs="Microsoft YaHei"/>
          <w:sz w:val="44"/>
          <w:szCs w:val="44"/>
        </w:rPr>
        <w:t xml:space="preserve">     </w:t>
      </w:r>
      <w:r>
        <w:rPr>
          <w:rFonts w:ascii="Times New Roman" w:hAnsi="Times New Roman" w:eastAsia="Times New Roman" w:cs="Times New Roman"/>
          <w:sz w:val="44"/>
          <w:szCs w:val="44"/>
          <w:spacing w:val="-1"/>
        </w:rPr>
        <w:t>2021</w:t>
      </w:r>
      <w:r>
        <w:rPr>
          <w:rFonts w:ascii="Times New Roman" w:hAnsi="Times New Roman" w:eastAsia="Times New Roman" w:cs="Times New Roman"/>
          <w:sz w:val="44"/>
          <w:szCs w:val="4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44"/>
          <w:szCs w:val="44"/>
          <w:spacing w:val="-1"/>
        </w:rPr>
        <w:t>年</w:t>
      </w:r>
      <w:r>
        <w:rPr>
          <w:rFonts w:ascii="Microsoft YaHei" w:hAnsi="Microsoft YaHei" w:eastAsia="Microsoft YaHei" w:cs="Microsoft YaHei"/>
          <w:sz w:val="44"/>
          <w:szCs w:val="44"/>
        </w:rPr>
        <w:t>度浙江省中医药科技计划的通知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ind w:left="476"/>
        <w:spacing w:before="104" w:line="21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24"/>
        </w:rPr>
        <w:t>各</w:t>
      </w:r>
      <w:r>
        <w:rPr>
          <w:rFonts w:ascii="FangSong" w:hAnsi="FangSong" w:eastAsia="FangSong" w:cs="FangSong"/>
          <w:sz w:val="32"/>
          <w:szCs w:val="32"/>
          <w:spacing w:val="14"/>
        </w:rPr>
        <w:t>市卫生健康委，有关高等院校，省级医疗卫生健康单位：</w:t>
      </w:r>
    </w:p>
    <w:p>
      <w:pPr>
        <w:ind w:left="487" w:right="310" w:firstLine="623"/>
        <w:spacing w:before="285" w:line="38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  <w:spacing w:val="10"/>
        </w:rPr>
        <w:t>2021</w:t>
      </w:r>
      <w:r>
        <w:rPr>
          <w:rFonts w:ascii="Times New Roman" w:hAnsi="Times New Roman" w:eastAsia="Times New Roman" w:cs="Times New Roman"/>
          <w:sz w:val="32"/>
          <w:szCs w:val="32"/>
          <w:spacing w:val="10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10"/>
        </w:rPr>
        <w:t>年度浙江省中医药科技计划经专家评审已经确定</w:t>
      </w:r>
      <w:r>
        <w:rPr>
          <w:rFonts w:ascii="FangSong" w:hAnsi="FangSong" w:eastAsia="FangSong" w:cs="FangSong"/>
          <w:sz w:val="32"/>
          <w:szCs w:val="32"/>
          <w:spacing w:val="8"/>
        </w:rPr>
        <w:t>，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4"/>
        </w:rPr>
        <w:t>现予</w:t>
      </w:r>
      <w:r>
        <w:rPr>
          <w:rFonts w:ascii="FangSong" w:hAnsi="FangSong" w:eastAsia="FangSong" w:cs="FangSong"/>
          <w:sz w:val="32"/>
          <w:szCs w:val="32"/>
          <w:spacing w:val="-3"/>
        </w:rPr>
        <w:t>以</w:t>
      </w:r>
      <w:r>
        <w:rPr>
          <w:rFonts w:ascii="FangSong" w:hAnsi="FangSong" w:eastAsia="FangSong" w:cs="FangSong"/>
          <w:sz w:val="32"/>
          <w:szCs w:val="32"/>
          <w:spacing w:val="-2"/>
        </w:rPr>
        <w:t>下达。</w:t>
      </w:r>
    </w:p>
    <w:p>
      <w:pPr>
        <w:ind w:left="481" w:right="164" w:firstLine="639"/>
        <w:spacing w:before="2" w:line="38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3"/>
        </w:rPr>
        <w:t>本</w:t>
      </w:r>
      <w:r>
        <w:rPr>
          <w:rFonts w:ascii="FangSong" w:hAnsi="FangSong" w:eastAsia="FangSong" w:cs="FangSong"/>
          <w:sz w:val="32"/>
          <w:szCs w:val="32"/>
          <w:spacing w:val="-14"/>
        </w:rPr>
        <w:t>次计划包括中医药现代化专项项目、中医药重点研究项目、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3"/>
        </w:rPr>
        <w:t>中</w:t>
      </w:r>
      <w:r>
        <w:rPr>
          <w:rFonts w:ascii="FangSong" w:hAnsi="FangSong" w:eastAsia="FangSong" w:cs="FangSong"/>
          <w:sz w:val="32"/>
          <w:szCs w:val="32"/>
          <w:spacing w:val="-15"/>
        </w:rPr>
        <w:t>医药科学研究基金项目、中医药优秀青年人才基金项目、中医药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3"/>
        </w:rPr>
        <w:t>适</w:t>
      </w:r>
      <w:r>
        <w:rPr>
          <w:rFonts w:ascii="FangSong" w:hAnsi="FangSong" w:eastAsia="FangSong" w:cs="FangSong"/>
          <w:sz w:val="32"/>
          <w:szCs w:val="32"/>
          <w:spacing w:val="-11"/>
        </w:rPr>
        <w:t>宜技术培育项目。</w:t>
      </w:r>
    </w:p>
    <w:p>
      <w:pPr>
        <w:ind w:left="1121"/>
        <w:spacing w:line="662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8"/>
          <w:position w:val="26"/>
        </w:rPr>
        <w:t>请</w:t>
      </w:r>
      <w:r>
        <w:rPr>
          <w:rFonts w:ascii="FangSong" w:hAnsi="FangSong" w:eastAsia="FangSong" w:cs="FangSong"/>
          <w:sz w:val="32"/>
          <w:szCs w:val="32"/>
          <w:spacing w:val="-6"/>
          <w:position w:val="26"/>
        </w:rPr>
        <w:t>各</w:t>
      </w:r>
      <w:r>
        <w:rPr>
          <w:rFonts w:ascii="FangSong" w:hAnsi="FangSong" w:eastAsia="FangSong" w:cs="FangSong"/>
          <w:sz w:val="32"/>
          <w:szCs w:val="32"/>
          <w:spacing w:val="-4"/>
          <w:position w:val="26"/>
        </w:rPr>
        <w:t>项目承担单位和主管部门严格按照我省中医药科技计划</w:t>
      </w:r>
    </w:p>
    <w:p>
      <w:pPr>
        <w:ind w:left="481"/>
        <w:spacing w:line="21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5"/>
        </w:rPr>
        <w:t>项目管理的有关要求，认真做好项目组织实施和管理，定期将研</w:t>
      </w:r>
      <w:r>
        <w:rPr>
          <w:rFonts w:ascii="FangSong" w:hAnsi="FangSong" w:eastAsia="FangSong" w:cs="FangSong"/>
          <w:sz w:val="32"/>
          <w:szCs w:val="32"/>
          <w:spacing w:val="-10"/>
        </w:rPr>
        <w:t>究</w:t>
      </w:r>
    </w:p>
    <w:p>
      <w:pPr>
        <w:ind w:left="8078"/>
        <w:spacing w:before="229" w:line="361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4"/>
          <w:position w:val="1"/>
        </w:rPr>
        <w:t>－</w:t>
      </w:r>
      <w:r>
        <w:rPr>
          <w:rFonts w:ascii="SimSun" w:hAnsi="SimSun" w:eastAsia="SimSun" w:cs="SimSun"/>
          <w:sz w:val="27"/>
          <w:szCs w:val="27"/>
          <w:spacing w:val="-4"/>
          <w:position w:val="1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-2"/>
          <w:position w:val="1"/>
        </w:rPr>
        <w:t>1</w:t>
      </w:r>
      <w:r>
        <w:rPr>
          <w:rFonts w:ascii="SimSun" w:hAnsi="SimSun" w:eastAsia="SimSun" w:cs="SimSun"/>
          <w:sz w:val="27"/>
          <w:szCs w:val="27"/>
          <w:spacing w:val="-2"/>
          <w:position w:val="1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-2"/>
          <w:position w:val="1"/>
        </w:rPr>
        <w:t>－</w:t>
      </w:r>
    </w:p>
    <w:p>
      <w:pPr>
        <w:sectPr>
          <w:pgSz w:w="11909" w:h="16839"/>
          <w:pgMar w:top="1431" w:right="1244" w:bottom="0" w:left="1124" w:header="0" w:footer="0" w:gutter="0"/>
        </w:sectPr>
        <w:rPr/>
      </w:pPr>
    </w:p>
    <w:p>
      <w:pPr>
        <w:ind w:firstLine="12"/>
        <w:spacing w:before="260" w:line="38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8"/>
        </w:rPr>
        <w:t>计划</w:t>
      </w:r>
      <w:r>
        <w:rPr>
          <w:rFonts w:ascii="FangSong" w:hAnsi="FangSong" w:eastAsia="FangSong" w:cs="FangSong"/>
          <w:sz w:val="32"/>
          <w:szCs w:val="32"/>
          <w:spacing w:val="-4"/>
        </w:rPr>
        <w:t>执行及进展情况报省中医药管理局，并保证配套经费及时到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3"/>
        </w:rPr>
        <w:t>位</w:t>
      </w:r>
      <w:r>
        <w:rPr>
          <w:rFonts w:ascii="FangSong" w:hAnsi="FangSong" w:eastAsia="FangSong" w:cs="FangSong"/>
          <w:sz w:val="32"/>
          <w:szCs w:val="32"/>
          <w:spacing w:val="-11"/>
        </w:rPr>
        <w:t>、专款专用，确保研究任务的完成。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left="667"/>
        <w:spacing w:before="104" w:line="21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8"/>
        </w:rPr>
        <w:t>附件</w:t>
      </w:r>
      <w:r>
        <w:rPr>
          <w:rFonts w:ascii="FangSong" w:hAnsi="FangSong" w:eastAsia="FangSong" w:cs="FangSong"/>
          <w:sz w:val="32"/>
          <w:szCs w:val="32"/>
          <w:spacing w:val="-12"/>
        </w:rPr>
        <w:t>：</w:t>
      </w:r>
      <w:r>
        <w:rPr>
          <w:rFonts w:ascii="FangSong" w:hAnsi="FangSong" w:eastAsia="FangSong" w:cs="FangSong"/>
          <w:sz w:val="32"/>
          <w:szCs w:val="32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  <w:spacing w:val="-9"/>
        </w:rPr>
        <w:t>1</w:t>
      </w:r>
      <w:r>
        <w:rPr>
          <w:rFonts w:ascii="FangSong" w:hAnsi="FangSong" w:eastAsia="FangSong" w:cs="FangSong"/>
          <w:sz w:val="32"/>
          <w:szCs w:val="32"/>
          <w:spacing w:val="-9"/>
        </w:rPr>
        <w:t>．</w:t>
      </w:r>
      <w:r>
        <w:rPr>
          <w:rFonts w:ascii="Times New Roman" w:hAnsi="Times New Roman" w:eastAsia="Times New Roman" w:cs="Times New Roman"/>
          <w:sz w:val="32"/>
          <w:szCs w:val="32"/>
          <w:spacing w:val="-9"/>
        </w:rPr>
        <w:t>2021</w:t>
      </w:r>
      <w:r>
        <w:rPr>
          <w:rFonts w:ascii="Times New Roman" w:hAnsi="Times New Roman" w:eastAsia="Times New Roman" w:cs="Times New Roman"/>
          <w:sz w:val="32"/>
          <w:szCs w:val="32"/>
          <w:spacing w:val="-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年度浙江省中医药现代化专项项目</w:t>
      </w:r>
    </w:p>
    <w:p>
      <w:pPr>
        <w:ind w:left="1598"/>
        <w:spacing w:before="278" w:line="21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  <w:spacing w:val="-1"/>
        </w:rPr>
        <w:t>2</w:t>
      </w:r>
      <w:r>
        <w:rPr>
          <w:rFonts w:ascii="FangSong" w:hAnsi="FangSong" w:eastAsia="FangSong" w:cs="FangSong"/>
          <w:sz w:val="32"/>
          <w:szCs w:val="32"/>
          <w:spacing w:val="-1"/>
        </w:rPr>
        <w:t>．</w:t>
      </w:r>
      <w:r>
        <w:rPr>
          <w:rFonts w:ascii="Times New Roman" w:hAnsi="Times New Roman" w:eastAsia="Times New Roman" w:cs="Times New Roman"/>
          <w:sz w:val="32"/>
          <w:szCs w:val="32"/>
          <w:spacing w:val="-1"/>
        </w:rPr>
        <w:t>20</w:t>
      </w:r>
      <w:r>
        <w:rPr>
          <w:rFonts w:ascii="Times New Roman" w:hAnsi="Times New Roman" w:eastAsia="Times New Roman" w:cs="Times New Roman"/>
          <w:sz w:val="32"/>
          <w:szCs w:val="32"/>
        </w:rPr>
        <w:t>21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年度浙江省中医药重点研究项目</w:t>
      </w:r>
    </w:p>
    <w:p>
      <w:pPr>
        <w:ind w:left="1605"/>
        <w:spacing w:before="282" w:line="21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  <w:spacing w:val="-1"/>
        </w:rPr>
        <w:t>3</w:t>
      </w:r>
      <w:r>
        <w:rPr>
          <w:rFonts w:ascii="FangSong" w:hAnsi="FangSong" w:eastAsia="FangSong" w:cs="FangSong"/>
          <w:sz w:val="32"/>
          <w:szCs w:val="32"/>
          <w:spacing w:val="-1"/>
        </w:rPr>
        <w:t>．</w:t>
      </w:r>
      <w:r>
        <w:rPr>
          <w:rFonts w:ascii="Times New Roman" w:hAnsi="Times New Roman" w:eastAsia="Times New Roman" w:cs="Times New Roman"/>
          <w:sz w:val="32"/>
          <w:szCs w:val="32"/>
          <w:spacing w:val="-1"/>
        </w:rPr>
        <w:t>2021</w:t>
      </w:r>
      <w:r>
        <w:rPr>
          <w:rFonts w:ascii="Times New Roman" w:hAnsi="Times New Roman" w:eastAsia="Times New Roman" w:cs="Times New Roman"/>
          <w:sz w:val="32"/>
          <w:szCs w:val="32"/>
          <w:spacing w:val="-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年</w:t>
      </w:r>
      <w:r>
        <w:rPr>
          <w:rFonts w:ascii="FangSong" w:hAnsi="FangSong" w:eastAsia="FangSong" w:cs="FangSong"/>
          <w:sz w:val="32"/>
          <w:szCs w:val="32"/>
        </w:rPr>
        <w:t>度浙江省中医药科学研究基金项目</w:t>
      </w:r>
    </w:p>
    <w:p>
      <w:pPr>
        <w:ind w:left="1597"/>
        <w:spacing w:before="278" w:line="21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</w:rPr>
        <w:t>4</w:t>
      </w:r>
      <w:r>
        <w:rPr>
          <w:rFonts w:ascii="FangSong" w:hAnsi="FangSong" w:eastAsia="FangSong" w:cs="FangSong"/>
          <w:sz w:val="32"/>
          <w:szCs w:val="32"/>
        </w:rPr>
        <w:t>．</w:t>
      </w:r>
      <w:r>
        <w:rPr>
          <w:rFonts w:ascii="Times New Roman" w:hAnsi="Times New Roman" w:eastAsia="Times New Roman" w:cs="Times New Roman"/>
          <w:sz w:val="32"/>
          <w:szCs w:val="32"/>
        </w:rPr>
        <w:t>2021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年度浙江省中医药优秀青年人才基金项目</w:t>
      </w:r>
    </w:p>
    <w:p>
      <w:pPr>
        <w:ind w:left="1607"/>
        <w:spacing w:before="283" w:line="21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  <w:spacing w:val="-1"/>
        </w:rPr>
        <w:t>5</w:t>
      </w:r>
      <w:r>
        <w:rPr>
          <w:rFonts w:ascii="FangSong" w:hAnsi="FangSong" w:eastAsia="FangSong" w:cs="FangSong"/>
          <w:sz w:val="32"/>
          <w:szCs w:val="32"/>
          <w:spacing w:val="-1"/>
        </w:rPr>
        <w:t>．</w:t>
      </w:r>
      <w:r>
        <w:rPr>
          <w:rFonts w:ascii="Times New Roman" w:hAnsi="Times New Roman" w:eastAsia="Times New Roman" w:cs="Times New Roman"/>
          <w:sz w:val="32"/>
          <w:szCs w:val="32"/>
          <w:spacing w:val="-1"/>
        </w:rPr>
        <w:t>2021</w:t>
      </w:r>
      <w:r>
        <w:rPr>
          <w:rFonts w:ascii="Times New Roman" w:hAnsi="Times New Roman" w:eastAsia="Times New Roman" w:cs="Times New Roman"/>
          <w:sz w:val="32"/>
          <w:szCs w:val="32"/>
          <w:spacing w:val="-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年度浙江</w:t>
      </w:r>
      <w:r>
        <w:rPr>
          <w:rFonts w:ascii="FangSong" w:hAnsi="FangSong" w:eastAsia="FangSong" w:cs="FangSong"/>
          <w:sz w:val="32"/>
          <w:szCs w:val="32"/>
        </w:rPr>
        <w:t>省中医药适宜技术培育项目</w:t>
      </w:r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ind w:left="4955"/>
        <w:spacing w:before="104" w:line="219" w:lineRule="auto"/>
        <w:rPr>
          <w:rFonts w:ascii="FangSong" w:hAnsi="FangSong" w:eastAsia="FangSong" w:cs="FangSong"/>
          <w:sz w:val="32"/>
          <w:szCs w:val="32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3361260</wp:posOffset>
            </wp:positionH>
            <wp:positionV relativeFrom="paragraph">
              <wp:posOffset>-508952</wp:posOffset>
            </wp:positionV>
            <wp:extent cx="1562100" cy="1587500"/>
            <wp:effectExtent l="0" t="0" r="0" b="0"/>
            <wp:wrapNone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621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2"/>
          <w:szCs w:val="32"/>
          <w:spacing w:val="-19"/>
        </w:rPr>
        <w:t>浙</w:t>
      </w:r>
      <w:r>
        <w:rPr>
          <w:rFonts w:ascii="FangSong" w:hAnsi="FangSong" w:eastAsia="FangSong" w:cs="FangSong"/>
          <w:sz w:val="32"/>
          <w:szCs w:val="32"/>
          <w:spacing w:val="-12"/>
        </w:rPr>
        <w:t>江省卫生健康委员会</w:t>
      </w:r>
    </w:p>
    <w:p>
      <w:pPr>
        <w:ind w:left="5080"/>
        <w:spacing w:before="283" w:line="21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  <w:spacing w:val="-10"/>
        </w:rPr>
        <w:t>2</w:t>
      </w:r>
      <w:r>
        <w:rPr>
          <w:rFonts w:ascii="Times New Roman" w:hAnsi="Times New Roman" w:eastAsia="Times New Roman" w:cs="Times New Roman"/>
          <w:sz w:val="32"/>
          <w:szCs w:val="32"/>
          <w:spacing w:val="-6"/>
        </w:rPr>
        <w:t>020</w:t>
      </w:r>
      <w:r>
        <w:rPr>
          <w:rFonts w:ascii="Times New Roman" w:hAnsi="Times New Roman" w:eastAsia="Times New Roman" w:cs="Times New Roman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年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  <w:spacing w:val="-6"/>
        </w:rPr>
        <w:t>10</w:t>
      </w:r>
      <w:r>
        <w:rPr>
          <w:rFonts w:ascii="Times New Roman" w:hAnsi="Times New Roman" w:eastAsia="Times New Roman" w:cs="Times New Roman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月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  <w:spacing w:val="-6"/>
        </w:rPr>
        <w:t>1</w:t>
      </w:r>
      <w:r>
        <w:rPr>
          <w:rFonts w:ascii="Times New Roman" w:hAnsi="Times New Roman" w:eastAsia="Times New Roman" w:cs="Times New Roman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日</w:t>
      </w:r>
    </w:p>
    <w:p>
      <w:pPr>
        <w:ind w:left="632"/>
        <w:spacing w:before="73" w:line="21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2"/>
        </w:rPr>
        <w:t>(</w:t>
      </w:r>
      <w:r>
        <w:rPr>
          <w:rFonts w:ascii="FangSong" w:hAnsi="FangSong" w:eastAsia="FangSong" w:cs="FangSong"/>
          <w:sz w:val="32"/>
          <w:szCs w:val="32"/>
          <w:spacing w:val="9"/>
        </w:rPr>
        <w:t>信</w:t>
      </w:r>
      <w:r>
        <w:rPr>
          <w:rFonts w:ascii="FangSong" w:hAnsi="FangSong" w:eastAsia="FangSong" w:cs="FangSong"/>
          <w:sz w:val="32"/>
          <w:szCs w:val="32"/>
          <w:spacing w:val="6"/>
        </w:rPr>
        <w:t>息公开形式：主动公开</w:t>
      </w:r>
      <w:r>
        <w:rPr>
          <w:rFonts w:ascii="FangSong" w:hAnsi="FangSong" w:eastAsia="FangSong" w:cs="FangSong"/>
          <w:sz w:val="32"/>
          <w:szCs w:val="32"/>
          <w:spacing w:val="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6"/>
        </w:rPr>
        <w:t>)</w:t>
      </w:r>
    </w:p>
    <w:p>
      <w:pPr>
        <w:sectPr>
          <w:footerReference w:type="default" r:id="rId1"/>
          <w:pgSz w:w="11909" w:h="16839"/>
          <w:pgMar w:top="1431" w:right="1458" w:bottom="1511" w:left="1596" w:header="0" w:footer="1150" w:gutter="0"/>
        </w:sectPr>
        <w:rPr/>
      </w:pP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572"/>
        <w:spacing w:before="104" w:line="223" w:lineRule="auto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1"/>
        </w:rPr>
        <w:t>附</w:t>
      </w:r>
      <w:r>
        <w:rPr>
          <w:rFonts w:ascii="SimHei" w:hAnsi="SimHei" w:eastAsia="SimHei" w:cs="SimHei"/>
          <w:sz w:val="32"/>
          <w:szCs w:val="32"/>
          <w:spacing w:val="-19"/>
        </w:rPr>
        <w:t>件</w:t>
      </w:r>
      <w:r>
        <w:rPr>
          <w:rFonts w:ascii="SimHei" w:hAnsi="SimHei" w:eastAsia="SimHei" w:cs="SimHei"/>
          <w:sz w:val="32"/>
          <w:szCs w:val="32"/>
          <w:spacing w:val="-19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  <w:spacing w:val="-19"/>
        </w:rPr>
        <w:t>1</w:t>
      </w:r>
    </w:p>
    <w:p>
      <w:pPr>
        <w:ind w:left="3730"/>
        <w:spacing w:before="54" w:line="211" w:lineRule="auto"/>
        <w:rPr>
          <w:rFonts w:ascii="Microsoft YaHei" w:hAnsi="Microsoft YaHei" w:eastAsia="Microsoft YaHei" w:cs="Microsoft YaHei"/>
          <w:sz w:val="44"/>
          <w:szCs w:val="44"/>
        </w:rPr>
      </w:pPr>
      <w:r>
        <w:rPr>
          <w:rFonts w:ascii="Times New Roman" w:hAnsi="Times New Roman" w:eastAsia="Times New Roman" w:cs="Times New Roman"/>
          <w:sz w:val="44"/>
          <w:szCs w:val="44"/>
          <w:spacing w:val="-1"/>
        </w:rPr>
        <w:t>2021</w:t>
      </w:r>
      <w:r>
        <w:rPr>
          <w:rFonts w:ascii="Times New Roman" w:hAnsi="Times New Roman" w:eastAsia="Times New Roman" w:cs="Times New Roman"/>
          <w:sz w:val="44"/>
          <w:szCs w:val="4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44"/>
          <w:szCs w:val="44"/>
          <w:spacing w:val="-1"/>
        </w:rPr>
        <w:t>年</w:t>
      </w:r>
      <w:r>
        <w:rPr>
          <w:rFonts w:ascii="Microsoft YaHei" w:hAnsi="Microsoft YaHei" w:eastAsia="Microsoft YaHei" w:cs="Microsoft YaHei"/>
          <w:sz w:val="44"/>
          <w:szCs w:val="44"/>
        </w:rPr>
        <w:t>度浙江省中医药现代化专项项目</w:t>
      </w:r>
    </w:p>
    <w:p>
      <w:pPr>
        <w:rPr/>
      </w:pPr>
      <w:r/>
    </w:p>
    <w:p>
      <w:pPr>
        <w:spacing w:line="212" w:lineRule="exact"/>
        <w:rPr/>
      </w:pPr>
      <w:r/>
    </w:p>
    <w:tbl>
      <w:tblPr>
        <w:tblStyle w:val="2"/>
        <w:tblW w:w="1503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43"/>
        <w:gridCol w:w="1354"/>
        <w:gridCol w:w="6465"/>
        <w:gridCol w:w="2217"/>
        <w:gridCol w:w="1186"/>
        <w:gridCol w:w="3167"/>
      </w:tblGrid>
      <w:tr>
        <w:trPr>
          <w:trHeight w:val="762" w:hRule="atLeast"/>
        </w:trPr>
        <w:tc>
          <w:tcPr>
            <w:tcW w:w="643" w:type="dxa"/>
            <w:vAlign w:val="top"/>
            <w:textDirection w:val="tbRlV"/>
          </w:tcPr>
          <w:p>
            <w:pPr>
              <w:ind w:left="58"/>
              <w:spacing w:before="167" w:line="212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>序</w:t>
            </w:r>
            <w:r>
              <w:rPr>
                <w:rFonts w:ascii="SimHei" w:hAnsi="SimHei" w:eastAsia="SimHei" w:cs="SimHei"/>
                <w:sz w:val="27"/>
                <w:szCs w:val="27"/>
                <w:spacing w:val="-10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-10"/>
              </w:rPr>
              <w:t>号</w:t>
            </w:r>
          </w:p>
        </w:tc>
        <w:tc>
          <w:tcPr>
            <w:tcW w:w="1354" w:type="dxa"/>
            <w:vAlign w:val="top"/>
          </w:tcPr>
          <w:p>
            <w:pPr>
              <w:ind w:left="181"/>
              <w:spacing w:before="240" w:line="224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-13"/>
              </w:rPr>
              <w:t>项</w:t>
            </w:r>
            <w:r>
              <w:rPr>
                <w:rFonts w:ascii="SimHei" w:hAnsi="SimHei" w:eastAsia="SimHei" w:cs="SimHei"/>
                <w:sz w:val="27"/>
                <w:szCs w:val="27"/>
                <w:spacing w:val="-11"/>
              </w:rPr>
              <w:t>目编号</w:t>
            </w:r>
          </w:p>
        </w:tc>
        <w:tc>
          <w:tcPr>
            <w:tcW w:w="6465" w:type="dxa"/>
            <w:vAlign w:val="top"/>
          </w:tcPr>
          <w:p>
            <w:pPr>
              <w:ind w:left="2740"/>
              <w:spacing w:before="239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-13"/>
              </w:rPr>
              <w:t>项</w:t>
            </w:r>
            <w:r>
              <w:rPr>
                <w:rFonts w:ascii="SimHei" w:hAnsi="SimHei" w:eastAsia="SimHei" w:cs="SimHei"/>
                <w:sz w:val="27"/>
                <w:szCs w:val="27"/>
                <w:spacing w:val="-11"/>
              </w:rPr>
              <w:t>目名称</w:t>
            </w:r>
          </w:p>
        </w:tc>
        <w:tc>
          <w:tcPr>
            <w:tcW w:w="2217" w:type="dxa"/>
            <w:vAlign w:val="top"/>
          </w:tcPr>
          <w:p>
            <w:pPr>
              <w:ind w:left="613"/>
              <w:spacing w:before="241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>承担单位</w:t>
            </w:r>
          </w:p>
        </w:tc>
        <w:tc>
          <w:tcPr>
            <w:tcW w:w="1186" w:type="dxa"/>
            <w:vAlign w:val="top"/>
          </w:tcPr>
          <w:p>
            <w:pPr>
              <w:ind w:left="237" w:right="188" w:firstLine="115"/>
              <w:spacing w:before="57" w:line="237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-14"/>
              </w:rPr>
              <w:t>项</w:t>
            </w: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>目</w:t>
            </w:r>
            <w:r>
              <w:rPr>
                <w:rFonts w:ascii="SimHei" w:hAnsi="SimHei" w:eastAsia="SimHei" w:cs="SimHei"/>
                <w:sz w:val="27"/>
                <w:szCs w:val="27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-20"/>
              </w:rPr>
              <w:t>负</w:t>
            </w:r>
            <w:r>
              <w:rPr>
                <w:rFonts w:ascii="SimHei" w:hAnsi="SimHei" w:eastAsia="SimHei" w:cs="SimHei"/>
                <w:sz w:val="27"/>
                <w:szCs w:val="27"/>
                <w:spacing w:val="-18"/>
              </w:rPr>
              <w:t>责人</w:t>
            </w:r>
          </w:p>
        </w:tc>
        <w:tc>
          <w:tcPr>
            <w:tcW w:w="3167" w:type="dxa"/>
            <w:vAlign w:val="top"/>
          </w:tcPr>
          <w:p>
            <w:pPr>
              <w:ind w:left="832"/>
              <w:spacing w:before="239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-16"/>
              </w:rPr>
              <w:t>研</w:t>
            </w: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>究起止时间</w:t>
            </w:r>
          </w:p>
        </w:tc>
      </w:tr>
      <w:tr>
        <w:trPr>
          <w:trHeight w:val="605" w:hRule="atLeast"/>
        </w:trPr>
        <w:tc>
          <w:tcPr>
            <w:tcW w:w="643" w:type="dxa"/>
            <w:vAlign w:val="top"/>
          </w:tcPr>
          <w:p>
            <w:pPr>
              <w:ind w:left="282"/>
              <w:spacing w:before="21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  <w:vAlign w:val="top"/>
          </w:tcPr>
          <w:p>
            <w:pPr>
              <w:ind w:left="96"/>
              <w:spacing w:before="21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001</w:t>
            </w:r>
          </w:p>
        </w:tc>
        <w:tc>
          <w:tcPr>
            <w:tcW w:w="6465" w:type="dxa"/>
            <w:vAlign w:val="top"/>
          </w:tcPr>
          <w:p>
            <w:pPr>
              <w:ind w:left="20"/>
              <w:spacing w:before="17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健脾解郁法快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速抗抑郁机制及临床方案优化研究</w:t>
            </w:r>
          </w:p>
        </w:tc>
        <w:tc>
          <w:tcPr>
            <w:tcW w:w="2217" w:type="dxa"/>
            <w:vAlign w:val="top"/>
          </w:tcPr>
          <w:p>
            <w:pPr>
              <w:ind w:left="35"/>
              <w:spacing w:before="17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立同德医院</w:t>
            </w:r>
          </w:p>
        </w:tc>
        <w:tc>
          <w:tcPr>
            <w:tcW w:w="1186" w:type="dxa"/>
            <w:vAlign w:val="top"/>
          </w:tcPr>
          <w:p>
            <w:pPr>
              <w:ind w:left="246"/>
              <w:spacing w:before="17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章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健民</w:t>
            </w:r>
          </w:p>
        </w:tc>
        <w:tc>
          <w:tcPr>
            <w:tcW w:w="3167" w:type="dxa"/>
            <w:vAlign w:val="top"/>
          </w:tcPr>
          <w:p>
            <w:pPr>
              <w:ind w:left="224"/>
              <w:spacing w:before="17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月</w:t>
            </w:r>
          </w:p>
        </w:tc>
      </w:tr>
      <w:tr>
        <w:trPr>
          <w:trHeight w:val="599" w:hRule="atLeast"/>
        </w:trPr>
        <w:tc>
          <w:tcPr>
            <w:tcW w:w="643" w:type="dxa"/>
            <w:vAlign w:val="top"/>
          </w:tcPr>
          <w:p>
            <w:pPr>
              <w:ind w:left="259"/>
              <w:spacing w:before="21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vAlign w:val="top"/>
          </w:tcPr>
          <w:p>
            <w:pPr>
              <w:ind w:left="96"/>
              <w:spacing w:before="21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002</w:t>
            </w:r>
          </w:p>
        </w:tc>
        <w:tc>
          <w:tcPr>
            <w:tcW w:w="6465" w:type="dxa"/>
            <w:vAlign w:val="top"/>
          </w:tcPr>
          <w:p>
            <w:pPr>
              <w:ind w:left="38"/>
              <w:spacing w:before="17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浙江道地药用桑树品种优化栽培及药用产品加工技术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示范</w:t>
            </w:r>
          </w:p>
        </w:tc>
        <w:tc>
          <w:tcPr>
            <w:tcW w:w="2217" w:type="dxa"/>
            <w:vAlign w:val="top"/>
          </w:tcPr>
          <w:p>
            <w:pPr>
              <w:ind w:left="35"/>
              <w:spacing w:before="17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立同德医院</w:t>
            </w:r>
          </w:p>
        </w:tc>
        <w:tc>
          <w:tcPr>
            <w:tcW w:w="1186" w:type="dxa"/>
            <w:vAlign w:val="top"/>
          </w:tcPr>
          <w:p>
            <w:pPr>
              <w:ind w:left="240"/>
              <w:spacing w:before="17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祝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永强</w:t>
            </w:r>
          </w:p>
        </w:tc>
        <w:tc>
          <w:tcPr>
            <w:tcW w:w="3167" w:type="dxa"/>
            <w:vAlign w:val="top"/>
          </w:tcPr>
          <w:p>
            <w:pPr>
              <w:ind w:left="224"/>
              <w:spacing w:before="17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月</w:t>
            </w:r>
          </w:p>
        </w:tc>
      </w:tr>
      <w:tr>
        <w:trPr>
          <w:trHeight w:val="605" w:hRule="atLeast"/>
        </w:trPr>
        <w:tc>
          <w:tcPr>
            <w:tcW w:w="643" w:type="dxa"/>
            <w:vAlign w:val="top"/>
          </w:tcPr>
          <w:p>
            <w:pPr>
              <w:ind w:left="264"/>
              <w:spacing w:before="21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  <w:vAlign w:val="top"/>
          </w:tcPr>
          <w:p>
            <w:pPr>
              <w:ind w:left="96"/>
              <w:spacing w:before="21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003</w:t>
            </w:r>
          </w:p>
        </w:tc>
        <w:tc>
          <w:tcPr>
            <w:tcW w:w="6465" w:type="dxa"/>
            <w:vAlign w:val="top"/>
          </w:tcPr>
          <w:p>
            <w:pPr>
              <w:ind w:left="28"/>
              <w:spacing w:before="17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冬病夏治治疗哮喘缓解期脾肾阳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虚证的临床规范化研究</w:t>
            </w:r>
          </w:p>
        </w:tc>
        <w:tc>
          <w:tcPr>
            <w:tcW w:w="2217" w:type="dxa"/>
            <w:vAlign w:val="top"/>
          </w:tcPr>
          <w:p>
            <w:pPr>
              <w:ind w:left="35"/>
              <w:spacing w:before="17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立同德医院</w:t>
            </w:r>
          </w:p>
        </w:tc>
        <w:tc>
          <w:tcPr>
            <w:tcW w:w="1186" w:type="dxa"/>
            <w:vAlign w:val="top"/>
          </w:tcPr>
          <w:p>
            <w:pPr>
              <w:ind w:left="243"/>
              <w:spacing w:before="174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秀娟</w:t>
            </w:r>
          </w:p>
        </w:tc>
        <w:tc>
          <w:tcPr>
            <w:tcW w:w="3167" w:type="dxa"/>
            <w:vAlign w:val="top"/>
          </w:tcPr>
          <w:p>
            <w:pPr>
              <w:ind w:left="224"/>
              <w:spacing w:before="17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月</w:t>
            </w:r>
          </w:p>
        </w:tc>
      </w:tr>
      <w:tr>
        <w:trPr>
          <w:trHeight w:val="657" w:hRule="atLeast"/>
        </w:trPr>
        <w:tc>
          <w:tcPr>
            <w:tcW w:w="643" w:type="dxa"/>
            <w:vAlign w:val="top"/>
          </w:tcPr>
          <w:p>
            <w:pPr>
              <w:ind w:left="258"/>
              <w:spacing w:before="24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354" w:type="dxa"/>
            <w:vAlign w:val="top"/>
          </w:tcPr>
          <w:p>
            <w:pPr>
              <w:ind w:left="96"/>
              <w:spacing w:before="24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004</w:t>
            </w:r>
          </w:p>
        </w:tc>
        <w:tc>
          <w:tcPr>
            <w:tcW w:w="6465" w:type="dxa"/>
            <w:vAlign w:val="top"/>
          </w:tcPr>
          <w:p>
            <w:pPr>
              <w:ind w:left="36" w:right="8" w:hanging="9"/>
              <w:spacing w:before="46" w:line="23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4"/>
              </w:rPr>
              <w:t>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4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  <w:spacing w:val="14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7"/>
              </w:rPr>
              <w:t>八味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7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  <w:spacing w:val="7"/>
              </w:rPr>
              <w:t>培育品种衢枳壳的道地性及规范化栽培技术集成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与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示范</w:t>
            </w:r>
          </w:p>
        </w:tc>
        <w:tc>
          <w:tcPr>
            <w:tcW w:w="2217" w:type="dxa"/>
            <w:vAlign w:val="top"/>
          </w:tcPr>
          <w:p>
            <w:pPr>
              <w:ind w:left="27"/>
              <w:spacing w:before="19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州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医学院</w:t>
            </w:r>
          </w:p>
        </w:tc>
        <w:tc>
          <w:tcPr>
            <w:tcW w:w="1186" w:type="dxa"/>
            <w:vAlign w:val="top"/>
          </w:tcPr>
          <w:p>
            <w:pPr>
              <w:ind w:left="257"/>
              <w:spacing w:before="19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叶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益萍</w:t>
            </w:r>
          </w:p>
        </w:tc>
        <w:tc>
          <w:tcPr>
            <w:tcW w:w="3167" w:type="dxa"/>
            <w:vAlign w:val="top"/>
          </w:tcPr>
          <w:p>
            <w:pPr>
              <w:ind w:left="224"/>
              <w:spacing w:before="19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月</w:t>
            </w:r>
          </w:p>
        </w:tc>
      </w:tr>
      <w:tr>
        <w:trPr>
          <w:trHeight w:val="600" w:hRule="atLeast"/>
        </w:trPr>
        <w:tc>
          <w:tcPr>
            <w:tcW w:w="643" w:type="dxa"/>
            <w:vAlign w:val="top"/>
          </w:tcPr>
          <w:p>
            <w:pPr>
              <w:ind w:left="265"/>
              <w:spacing w:before="217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  <w:vAlign w:val="top"/>
          </w:tcPr>
          <w:p>
            <w:pPr>
              <w:ind w:left="96"/>
              <w:spacing w:before="21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005</w:t>
            </w:r>
          </w:p>
        </w:tc>
        <w:tc>
          <w:tcPr>
            <w:tcW w:w="6465" w:type="dxa"/>
            <w:vAlign w:val="top"/>
          </w:tcPr>
          <w:p>
            <w:pPr>
              <w:ind w:left="56"/>
              <w:spacing w:before="175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以腹型肥胖为基础的慢性病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治未病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智慧应对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研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究</w:t>
            </w:r>
          </w:p>
        </w:tc>
        <w:tc>
          <w:tcPr>
            <w:tcW w:w="2217" w:type="dxa"/>
            <w:vAlign w:val="top"/>
          </w:tcPr>
          <w:p>
            <w:pPr>
              <w:ind w:left="35"/>
              <w:spacing w:before="17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186" w:type="dxa"/>
            <w:vAlign w:val="top"/>
          </w:tcPr>
          <w:p>
            <w:pPr>
              <w:ind w:left="244"/>
              <w:spacing w:before="174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黄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琦</w:t>
            </w:r>
          </w:p>
        </w:tc>
        <w:tc>
          <w:tcPr>
            <w:tcW w:w="3167" w:type="dxa"/>
            <w:vAlign w:val="top"/>
          </w:tcPr>
          <w:p>
            <w:pPr>
              <w:ind w:left="224"/>
              <w:spacing w:before="17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月</w:t>
            </w:r>
          </w:p>
        </w:tc>
      </w:tr>
      <w:tr>
        <w:trPr>
          <w:trHeight w:val="604" w:hRule="atLeast"/>
        </w:trPr>
        <w:tc>
          <w:tcPr>
            <w:tcW w:w="643" w:type="dxa"/>
            <w:vAlign w:val="top"/>
          </w:tcPr>
          <w:p>
            <w:pPr>
              <w:ind w:left="264"/>
              <w:spacing w:before="21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354" w:type="dxa"/>
            <w:vAlign w:val="top"/>
          </w:tcPr>
          <w:p>
            <w:pPr>
              <w:ind w:left="96"/>
              <w:spacing w:before="21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006</w:t>
            </w:r>
          </w:p>
        </w:tc>
        <w:tc>
          <w:tcPr>
            <w:tcW w:w="6465" w:type="dxa"/>
            <w:vAlign w:val="top"/>
          </w:tcPr>
          <w:p>
            <w:pPr>
              <w:ind w:left="23"/>
              <w:spacing w:before="175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儿童抽动障碍中医病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证结合优化方案及疗效评价研究</w:t>
            </w:r>
          </w:p>
        </w:tc>
        <w:tc>
          <w:tcPr>
            <w:tcW w:w="2217" w:type="dxa"/>
            <w:vAlign w:val="top"/>
          </w:tcPr>
          <w:p>
            <w:pPr>
              <w:ind w:left="35"/>
              <w:spacing w:before="17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186" w:type="dxa"/>
            <w:vAlign w:val="top"/>
          </w:tcPr>
          <w:p>
            <w:pPr>
              <w:ind w:left="262"/>
              <w:spacing w:before="175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健</w:t>
            </w:r>
          </w:p>
        </w:tc>
        <w:tc>
          <w:tcPr>
            <w:tcW w:w="3167" w:type="dxa"/>
            <w:vAlign w:val="top"/>
          </w:tcPr>
          <w:p>
            <w:pPr>
              <w:ind w:left="224"/>
              <w:spacing w:before="17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月</w:t>
            </w:r>
          </w:p>
        </w:tc>
      </w:tr>
      <w:tr>
        <w:trPr>
          <w:trHeight w:val="600" w:hRule="atLeast"/>
        </w:trPr>
        <w:tc>
          <w:tcPr>
            <w:tcW w:w="643" w:type="dxa"/>
            <w:vAlign w:val="top"/>
          </w:tcPr>
          <w:p>
            <w:pPr>
              <w:ind w:left="263"/>
              <w:spacing w:before="21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354" w:type="dxa"/>
            <w:vAlign w:val="top"/>
          </w:tcPr>
          <w:p>
            <w:pPr>
              <w:ind w:left="96"/>
              <w:spacing w:before="21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007</w:t>
            </w:r>
          </w:p>
        </w:tc>
        <w:tc>
          <w:tcPr>
            <w:tcW w:w="6465" w:type="dxa"/>
            <w:vAlign w:val="top"/>
          </w:tcPr>
          <w:p>
            <w:pPr>
              <w:ind w:left="31"/>
              <w:spacing w:before="171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消瘀泄浊饮干预慢性肾脏病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3-4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期的多中心临床研究</w:t>
            </w:r>
          </w:p>
        </w:tc>
        <w:tc>
          <w:tcPr>
            <w:tcW w:w="2217" w:type="dxa"/>
            <w:vAlign w:val="top"/>
          </w:tcPr>
          <w:p>
            <w:pPr>
              <w:ind w:left="35"/>
              <w:spacing w:before="17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186" w:type="dxa"/>
            <w:vAlign w:val="top"/>
          </w:tcPr>
          <w:p>
            <w:pPr>
              <w:ind w:left="244"/>
              <w:spacing w:before="17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鲁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科达</w:t>
            </w:r>
          </w:p>
        </w:tc>
        <w:tc>
          <w:tcPr>
            <w:tcW w:w="3167" w:type="dxa"/>
            <w:vAlign w:val="top"/>
          </w:tcPr>
          <w:p>
            <w:pPr>
              <w:ind w:left="224"/>
              <w:spacing w:before="17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月</w:t>
            </w:r>
          </w:p>
        </w:tc>
      </w:tr>
      <w:tr>
        <w:trPr>
          <w:trHeight w:val="657" w:hRule="atLeast"/>
        </w:trPr>
        <w:tc>
          <w:tcPr>
            <w:tcW w:w="643" w:type="dxa"/>
            <w:vAlign w:val="top"/>
          </w:tcPr>
          <w:p>
            <w:pPr>
              <w:ind w:left="268"/>
              <w:spacing w:before="24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  <w:vAlign w:val="top"/>
          </w:tcPr>
          <w:p>
            <w:pPr>
              <w:ind w:left="96"/>
              <w:spacing w:before="24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008</w:t>
            </w:r>
          </w:p>
        </w:tc>
        <w:tc>
          <w:tcPr>
            <w:tcW w:w="6465" w:type="dxa"/>
            <w:vAlign w:val="top"/>
          </w:tcPr>
          <w:p>
            <w:pPr>
              <w:ind w:left="23" w:right="9" w:firstLine="14"/>
              <w:spacing w:before="46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2"/>
              </w:rPr>
              <w:t>浙产</w:t>
            </w: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中</w:t>
            </w:r>
            <w:r>
              <w:rPr>
                <w:rFonts w:ascii="FangSong" w:hAnsi="FangSong" w:eastAsia="FangSong" w:cs="FangSong"/>
                <w:sz w:val="24"/>
                <w:szCs w:val="24"/>
                <w:spacing w:val="6"/>
              </w:rPr>
              <w:t>药材白及种植技术及产品深度开发关键技术集成示范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推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广</w:t>
            </w:r>
          </w:p>
        </w:tc>
        <w:tc>
          <w:tcPr>
            <w:tcW w:w="2217" w:type="dxa"/>
            <w:vAlign w:val="top"/>
          </w:tcPr>
          <w:p>
            <w:pPr>
              <w:ind w:left="33" w:right="39" w:firstLine="1"/>
              <w:spacing w:before="46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医药大学附属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二医院</w:t>
            </w:r>
          </w:p>
        </w:tc>
        <w:tc>
          <w:tcPr>
            <w:tcW w:w="1186" w:type="dxa"/>
            <w:vAlign w:val="top"/>
          </w:tcPr>
          <w:p>
            <w:pPr>
              <w:ind w:left="247"/>
              <w:spacing w:before="204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袁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强</w:t>
            </w:r>
          </w:p>
        </w:tc>
        <w:tc>
          <w:tcPr>
            <w:tcW w:w="3167" w:type="dxa"/>
            <w:vAlign w:val="top"/>
          </w:tcPr>
          <w:p>
            <w:pPr>
              <w:ind w:left="224"/>
              <w:spacing w:before="20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月</w:t>
            </w:r>
          </w:p>
        </w:tc>
      </w:tr>
      <w:tr>
        <w:trPr>
          <w:trHeight w:val="657" w:hRule="atLeast"/>
        </w:trPr>
        <w:tc>
          <w:tcPr>
            <w:tcW w:w="643" w:type="dxa"/>
            <w:vAlign w:val="top"/>
          </w:tcPr>
          <w:p>
            <w:pPr>
              <w:ind w:left="263"/>
              <w:spacing w:before="24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  <w:vAlign w:val="top"/>
          </w:tcPr>
          <w:p>
            <w:pPr>
              <w:ind w:left="96"/>
              <w:spacing w:before="24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009</w:t>
            </w:r>
          </w:p>
        </w:tc>
        <w:tc>
          <w:tcPr>
            <w:tcW w:w="6465" w:type="dxa"/>
            <w:vAlign w:val="top"/>
          </w:tcPr>
          <w:p>
            <w:pPr>
              <w:ind w:left="17" w:right="9" w:firstLine="21"/>
              <w:spacing w:before="47" w:line="23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2"/>
              </w:rPr>
              <w:t>强骨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饮</w:t>
            </w:r>
            <w:r>
              <w:rPr>
                <w:rFonts w:ascii="FangSong" w:hAnsi="FangSong" w:eastAsia="FangSong" w:cs="FangSong"/>
                <w:sz w:val="24"/>
                <w:szCs w:val="24"/>
                <w:spacing w:val="6"/>
              </w:rPr>
              <w:t>治疗糖皮质激素性骨质疏松症临床疗效及其分子机制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研究</w:t>
            </w:r>
          </w:p>
        </w:tc>
        <w:tc>
          <w:tcPr>
            <w:tcW w:w="2217" w:type="dxa"/>
            <w:vAlign w:val="top"/>
          </w:tcPr>
          <w:p>
            <w:pPr>
              <w:ind w:left="33" w:right="39" w:firstLine="1"/>
              <w:spacing w:before="47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医药大学附属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二医院</w:t>
            </w:r>
          </w:p>
        </w:tc>
        <w:tc>
          <w:tcPr>
            <w:tcW w:w="1186" w:type="dxa"/>
            <w:vAlign w:val="top"/>
          </w:tcPr>
          <w:p>
            <w:pPr>
              <w:ind w:left="243"/>
              <w:spacing w:before="205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连国</w:t>
            </w:r>
          </w:p>
        </w:tc>
        <w:tc>
          <w:tcPr>
            <w:tcW w:w="3167" w:type="dxa"/>
            <w:vAlign w:val="top"/>
          </w:tcPr>
          <w:p>
            <w:pPr>
              <w:ind w:left="224"/>
              <w:spacing w:before="20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月</w:t>
            </w:r>
          </w:p>
        </w:tc>
      </w:tr>
      <w:tr>
        <w:trPr>
          <w:trHeight w:val="662" w:hRule="atLeast"/>
        </w:trPr>
        <w:tc>
          <w:tcPr>
            <w:tcW w:w="643" w:type="dxa"/>
            <w:vAlign w:val="top"/>
          </w:tcPr>
          <w:p>
            <w:pPr>
              <w:ind w:left="224"/>
              <w:spacing w:before="24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0</w:t>
            </w:r>
          </w:p>
        </w:tc>
        <w:tc>
          <w:tcPr>
            <w:tcW w:w="1354" w:type="dxa"/>
            <w:vAlign w:val="top"/>
          </w:tcPr>
          <w:p>
            <w:pPr>
              <w:ind w:left="96"/>
              <w:spacing w:before="24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010</w:t>
            </w:r>
          </w:p>
        </w:tc>
        <w:tc>
          <w:tcPr>
            <w:tcW w:w="6465" w:type="dxa"/>
            <w:vAlign w:val="top"/>
          </w:tcPr>
          <w:p>
            <w:pPr>
              <w:ind w:left="51"/>
              <w:spacing w:before="206" w:line="22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中西医结合康复治疗卒中后抑郁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/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焦虑的多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中心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RCT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研究</w:t>
            </w:r>
          </w:p>
        </w:tc>
        <w:tc>
          <w:tcPr>
            <w:tcW w:w="2217" w:type="dxa"/>
            <w:vAlign w:val="top"/>
          </w:tcPr>
          <w:p>
            <w:pPr>
              <w:ind w:left="33" w:right="39" w:firstLine="1"/>
              <w:spacing w:before="48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医药大学附属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三医院</w:t>
            </w:r>
          </w:p>
        </w:tc>
        <w:tc>
          <w:tcPr>
            <w:tcW w:w="1186" w:type="dxa"/>
            <w:vAlign w:val="top"/>
          </w:tcPr>
          <w:p>
            <w:pPr>
              <w:ind w:left="249"/>
              <w:spacing w:before="206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高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宏</w:t>
            </w:r>
          </w:p>
        </w:tc>
        <w:tc>
          <w:tcPr>
            <w:tcW w:w="3167" w:type="dxa"/>
            <w:vAlign w:val="top"/>
          </w:tcPr>
          <w:p>
            <w:pPr>
              <w:ind w:left="224"/>
              <w:spacing w:before="20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月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"/>
          <w:pgSz w:w="16839" w:h="11905"/>
          <w:pgMar w:top="1011" w:right="898" w:bottom="1353" w:left="902" w:header="0" w:footer="994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94" w:lineRule="exact"/>
        <w:rPr/>
      </w:pPr>
      <w:r/>
    </w:p>
    <w:tbl>
      <w:tblPr>
        <w:tblStyle w:val="2"/>
        <w:tblW w:w="1503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43"/>
        <w:gridCol w:w="1354"/>
        <w:gridCol w:w="6465"/>
        <w:gridCol w:w="2217"/>
        <w:gridCol w:w="1186"/>
        <w:gridCol w:w="3167"/>
      </w:tblGrid>
      <w:tr>
        <w:trPr>
          <w:trHeight w:val="762" w:hRule="atLeast"/>
        </w:trPr>
        <w:tc>
          <w:tcPr>
            <w:tcW w:w="643" w:type="dxa"/>
            <w:vAlign w:val="top"/>
            <w:textDirection w:val="tbRlV"/>
          </w:tcPr>
          <w:p>
            <w:pPr>
              <w:ind w:left="58"/>
              <w:spacing w:before="167" w:line="212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-13"/>
              </w:rPr>
              <w:t>序</w:t>
            </w: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>号</w:t>
            </w:r>
          </w:p>
        </w:tc>
        <w:tc>
          <w:tcPr>
            <w:tcW w:w="1354" w:type="dxa"/>
            <w:vAlign w:val="top"/>
          </w:tcPr>
          <w:p>
            <w:pPr>
              <w:ind w:left="181"/>
              <w:spacing w:before="240" w:line="224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-13"/>
              </w:rPr>
              <w:t>项</w:t>
            </w:r>
            <w:r>
              <w:rPr>
                <w:rFonts w:ascii="SimHei" w:hAnsi="SimHei" w:eastAsia="SimHei" w:cs="SimHei"/>
                <w:sz w:val="27"/>
                <w:szCs w:val="27"/>
                <w:spacing w:val="-11"/>
              </w:rPr>
              <w:t>目编号</w:t>
            </w:r>
          </w:p>
        </w:tc>
        <w:tc>
          <w:tcPr>
            <w:tcW w:w="6465" w:type="dxa"/>
            <w:vAlign w:val="top"/>
          </w:tcPr>
          <w:p>
            <w:pPr>
              <w:ind w:left="2740"/>
              <w:spacing w:before="240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-13"/>
              </w:rPr>
              <w:t>项</w:t>
            </w:r>
            <w:r>
              <w:rPr>
                <w:rFonts w:ascii="SimHei" w:hAnsi="SimHei" w:eastAsia="SimHei" w:cs="SimHei"/>
                <w:sz w:val="27"/>
                <w:szCs w:val="27"/>
                <w:spacing w:val="-11"/>
              </w:rPr>
              <w:t>目名称</w:t>
            </w:r>
          </w:p>
        </w:tc>
        <w:tc>
          <w:tcPr>
            <w:tcW w:w="2217" w:type="dxa"/>
            <w:vAlign w:val="top"/>
          </w:tcPr>
          <w:p>
            <w:pPr>
              <w:ind w:left="613"/>
              <w:spacing w:before="241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>承担单位</w:t>
            </w:r>
          </w:p>
        </w:tc>
        <w:tc>
          <w:tcPr>
            <w:tcW w:w="1186" w:type="dxa"/>
            <w:vAlign w:val="top"/>
          </w:tcPr>
          <w:p>
            <w:pPr>
              <w:ind w:left="237" w:right="188" w:firstLine="115"/>
              <w:spacing w:before="58" w:line="23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-14"/>
              </w:rPr>
              <w:t>项</w:t>
            </w: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>目</w:t>
            </w:r>
            <w:r>
              <w:rPr>
                <w:rFonts w:ascii="SimHei" w:hAnsi="SimHei" w:eastAsia="SimHei" w:cs="SimHei"/>
                <w:sz w:val="27"/>
                <w:szCs w:val="27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-20"/>
              </w:rPr>
              <w:t>负</w:t>
            </w:r>
            <w:r>
              <w:rPr>
                <w:rFonts w:ascii="SimHei" w:hAnsi="SimHei" w:eastAsia="SimHei" w:cs="SimHei"/>
                <w:sz w:val="27"/>
                <w:szCs w:val="27"/>
                <w:spacing w:val="-18"/>
              </w:rPr>
              <w:t>责人</w:t>
            </w:r>
          </w:p>
        </w:tc>
        <w:tc>
          <w:tcPr>
            <w:tcW w:w="3167" w:type="dxa"/>
            <w:vAlign w:val="top"/>
          </w:tcPr>
          <w:p>
            <w:pPr>
              <w:ind w:left="832"/>
              <w:spacing w:before="240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-16"/>
              </w:rPr>
              <w:t>研</w:t>
            </w: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>究起止时间</w:t>
            </w:r>
          </w:p>
        </w:tc>
      </w:tr>
      <w:tr>
        <w:trPr>
          <w:trHeight w:val="656" w:hRule="atLeast"/>
        </w:trPr>
        <w:tc>
          <w:tcPr>
            <w:tcW w:w="643" w:type="dxa"/>
            <w:vAlign w:val="top"/>
          </w:tcPr>
          <w:p>
            <w:pPr>
              <w:ind w:left="224"/>
              <w:spacing w:before="2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</w:p>
        </w:tc>
        <w:tc>
          <w:tcPr>
            <w:tcW w:w="1354" w:type="dxa"/>
            <w:vAlign w:val="top"/>
          </w:tcPr>
          <w:p>
            <w:pPr>
              <w:ind w:left="96"/>
              <w:spacing w:before="2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011</w:t>
            </w:r>
          </w:p>
        </w:tc>
        <w:tc>
          <w:tcPr>
            <w:tcW w:w="6465" w:type="dxa"/>
            <w:vAlign w:val="top"/>
          </w:tcPr>
          <w:p>
            <w:pPr>
              <w:ind w:left="20"/>
              <w:spacing w:before="203" w:line="22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基于多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模态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fMRI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的慢性颈痛针灸干预机制及疗效评价的研究</w:t>
            </w:r>
          </w:p>
        </w:tc>
        <w:tc>
          <w:tcPr>
            <w:tcW w:w="2217" w:type="dxa"/>
            <w:vAlign w:val="top"/>
          </w:tcPr>
          <w:p>
            <w:pPr>
              <w:ind w:left="33" w:right="39" w:firstLine="1"/>
              <w:spacing w:before="44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医药大学附属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三医院</w:t>
            </w:r>
          </w:p>
        </w:tc>
        <w:tc>
          <w:tcPr>
            <w:tcW w:w="1186" w:type="dxa"/>
            <w:vAlign w:val="top"/>
          </w:tcPr>
          <w:p>
            <w:pPr>
              <w:ind w:left="236"/>
              <w:spacing w:before="20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林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敏</w:t>
            </w:r>
          </w:p>
        </w:tc>
        <w:tc>
          <w:tcPr>
            <w:tcW w:w="3167" w:type="dxa"/>
            <w:vAlign w:val="top"/>
          </w:tcPr>
          <w:p>
            <w:pPr>
              <w:ind w:left="224"/>
              <w:spacing w:before="20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月</w:t>
            </w:r>
          </w:p>
        </w:tc>
      </w:tr>
      <w:tr>
        <w:trPr>
          <w:trHeight w:val="604" w:hRule="atLeast"/>
        </w:trPr>
        <w:tc>
          <w:tcPr>
            <w:tcW w:w="643" w:type="dxa"/>
            <w:vAlign w:val="top"/>
          </w:tcPr>
          <w:p>
            <w:pPr>
              <w:ind w:left="224"/>
              <w:spacing w:before="22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2</w:t>
            </w:r>
          </w:p>
        </w:tc>
        <w:tc>
          <w:tcPr>
            <w:tcW w:w="1354" w:type="dxa"/>
            <w:vAlign w:val="top"/>
          </w:tcPr>
          <w:p>
            <w:pPr>
              <w:ind w:left="96"/>
              <w:spacing w:before="22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012</w:t>
            </w:r>
          </w:p>
        </w:tc>
        <w:tc>
          <w:tcPr>
            <w:tcW w:w="6465" w:type="dxa"/>
            <w:vAlign w:val="top"/>
          </w:tcPr>
          <w:p>
            <w:pPr>
              <w:ind w:left="19"/>
              <w:spacing w:before="176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何氏养巢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颗粒联合针灸在不孕症中应用的临床与机制研究</w:t>
            </w:r>
          </w:p>
        </w:tc>
        <w:tc>
          <w:tcPr>
            <w:tcW w:w="2217" w:type="dxa"/>
            <w:vAlign w:val="top"/>
          </w:tcPr>
          <w:p>
            <w:pPr>
              <w:ind w:left="27"/>
              <w:spacing w:before="17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州市中医院</w:t>
            </w:r>
          </w:p>
        </w:tc>
        <w:tc>
          <w:tcPr>
            <w:tcW w:w="1186" w:type="dxa"/>
            <w:vAlign w:val="top"/>
          </w:tcPr>
          <w:p>
            <w:pPr>
              <w:ind w:left="246"/>
              <w:spacing w:before="17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章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勤</w:t>
            </w:r>
          </w:p>
        </w:tc>
        <w:tc>
          <w:tcPr>
            <w:tcW w:w="3167" w:type="dxa"/>
            <w:vAlign w:val="top"/>
          </w:tcPr>
          <w:p>
            <w:pPr>
              <w:ind w:left="224"/>
              <w:spacing w:before="17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月</w:t>
            </w:r>
          </w:p>
        </w:tc>
      </w:tr>
      <w:tr>
        <w:trPr>
          <w:trHeight w:val="603" w:hRule="atLeast"/>
        </w:trPr>
        <w:tc>
          <w:tcPr>
            <w:tcW w:w="643" w:type="dxa"/>
            <w:vAlign w:val="top"/>
          </w:tcPr>
          <w:p>
            <w:pPr>
              <w:ind w:left="224"/>
              <w:spacing w:before="21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3</w:t>
            </w:r>
          </w:p>
        </w:tc>
        <w:tc>
          <w:tcPr>
            <w:tcW w:w="1354" w:type="dxa"/>
            <w:vAlign w:val="top"/>
          </w:tcPr>
          <w:p>
            <w:pPr>
              <w:ind w:left="96"/>
              <w:spacing w:before="21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013</w:t>
            </w:r>
          </w:p>
        </w:tc>
        <w:tc>
          <w:tcPr>
            <w:tcW w:w="6465" w:type="dxa"/>
            <w:vAlign w:val="top"/>
          </w:tcPr>
          <w:p>
            <w:pPr>
              <w:ind w:left="37"/>
              <w:spacing w:before="176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益癸方汤对围绝经期及绝经后女性骨量保护作用及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机制研究</w:t>
            </w:r>
          </w:p>
        </w:tc>
        <w:tc>
          <w:tcPr>
            <w:tcW w:w="2217" w:type="dxa"/>
            <w:vAlign w:val="top"/>
          </w:tcPr>
          <w:p>
            <w:pPr>
              <w:ind w:left="27"/>
              <w:spacing w:before="17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杭州市妇产科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医院</w:t>
            </w:r>
          </w:p>
        </w:tc>
        <w:tc>
          <w:tcPr>
            <w:tcW w:w="1186" w:type="dxa"/>
            <w:vAlign w:val="top"/>
          </w:tcPr>
          <w:p>
            <w:pPr>
              <w:ind w:left="253"/>
              <w:spacing w:before="17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治芬</w:t>
            </w:r>
          </w:p>
        </w:tc>
        <w:tc>
          <w:tcPr>
            <w:tcW w:w="3167" w:type="dxa"/>
            <w:vAlign w:val="top"/>
          </w:tcPr>
          <w:p>
            <w:pPr>
              <w:ind w:left="224"/>
              <w:spacing w:before="17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月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"/>
          <w:pgSz w:w="16839" w:h="11905"/>
          <w:pgMar w:top="1011" w:right="898" w:bottom="1507" w:left="902" w:header="0" w:footer="1146" w:gutter="0"/>
        </w:sectPr>
        <w:rPr/>
      </w:pP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572"/>
        <w:spacing w:before="104" w:line="223" w:lineRule="auto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8"/>
        </w:rPr>
        <w:t>附</w:t>
      </w:r>
      <w:r>
        <w:rPr>
          <w:rFonts w:ascii="SimHei" w:hAnsi="SimHei" w:eastAsia="SimHei" w:cs="SimHei"/>
          <w:sz w:val="32"/>
          <w:szCs w:val="32"/>
          <w:spacing w:val="-27"/>
        </w:rPr>
        <w:t>件</w:t>
      </w:r>
      <w:r>
        <w:rPr>
          <w:rFonts w:ascii="SimHei" w:hAnsi="SimHei" w:eastAsia="SimHei" w:cs="SimHei"/>
          <w:sz w:val="32"/>
          <w:szCs w:val="32"/>
          <w:spacing w:val="-27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  <w:spacing w:val="-27"/>
        </w:rPr>
        <w:t>2</w:t>
      </w:r>
    </w:p>
    <w:p>
      <w:pPr>
        <w:ind w:left="3950"/>
        <w:spacing w:before="72" w:line="184" w:lineRule="auto"/>
        <w:rPr>
          <w:rFonts w:ascii="Microsoft YaHei" w:hAnsi="Microsoft YaHei" w:eastAsia="Microsoft YaHei" w:cs="Microsoft YaHei"/>
          <w:sz w:val="44"/>
          <w:szCs w:val="44"/>
        </w:rPr>
      </w:pPr>
      <w:r>
        <w:rPr>
          <w:rFonts w:ascii="Times New Roman" w:hAnsi="Times New Roman" w:eastAsia="Times New Roman" w:cs="Times New Roman"/>
          <w:sz w:val="44"/>
          <w:szCs w:val="44"/>
          <w:spacing w:val="-1"/>
        </w:rPr>
        <w:t>2021</w:t>
      </w:r>
      <w:r>
        <w:rPr>
          <w:rFonts w:ascii="Times New Roman" w:hAnsi="Times New Roman" w:eastAsia="Times New Roman" w:cs="Times New Roman"/>
          <w:sz w:val="44"/>
          <w:szCs w:val="4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44"/>
          <w:szCs w:val="44"/>
          <w:spacing w:val="-1"/>
        </w:rPr>
        <w:t>年度</w:t>
      </w:r>
      <w:r>
        <w:rPr>
          <w:rFonts w:ascii="Microsoft YaHei" w:hAnsi="Microsoft YaHei" w:eastAsia="Microsoft YaHei" w:cs="Microsoft YaHei"/>
          <w:sz w:val="44"/>
          <w:szCs w:val="44"/>
        </w:rPr>
        <w:t>浙江省中医药重点研究项目</w:t>
      </w:r>
    </w:p>
    <w:p>
      <w:pPr>
        <w:rPr/>
      </w:pPr>
      <w:r/>
    </w:p>
    <w:p>
      <w:pPr>
        <w:rPr/>
      </w:pPr>
      <w:r/>
    </w:p>
    <w:p>
      <w:pPr>
        <w:spacing w:line="38" w:lineRule="exact"/>
        <w:rPr/>
      </w:pPr>
      <w:r/>
    </w:p>
    <w:tbl>
      <w:tblPr>
        <w:tblStyle w:val="2"/>
        <w:tblW w:w="1503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67"/>
        <w:gridCol w:w="1507"/>
        <w:gridCol w:w="6518"/>
        <w:gridCol w:w="2083"/>
        <w:gridCol w:w="1267"/>
        <w:gridCol w:w="2990"/>
      </w:tblGrid>
      <w:tr>
        <w:trPr>
          <w:trHeight w:val="758" w:hRule="atLeast"/>
        </w:trPr>
        <w:tc>
          <w:tcPr>
            <w:tcW w:w="667" w:type="dxa"/>
            <w:vAlign w:val="top"/>
            <w:textDirection w:val="tbRlV"/>
          </w:tcPr>
          <w:p>
            <w:pPr>
              <w:ind w:left="67"/>
              <w:spacing w:before="176" w:line="212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-13"/>
              </w:rPr>
              <w:t>序</w:t>
            </w: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>号</w:t>
            </w:r>
          </w:p>
        </w:tc>
        <w:tc>
          <w:tcPr>
            <w:tcW w:w="1507" w:type="dxa"/>
            <w:vAlign w:val="top"/>
          </w:tcPr>
          <w:p>
            <w:pPr>
              <w:ind w:left="257"/>
              <w:spacing w:before="245" w:line="224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-13"/>
              </w:rPr>
              <w:t>项</w:t>
            </w:r>
            <w:r>
              <w:rPr>
                <w:rFonts w:ascii="SimHei" w:hAnsi="SimHei" w:eastAsia="SimHei" w:cs="SimHei"/>
                <w:sz w:val="27"/>
                <w:szCs w:val="27"/>
                <w:spacing w:val="-11"/>
              </w:rPr>
              <w:t>目编号</w:t>
            </w:r>
          </w:p>
        </w:tc>
        <w:tc>
          <w:tcPr>
            <w:tcW w:w="6518" w:type="dxa"/>
            <w:vAlign w:val="top"/>
          </w:tcPr>
          <w:p>
            <w:pPr>
              <w:ind w:left="2764"/>
              <w:spacing w:before="244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-13"/>
              </w:rPr>
              <w:t>项</w:t>
            </w:r>
            <w:r>
              <w:rPr>
                <w:rFonts w:ascii="SimHei" w:hAnsi="SimHei" w:eastAsia="SimHei" w:cs="SimHei"/>
                <w:sz w:val="27"/>
                <w:szCs w:val="27"/>
                <w:spacing w:val="-11"/>
              </w:rPr>
              <w:t>目名称</w:t>
            </w:r>
          </w:p>
        </w:tc>
        <w:tc>
          <w:tcPr>
            <w:tcW w:w="2083" w:type="dxa"/>
            <w:vAlign w:val="top"/>
          </w:tcPr>
          <w:p>
            <w:pPr>
              <w:ind w:left="551"/>
              <w:spacing w:before="245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>承担单位</w:t>
            </w:r>
          </w:p>
        </w:tc>
        <w:tc>
          <w:tcPr>
            <w:tcW w:w="1267" w:type="dxa"/>
            <w:vAlign w:val="top"/>
          </w:tcPr>
          <w:p>
            <w:pPr>
              <w:ind w:left="276" w:right="231" w:firstLine="115"/>
              <w:spacing w:before="67" w:line="23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-14"/>
              </w:rPr>
              <w:t>项</w:t>
            </w: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>目</w:t>
            </w:r>
            <w:r>
              <w:rPr>
                <w:rFonts w:ascii="SimHei" w:hAnsi="SimHei" w:eastAsia="SimHei" w:cs="SimHei"/>
                <w:sz w:val="27"/>
                <w:szCs w:val="27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-20"/>
              </w:rPr>
              <w:t>负</w:t>
            </w:r>
            <w:r>
              <w:rPr>
                <w:rFonts w:ascii="SimHei" w:hAnsi="SimHei" w:eastAsia="SimHei" w:cs="SimHei"/>
                <w:sz w:val="27"/>
                <w:szCs w:val="27"/>
                <w:spacing w:val="-18"/>
              </w:rPr>
              <w:t>责人</w:t>
            </w:r>
          </w:p>
        </w:tc>
        <w:tc>
          <w:tcPr>
            <w:tcW w:w="2990" w:type="dxa"/>
            <w:vAlign w:val="top"/>
          </w:tcPr>
          <w:p>
            <w:pPr>
              <w:ind w:left="741"/>
              <w:spacing w:before="244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-16"/>
              </w:rPr>
              <w:t>研</w:t>
            </w: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>究起止时间</w:t>
            </w:r>
          </w:p>
        </w:tc>
      </w:tr>
      <w:tr>
        <w:trPr>
          <w:trHeight w:val="543" w:hRule="atLeast"/>
        </w:trPr>
        <w:tc>
          <w:tcPr>
            <w:tcW w:w="667" w:type="dxa"/>
            <w:vAlign w:val="top"/>
          </w:tcPr>
          <w:p>
            <w:pPr>
              <w:ind w:left="296"/>
              <w:spacing w:before="20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top"/>
          </w:tcPr>
          <w:p>
            <w:pPr>
              <w:ind w:left="187"/>
              <w:spacing w:before="20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021ZZ001</w:t>
            </w:r>
          </w:p>
        </w:tc>
        <w:tc>
          <w:tcPr>
            <w:tcW w:w="6518" w:type="dxa"/>
            <w:vAlign w:val="top"/>
          </w:tcPr>
          <w:p>
            <w:pPr>
              <w:ind w:left="33"/>
              <w:spacing w:before="144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浙产中药小春花治疗非小细胞肺癌的作用研究及制剂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开发</w:t>
            </w:r>
          </w:p>
        </w:tc>
        <w:tc>
          <w:tcPr>
            <w:tcW w:w="2083" w:type="dxa"/>
            <w:vAlign w:val="top"/>
          </w:tcPr>
          <w:p>
            <w:pPr>
              <w:ind w:left="36"/>
              <w:spacing w:before="14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浙江省人民医院</w:t>
            </w:r>
          </w:p>
        </w:tc>
        <w:tc>
          <w:tcPr>
            <w:tcW w:w="1267" w:type="dxa"/>
            <w:vAlign w:val="top"/>
          </w:tcPr>
          <w:p>
            <w:pPr>
              <w:ind w:left="297"/>
              <w:spacing w:before="14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轶雯</w:t>
            </w:r>
          </w:p>
        </w:tc>
        <w:tc>
          <w:tcPr>
            <w:tcW w:w="2990" w:type="dxa"/>
            <w:vAlign w:val="top"/>
          </w:tcPr>
          <w:p>
            <w:pPr>
              <w:ind w:left="18"/>
              <w:spacing w:before="14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57" w:hRule="atLeast"/>
        </w:trPr>
        <w:tc>
          <w:tcPr>
            <w:tcW w:w="667" w:type="dxa"/>
            <w:vAlign w:val="top"/>
          </w:tcPr>
          <w:p>
            <w:pPr>
              <w:ind w:left="273"/>
              <w:spacing w:before="26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  <w:vAlign w:val="top"/>
          </w:tcPr>
          <w:p>
            <w:pPr>
              <w:ind w:left="187"/>
              <w:spacing w:before="26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021ZZ002</w:t>
            </w:r>
          </w:p>
        </w:tc>
        <w:tc>
          <w:tcPr>
            <w:tcW w:w="6518" w:type="dxa"/>
            <w:vAlign w:val="top"/>
          </w:tcPr>
          <w:p>
            <w:pPr>
              <w:ind w:left="18" w:right="18" w:hanging="3"/>
              <w:spacing w:before="43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基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于数据挖掘针刺选穴方案对帕金森病的多样性症状分层疗效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评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价</w:t>
            </w:r>
          </w:p>
        </w:tc>
        <w:tc>
          <w:tcPr>
            <w:tcW w:w="2083" w:type="dxa"/>
            <w:vAlign w:val="top"/>
          </w:tcPr>
          <w:p>
            <w:pPr>
              <w:ind w:left="36"/>
              <w:spacing w:before="20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浙江省人民医院</w:t>
            </w:r>
          </w:p>
        </w:tc>
        <w:tc>
          <w:tcPr>
            <w:tcW w:w="1267" w:type="dxa"/>
            <w:vAlign w:val="top"/>
          </w:tcPr>
          <w:p>
            <w:pPr>
              <w:ind w:left="284"/>
              <w:spacing w:before="201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立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红</w:t>
            </w:r>
          </w:p>
        </w:tc>
        <w:tc>
          <w:tcPr>
            <w:tcW w:w="2990" w:type="dxa"/>
            <w:vAlign w:val="top"/>
          </w:tcPr>
          <w:p>
            <w:pPr>
              <w:ind w:left="18"/>
              <w:spacing w:before="20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57" w:hRule="atLeast"/>
        </w:trPr>
        <w:tc>
          <w:tcPr>
            <w:tcW w:w="667" w:type="dxa"/>
            <w:vAlign w:val="top"/>
          </w:tcPr>
          <w:p>
            <w:pPr>
              <w:ind w:left="278"/>
              <w:spacing w:before="26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  <w:vAlign w:val="top"/>
          </w:tcPr>
          <w:p>
            <w:pPr>
              <w:ind w:left="187"/>
              <w:spacing w:before="26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021ZZ003</w:t>
            </w:r>
          </w:p>
        </w:tc>
        <w:tc>
          <w:tcPr>
            <w:tcW w:w="6518" w:type="dxa"/>
            <w:vAlign w:val="top"/>
          </w:tcPr>
          <w:p>
            <w:pPr>
              <w:ind w:left="19" w:right="16" w:hanging="5"/>
              <w:spacing w:before="43" w:line="23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MAPK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通路相关基因在大蒜素调控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claudin-4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治疗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ALI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中的作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用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研究</w:t>
            </w:r>
          </w:p>
        </w:tc>
        <w:tc>
          <w:tcPr>
            <w:tcW w:w="2083" w:type="dxa"/>
            <w:vAlign w:val="top"/>
          </w:tcPr>
          <w:p>
            <w:pPr>
              <w:ind w:left="36"/>
              <w:spacing w:before="20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浙江省人民医院</w:t>
            </w:r>
          </w:p>
        </w:tc>
        <w:tc>
          <w:tcPr>
            <w:tcW w:w="1267" w:type="dxa"/>
            <w:vAlign w:val="top"/>
          </w:tcPr>
          <w:p>
            <w:pPr>
              <w:ind w:left="281"/>
              <w:spacing w:before="20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蔡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文伟</w:t>
            </w:r>
          </w:p>
        </w:tc>
        <w:tc>
          <w:tcPr>
            <w:tcW w:w="2990" w:type="dxa"/>
            <w:vAlign w:val="top"/>
          </w:tcPr>
          <w:p>
            <w:pPr>
              <w:ind w:left="18"/>
              <w:spacing w:before="20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57" w:hRule="atLeast"/>
        </w:trPr>
        <w:tc>
          <w:tcPr>
            <w:tcW w:w="667" w:type="dxa"/>
            <w:vAlign w:val="top"/>
          </w:tcPr>
          <w:p>
            <w:pPr>
              <w:ind w:left="272"/>
              <w:spacing w:before="26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  <w:vAlign w:val="top"/>
          </w:tcPr>
          <w:p>
            <w:pPr>
              <w:ind w:left="187"/>
              <w:spacing w:before="26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021ZZ004</w:t>
            </w:r>
          </w:p>
        </w:tc>
        <w:tc>
          <w:tcPr>
            <w:tcW w:w="6518" w:type="dxa"/>
            <w:vAlign w:val="top"/>
          </w:tcPr>
          <w:p>
            <w:pPr>
              <w:ind w:left="27" w:right="18"/>
              <w:spacing w:before="43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艾菊抗炎有效成分对脓毒症急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性肾损伤的保护作用及其分子机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制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的研究</w:t>
            </w:r>
          </w:p>
        </w:tc>
        <w:tc>
          <w:tcPr>
            <w:tcW w:w="2083" w:type="dxa"/>
            <w:vAlign w:val="top"/>
          </w:tcPr>
          <w:p>
            <w:pPr>
              <w:ind w:left="36"/>
              <w:spacing w:before="20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浙江省人民医院</w:t>
            </w:r>
          </w:p>
        </w:tc>
        <w:tc>
          <w:tcPr>
            <w:tcW w:w="1267" w:type="dxa"/>
            <w:vAlign w:val="top"/>
          </w:tcPr>
          <w:p>
            <w:pPr>
              <w:ind w:left="281"/>
              <w:spacing w:before="202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屠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越兴</w:t>
            </w:r>
          </w:p>
        </w:tc>
        <w:tc>
          <w:tcPr>
            <w:tcW w:w="2990" w:type="dxa"/>
            <w:vAlign w:val="top"/>
          </w:tcPr>
          <w:p>
            <w:pPr>
              <w:ind w:left="18"/>
              <w:spacing w:before="20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57" w:hRule="atLeast"/>
        </w:trPr>
        <w:tc>
          <w:tcPr>
            <w:tcW w:w="667" w:type="dxa"/>
            <w:vAlign w:val="top"/>
          </w:tcPr>
          <w:p>
            <w:pPr>
              <w:ind w:left="280"/>
              <w:spacing w:before="269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507" w:type="dxa"/>
            <w:vAlign w:val="top"/>
          </w:tcPr>
          <w:p>
            <w:pPr>
              <w:ind w:left="187"/>
              <w:spacing w:before="26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021ZZ005</w:t>
            </w:r>
          </w:p>
        </w:tc>
        <w:tc>
          <w:tcPr>
            <w:tcW w:w="6518" w:type="dxa"/>
            <w:vAlign w:val="top"/>
          </w:tcPr>
          <w:p>
            <w:pPr>
              <w:ind w:left="39" w:right="12" w:hanging="24"/>
              <w:spacing w:before="46" w:line="23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基于肠道菌群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17/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Treg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免疫平衡调节探讨中药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槐耳治疗胃癌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的机制研究</w:t>
            </w:r>
          </w:p>
        </w:tc>
        <w:tc>
          <w:tcPr>
            <w:tcW w:w="2083" w:type="dxa"/>
            <w:vAlign w:val="top"/>
          </w:tcPr>
          <w:p>
            <w:pPr>
              <w:ind w:left="36"/>
              <w:spacing w:before="20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浙江省肿瘤医院</w:t>
            </w:r>
          </w:p>
        </w:tc>
        <w:tc>
          <w:tcPr>
            <w:tcW w:w="1267" w:type="dxa"/>
            <w:vAlign w:val="top"/>
          </w:tcPr>
          <w:p>
            <w:pPr>
              <w:ind w:left="287"/>
              <w:spacing w:before="202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应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杰儿</w:t>
            </w:r>
          </w:p>
        </w:tc>
        <w:tc>
          <w:tcPr>
            <w:tcW w:w="2990" w:type="dxa"/>
            <w:vAlign w:val="top"/>
          </w:tcPr>
          <w:p>
            <w:pPr>
              <w:ind w:left="18"/>
              <w:spacing w:before="20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99" w:hRule="atLeast"/>
        </w:trPr>
        <w:tc>
          <w:tcPr>
            <w:tcW w:w="667" w:type="dxa"/>
            <w:vAlign w:val="top"/>
          </w:tcPr>
          <w:p>
            <w:pPr>
              <w:ind w:left="278"/>
              <w:spacing w:before="23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507" w:type="dxa"/>
            <w:vAlign w:val="top"/>
          </w:tcPr>
          <w:p>
            <w:pPr>
              <w:ind w:left="187"/>
              <w:spacing w:before="23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021ZZ006</w:t>
            </w:r>
          </w:p>
        </w:tc>
        <w:tc>
          <w:tcPr>
            <w:tcW w:w="6518" w:type="dxa"/>
            <w:vAlign w:val="top"/>
          </w:tcPr>
          <w:p>
            <w:pPr>
              <w:spacing w:before="175" w:line="22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0"/>
              </w:rPr>
              <w:t>“</w:t>
            </w:r>
            <w:r>
              <w:rPr>
                <w:rFonts w:ascii="FangSong" w:hAnsi="FangSong" w:eastAsia="FangSong" w:cs="FangSong"/>
                <w:sz w:val="23"/>
                <w:szCs w:val="23"/>
                <w:spacing w:val="10"/>
              </w:rPr>
              <w:t>浙八味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0"/>
              </w:rPr>
              <w:t>”</w:t>
            </w:r>
            <w:r>
              <w:rPr>
                <w:rFonts w:ascii="FangSong" w:hAnsi="FangSong" w:eastAsia="FangSong" w:cs="FangSong"/>
                <w:sz w:val="23"/>
                <w:szCs w:val="23"/>
                <w:spacing w:val="10"/>
              </w:rPr>
              <w:t>白术炮制增效的物质基础筛选及作用机制研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究</w:t>
            </w:r>
          </w:p>
        </w:tc>
        <w:tc>
          <w:tcPr>
            <w:tcW w:w="2083" w:type="dxa"/>
            <w:vAlign w:val="top"/>
          </w:tcPr>
          <w:p>
            <w:pPr>
              <w:ind w:left="36"/>
              <w:spacing w:before="17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浙江省肿瘤医院</w:t>
            </w:r>
          </w:p>
        </w:tc>
        <w:tc>
          <w:tcPr>
            <w:tcW w:w="1267" w:type="dxa"/>
            <w:vAlign w:val="top"/>
          </w:tcPr>
          <w:p>
            <w:pPr>
              <w:ind w:left="289"/>
              <w:spacing w:before="17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章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红燕</w:t>
            </w:r>
          </w:p>
        </w:tc>
        <w:tc>
          <w:tcPr>
            <w:tcW w:w="2990" w:type="dxa"/>
            <w:vAlign w:val="top"/>
          </w:tcPr>
          <w:p>
            <w:pPr>
              <w:ind w:left="18"/>
              <w:spacing w:before="17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62" w:hRule="atLeast"/>
        </w:trPr>
        <w:tc>
          <w:tcPr>
            <w:tcW w:w="667" w:type="dxa"/>
            <w:vAlign w:val="top"/>
          </w:tcPr>
          <w:p>
            <w:pPr>
              <w:ind w:left="277"/>
              <w:spacing w:before="27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507" w:type="dxa"/>
            <w:vAlign w:val="top"/>
          </w:tcPr>
          <w:p>
            <w:pPr>
              <w:ind w:left="187"/>
              <w:spacing w:before="26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021ZZ007</w:t>
            </w:r>
          </w:p>
        </w:tc>
        <w:tc>
          <w:tcPr>
            <w:tcW w:w="6518" w:type="dxa"/>
            <w:vAlign w:val="top"/>
          </w:tcPr>
          <w:p>
            <w:pPr>
              <w:ind w:left="26" w:right="18" w:hanging="11"/>
              <w:spacing w:before="51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健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脾养血方在复发性卵巢癌靶向治疗中的临床多中心研究及机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制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初探</w:t>
            </w:r>
          </w:p>
        </w:tc>
        <w:tc>
          <w:tcPr>
            <w:tcW w:w="2083" w:type="dxa"/>
            <w:vAlign w:val="top"/>
          </w:tcPr>
          <w:p>
            <w:pPr>
              <w:ind w:left="36"/>
              <w:spacing w:before="20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浙江省肿瘤医院</w:t>
            </w:r>
          </w:p>
        </w:tc>
        <w:tc>
          <w:tcPr>
            <w:tcW w:w="1267" w:type="dxa"/>
            <w:vAlign w:val="top"/>
          </w:tcPr>
          <w:p>
            <w:pPr>
              <w:ind w:left="286"/>
              <w:spacing w:before="204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朱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滔</w:t>
            </w:r>
          </w:p>
        </w:tc>
        <w:tc>
          <w:tcPr>
            <w:tcW w:w="2990" w:type="dxa"/>
            <w:vAlign w:val="top"/>
          </w:tcPr>
          <w:p>
            <w:pPr>
              <w:ind w:left="18"/>
              <w:spacing w:before="20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99" w:hRule="atLeast"/>
        </w:trPr>
        <w:tc>
          <w:tcPr>
            <w:tcW w:w="667" w:type="dxa"/>
            <w:vAlign w:val="top"/>
          </w:tcPr>
          <w:p>
            <w:pPr>
              <w:ind w:left="283"/>
              <w:spacing w:before="23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507" w:type="dxa"/>
            <w:vAlign w:val="top"/>
          </w:tcPr>
          <w:p>
            <w:pPr>
              <w:ind w:left="187"/>
              <w:spacing w:before="23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021ZZ008</w:t>
            </w:r>
          </w:p>
        </w:tc>
        <w:tc>
          <w:tcPr>
            <w:tcW w:w="6518" w:type="dxa"/>
            <w:vAlign w:val="top"/>
          </w:tcPr>
          <w:p>
            <w:pPr>
              <w:ind w:left="15"/>
              <w:spacing w:before="17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1"/>
              </w:rPr>
              <w:t>基</w:t>
            </w:r>
            <w:r>
              <w:rPr>
                <w:rFonts w:ascii="FangSong" w:hAnsi="FangSong" w:eastAsia="FangSong" w:cs="FangSong"/>
                <w:sz w:val="24"/>
                <w:szCs w:val="24"/>
                <w:spacing w:val="-11"/>
              </w:rPr>
              <w:t>于网络药理学探讨吴良村教授益气养阴法治疗肺癌的机制研究</w:t>
            </w:r>
          </w:p>
        </w:tc>
        <w:tc>
          <w:tcPr>
            <w:tcW w:w="2083" w:type="dxa"/>
            <w:vAlign w:val="top"/>
          </w:tcPr>
          <w:p>
            <w:pPr>
              <w:ind w:left="36"/>
              <w:spacing w:before="17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浙江省肿瘤医院</w:t>
            </w:r>
          </w:p>
        </w:tc>
        <w:tc>
          <w:tcPr>
            <w:tcW w:w="1267" w:type="dxa"/>
            <w:vAlign w:val="top"/>
          </w:tcPr>
          <w:p>
            <w:pPr>
              <w:ind w:left="297"/>
              <w:spacing w:before="171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爱琴</w:t>
            </w:r>
          </w:p>
        </w:tc>
        <w:tc>
          <w:tcPr>
            <w:tcW w:w="2990" w:type="dxa"/>
            <w:vAlign w:val="top"/>
          </w:tcPr>
          <w:p>
            <w:pPr>
              <w:ind w:left="18"/>
              <w:spacing w:before="17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33" w:hRule="atLeast"/>
        </w:trPr>
        <w:tc>
          <w:tcPr>
            <w:tcW w:w="667" w:type="dxa"/>
            <w:vAlign w:val="top"/>
          </w:tcPr>
          <w:p>
            <w:pPr>
              <w:ind w:left="278"/>
              <w:spacing w:before="20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507" w:type="dxa"/>
            <w:vAlign w:val="top"/>
          </w:tcPr>
          <w:p>
            <w:pPr>
              <w:ind w:left="187"/>
              <w:spacing w:before="20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021ZZ009</w:t>
            </w:r>
          </w:p>
        </w:tc>
        <w:tc>
          <w:tcPr>
            <w:tcW w:w="6518" w:type="dxa"/>
            <w:vAlign w:val="top"/>
          </w:tcPr>
          <w:p>
            <w:pPr>
              <w:ind w:left="47"/>
              <w:spacing w:before="144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中药车前子抗肾纤维化的物质基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础及作用机制研究</w:t>
            </w:r>
          </w:p>
        </w:tc>
        <w:tc>
          <w:tcPr>
            <w:tcW w:w="2083" w:type="dxa"/>
            <w:vAlign w:val="top"/>
          </w:tcPr>
          <w:p>
            <w:pPr>
              <w:ind w:left="36"/>
              <w:spacing w:before="14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浙江中医药大学</w:t>
            </w:r>
          </w:p>
        </w:tc>
        <w:tc>
          <w:tcPr>
            <w:tcW w:w="1267" w:type="dxa"/>
            <w:vAlign w:val="top"/>
          </w:tcPr>
          <w:p>
            <w:pPr>
              <w:ind w:left="292"/>
              <w:spacing w:before="143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7"/>
              </w:rPr>
              <w:t>曹</w:t>
            </w:r>
            <w:r>
              <w:rPr>
                <w:rFonts w:ascii="FangSong" w:hAnsi="FangSong" w:eastAsia="FangSong" w:cs="FangSong"/>
                <w:sz w:val="24"/>
                <w:szCs w:val="24"/>
                <w:spacing w:val="5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5"/>
              </w:rPr>
              <w:t>岗</w:t>
            </w:r>
          </w:p>
        </w:tc>
        <w:tc>
          <w:tcPr>
            <w:tcW w:w="2990" w:type="dxa"/>
            <w:vAlign w:val="top"/>
          </w:tcPr>
          <w:p>
            <w:pPr>
              <w:ind w:left="18"/>
              <w:spacing w:before="14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56" w:hRule="atLeast"/>
        </w:trPr>
        <w:tc>
          <w:tcPr>
            <w:tcW w:w="667" w:type="dxa"/>
            <w:vAlign w:val="top"/>
          </w:tcPr>
          <w:p>
            <w:pPr>
              <w:ind w:left="239"/>
              <w:spacing w:before="21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0</w:t>
            </w:r>
          </w:p>
        </w:tc>
        <w:tc>
          <w:tcPr>
            <w:tcW w:w="1507" w:type="dxa"/>
            <w:vAlign w:val="top"/>
          </w:tcPr>
          <w:p>
            <w:pPr>
              <w:ind w:left="187"/>
              <w:spacing w:before="21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021ZZ010</w:t>
            </w:r>
          </w:p>
        </w:tc>
        <w:tc>
          <w:tcPr>
            <w:tcW w:w="6518" w:type="dxa"/>
            <w:vAlign w:val="top"/>
          </w:tcPr>
          <w:p>
            <w:pPr>
              <w:ind w:left="16"/>
              <w:spacing w:before="14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促进浙江省医疗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机构中药制剂发展若干政策研究</w:t>
            </w:r>
          </w:p>
        </w:tc>
        <w:tc>
          <w:tcPr>
            <w:tcW w:w="2083" w:type="dxa"/>
            <w:vAlign w:val="top"/>
          </w:tcPr>
          <w:p>
            <w:pPr>
              <w:ind w:left="36"/>
              <w:spacing w:before="14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浙江中医药大学</w:t>
            </w:r>
          </w:p>
        </w:tc>
        <w:tc>
          <w:tcPr>
            <w:tcW w:w="1267" w:type="dxa"/>
            <w:vAlign w:val="top"/>
          </w:tcPr>
          <w:p>
            <w:pPr>
              <w:ind w:left="291"/>
              <w:spacing w:before="14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石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森林</w:t>
            </w:r>
          </w:p>
        </w:tc>
        <w:tc>
          <w:tcPr>
            <w:tcW w:w="2990" w:type="dxa"/>
            <w:vAlign w:val="top"/>
          </w:tcPr>
          <w:p>
            <w:pPr>
              <w:ind w:left="18"/>
              <w:spacing w:before="14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5"/>
          <w:pgSz w:w="16839" w:h="11905"/>
          <w:pgMar w:top="1011" w:right="898" w:bottom="1512" w:left="902" w:header="0" w:footer="1153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94" w:lineRule="exact"/>
        <w:rPr/>
      </w:pPr>
      <w:r/>
    </w:p>
    <w:tbl>
      <w:tblPr>
        <w:tblStyle w:val="2"/>
        <w:tblW w:w="1503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67"/>
        <w:gridCol w:w="1507"/>
        <w:gridCol w:w="6518"/>
        <w:gridCol w:w="2083"/>
        <w:gridCol w:w="1267"/>
        <w:gridCol w:w="2990"/>
      </w:tblGrid>
      <w:tr>
        <w:trPr>
          <w:trHeight w:val="758" w:hRule="atLeast"/>
        </w:trPr>
        <w:tc>
          <w:tcPr>
            <w:tcW w:w="667" w:type="dxa"/>
            <w:vAlign w:val="top"/>
            <w:textDirection w:val="tbRlV"/>
          </w:tcPr>
          <w:p>
            <w:pPr>
              <w:ind w:left="68"/>
              <w:spacing w:before="176" w:line="212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-13"/>
              </w:rPr>
              <w:t>序</w:t>
            </w: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>号</w:t>
            </w:r>
          </w:p>
        </w:tc>
        <w:tc>
          <w:tcPr>
            <w:tcW w:w="1507" w:type="dxa"/>
            <w:vAlign w:val="top"/>
          </w:tcPr>
          <w:p>
            <w:pPr>
              <w:ind w:left="257"/>
              <w:spacing w:before="245" w:line="224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-13"/>
              </w:rPr>
              <w:t>项</w:t>
            </w:r>
            <w:r>
              <w:rPr>
                <w:rFonts w:ascii="SimHei" w:hAnsi="SimHei" w:eastAsia="SimHei" w:cs="SimHei"/>
                <w:sz w:val="27"/>
                <w:szCs w:val="27"/>
                <w:spacing w:val="-11"/>
              </w:rPr>
              <w:t>目编号</w:t>
            </w:r>
          </w:p>
        </w:tc>
        <w:tc>
          <w:tcPr>
            <w:tcW w:w="6518" w:type="dxa"/>
            <w:vAlign w:val="top"/>
          </w:tcPr>
          <w:p>
            <w:pPr>
              <w:ind w:left="2764"/>
              <w:spacing w:before="245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-13"/>
              </w:rPr>
              <w:t>项</w:t>
            </w:r>
            <w:r>
              <w:rPr>
                <w:rFonts w:ascii="SimHei" w:hAnsi="SimHei" w:eastAsia="SimHei" w:cs="SimHei"/>
                <w:sz w:val="27"/>
                <w:szCs w:val="27"/>
                <w:spacing w:val="-11"/>
              </w:rPr>
              <w:t>目名称</w:t>
            </w:r>
          </w:p>
        </w:tc>
        <w:tc>
          <w:tcPr>
            <w:tcW w:w="2083" w:type="dxa"/>
            <w:vAlign w:val="top"/>
          </w:tcPr>
          <w:p>
            <w:pPr>
              <w:ind w:left="551"/>
              <w:spacing w:before="246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>承担单位</w:t>
            </w:r>
          </w:p>
        </w:tc>
        <w:tc>
          <w:tcPr>
            <w:tcW w:w="1267" w:type="dxa"/>
            <w:vAlign w:val="top"/>
          </w:tcPr>
          <w:p>
            <w:pPr>
              <w:ind w:left="276" w:right="231" w:firstLine="115"/>
              <w:spacing w:before="68" w:line="23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-14"/>
              </w:rPr>
              <w:t>项</w:t>
            </w: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>目</w:t>
            </w:r>
            <w:r>
              <w:rPr>
                <w:rFonts w:ascii="SimHei" w:hAnsi="SimHei" w:eastAsia="SimHei" w:cs="SimHei"/>
                <w:sz w:val="27"/>
                <w:szCs w:val="27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-20"/>
              </w:rPr>
              <w:t>负</w:t>
            </w:r>
            <w:r>
              <w:rPr>
                <w:rFonts w:ascii="SimHei" w:hAnsi="SimHei" w:eastAsia="SimHei" w:cs="SimHei"/>
                <w:sz w:val="27"/>
                <w:szCs w:val="27"/>
                <w:spacing w:val="-18"/>
              </w:rPr>
              <w:t>责人</w:t>
            </w:r>
          </w:p>
        </w:tc>
        <w:tc>
          <w:tcPr>
            <w:tcW w:w="2990" w:type="dxa"/>
            <w:vAlign w:val="top"/>
          </w:tcPr>
          <w:p>
            <w:pPr>
              <w:ind w:left="741"/>
              <w:spacing w:before="245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-16"/>
              </w:rPr>
              <w:t>研</w:t>
            </w: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>究起止时间</w:t>
            </w:r>
          </w:p>
        </w:tc>
      </w:tr>
      <w:tr>
        <w:trPr>
          <w:trHeight w:val="657" w:hRule="atLeast"/>
        </w:trPr>
        <w:tc>
          <w:tcPr>
            <w:tcW w:w="667" w:type="dxa"/>
            <w:vAlign w:val="top"/>
          </w:tcPr>
          <w:p>
            <w:pPr>
              <w:ind w:left="239"/>
              <w:spacing w:before="26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</w:p>
        </w:tc>
        <w:tc>
          <w:tcPr>
            <w:tcW w:w="1507" w:type="dxa"/>
            <w:vAlign w:val="top"/>
          </w:tcPr>
          <w:p>
            <w:pPr>
              <w:ind w:left="187"/>
              <w:spacing w:before="26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021ZZ011</w:t>
            </w:r>
          </w:p>
        </w:tc>
        <w:tc>
          <w:tcPr>
            <w:tcW w:w="6518" w:type="dxa"/>
            <w:vAlign w:val="top"/>
          </w:tcPr>
          <w:p>
            <w:pPr>
              <w:ind w:left="58" w:right="11" w:hanging="58"/>
              <w:spacing w:before="44" w:line="24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2"/>
              </w:rPr>
              <w:t>“</w:t>
            </w:r>
            <w:r>
              <w:rPr>
                <w:rFonts w:ascii="FangSong" w:hAnsi="FangSong" w:eastAsia="FangSong" w:cs="FangSong"/>
                <w:sz w:val="23"/>
                <w:szCs w:val="23"/>
                <w:spacing w:val="14"/>
              </w:rPr>
              <w:t>脑瘤平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4"/>
              </w:rPr>
              <w:t>”</w:t>
            </w:r>
            <w:r>
              <w:rPr>
                <w:rFonts w:ascii="FangSong" w:hAnsi="FangSong" w:eastAsia="FangSong" w:cs="FangSong"/>
                <w:sz w:val="23"/>
                <w:szCs w:val="23"/>
                <w:spacing w:val="14"/>
              </w:rPr>
              <w:t>通过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DANCR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4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14"/>
              </w:rPr>
              <w:t>介导的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miRNAs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4"/>
              </w:rPr>
              <w:t>-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ZIC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4"/>
              </w:rPr>
              <w:t>2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4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14"/>
              </w:rPr>
              <w:t>途径抑制胶质母细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胞瘤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EMT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和侵袭转移的作用及机制研究</w:t>
            </w:r>
          </w:p>
        </w:tc>
        <w:tc>
          <w:tcPr>
            <w:tcW w:w="2083" w:type="dxa"/>
            <w:vAlign w:val="top"/>
          </w:tcPr>
          <w:p>
            <w:pPr>
              <w:ind w:left="36"/>
              <w:spacing w:before="20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267" w:type="dxa"/>
            <w:vAlign w:val="top"/>
          </w:tcPr>
          <w:p>
            <w:pPr>
              <w:ind w:left="287"/>
              <w:spacing w:before="202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黄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李法</w:t>
            </w:r>
          </w:p>
        </w:tc>
        <w:tc>
          <w:tcPr>
            <w:tcW w:w="2990" w:type="dxa"/>
            <w:vAlign w:val="top"/>
          </w:tcPr>
          <w:p>
            <w:pPr>
              <w:ind w:left="18"/>
              <w:spacing w:before="20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57" w:hRule="atLeast"/>
        </w:trPr>
        <w:tc>
          <w:tcPr>
            <w:tcW w:w="667" w:type="dxa"/>
            <w:vAlign w:val="top"/>
          </w:tcPr>
          <w:p>
            <w:pPr>
              <w:ind w:left="239"/>
              <w:spacing w:before="26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2</w:t>
            </w:r>
          </w:p>
        </w:tc>
        <w:tc>
          <w:tcPr>
            <w:tcW w:w="1507" w:type="dxa"/>
            <w:vAlign w:val="top"/>
          </w:tcPr>
          <w:p>
            <w:pPr>
              <w:ind w:left="187"/>
              <w:spacing w:before="26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021ZZ012</w:t>
            </w:r>
          </w:p>
        </w:tc>
        <w:tc>
          <w:tcPr>
            <w:tcW w:w="6518" w:type="dxa"/>
            <w:vAlign w:val="top"/>
          </w:tcPr>
          <w:p>
            <w:pPr>
              <w:ind w:left="19" w:right="12" w:firstLine="8"/>
              <w:spacing w:before="46" w:line="23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滋阴熄风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汤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调节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Beclin-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基因相关自噬保护多巴胺神经元的作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用及机制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研究</w:t>
            </w:r>
          </w:p>
        </w:tc>
        <w:tc>
          <w:tcPr>
            <w:tcW w:w="2083" w:type="dxa"/>
            <w:vAlign w:val="top"/>
          </w:tcPr>
          <w:p>
            <w:pPr>
              <w:ind w:left="36"/>
              <w:spacing w:before="20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267" w:type="dxa"/>
            <w:vAlign w:val="top"/>
          </w:tcPr>
          <w:p>
            <w:pPr>
              <w:ind w:left="297"/>
              <w:spacing w:before="20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丽萍</w:t>
            </w:r>
          </w:p>
        </w:tc>
        <w:tc>
          <w:tcPr>
            <w:tcW w:w="2990" w:type="dxa"/>
            <w:vAlign w:val="top"/>
          </w:tcPr>
          <w:p>
            <w:pPr>
              <w:ind w:left="18"/>
              <w:spacing w:before="20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57" w:hRule="atLeast"/>
        </w:trPr>
        <w:tc>
          <w:tcPr>
            <w:tcW w:w="667" w:type="dxa"/>
            <w:vAlign w:val="top"/>
          </w:tcPr>
          <w:p>
            <w:pPr>
              <w:ind w:left="239"/>
              <w:spacing w:before="26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3</w:t>
            </w:r>
          </w:p>
        </w:tc>
        <w:tc>
          <w:tcPr>
            <w:tcW w:w="1507" w:type="dxa"/>
            <w:vAlign w:val="top"/>
          </w:tcPr>
          <w:p>
            <w:pPr>
              <w:ind w:left="187"/>
              <w:spacing w:before="26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021ZZ013</w:t>
            </w:r>
          </w:p>
        </w:tc>
        <w:tc>
          <w:tcPr>
            <w:tcW w:w="6518" w:type="dxa"/>
            <w:vAlign w:val="top"/>
          </w:tcPr>
          <w:p>
            <w:pPr>
              <w:ind w:left="25" w:right="18" w:hanging="2"/>
              <w:spacing w:before="46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葛根芩连汤通过调整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肠道菌群提高湿热内蕴证结直肠癌化疗疗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效的研究</w:t>
            </w:r>
          </w:p>
        </w:tc>
        <w:tc>
          <w:tcPr>
            <w:tcW w:w="2083" w:type="dxa"/>
            <w:vAlign w:val="top"/>
          </w:tcPr>
          <w:p>
            <w:pPr>
              <w:ind w:left="36"/>
              <w:spacing w:before="20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267" w:type="dxa"/>
            <w:vAlign w:val="top"/>
          </w:tcPr>
          <w:p>
            <w:pPr>
              <w:ind w:left="287"/>
              <w:spacing w:before="203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黄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宣</w:t>
            </w:r>
          </w:p>
        </w:tc>
        <w:tc>
          <w:tcPr>
            <w:tcW w:w="2990" w:type="dxa"/>
            <w:vAlign w:val="top"/>
          </w:tcPr>
          <w:p>
            <w:pPr>
              <w:ind w:left="18"/>
              <w:spacing w:before="20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00" w:hRule="atLeast"/>
        </w:trPr>
        <w:tc>
          <w:tcPr>
            <w:tcW w:w="667" w:type="dxa"/>
            <w:vAlign w:val="top"/>
          </w:tcPr>
          <w:p>
            <w:pPr>
              <w:ind w:left="239"/>
              <w:spacing w:before="23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4</w:t>
            </w:r>
          </w:p>
        </w:tc>
        <w:tc>
          <w:tcPr>
            <w:tcW w:w="1507" w:type="dxa"/>
            <w:vAlign w:val="top"/>
          </w:tcPr>
          <w:p>
            <w:pPr>
              <w:ind w:left="187"/>
              <w:spacing w:before="23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021ZZ014</w:t>
            </w:r>
          </w:p>
        </w:tc>
        <w:tc>
          <w:tcPr>
            <w:tcW w:w="6518" w:type="dxa"/>
            <w:vAlign w:val="top"/>
          </w:tcPr>
          <w:p>
            <w:pPr>
              <w:ind w:left="46"/>
              <w:spacing w:before="176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肾髓同治优化方案防治膝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骨关节炎的基础和临床循证研究</w:t>
            </w:r>
          </w:p>
        </w:tc>
        <w:tc>
          <w:tcPr>
            <w:tcW w:w="2083" w:type="dxa"/>
            <w:vAlign w:val="top"/>
          </w:tcPr>
          <w:p>
            <w:pPr>
              <w:ind w:left="36"/>
              <w:spacing w:before="17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267" w:type="dxa"/>
            <w:vAlign w:val="top"/>
          </w:tcPr>
          <w:p>
            <w:pPr>
              <w:ind w:left="283"/>
              <w:spacing w:before="175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金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红婷</w:t>
            </w:r>
          </w:p>
        </w:tc>
        <w:tc>
          <w:tcPr>
            <w:tcW w:w="2990" w:type="dxa"/>
            <w:vAlign w:val="top"/>
          </w:tcPr>
          <w:p>
            <w:pPr>
              <w:ind w:left="18"/>
              <w:spacing w:before="17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62" w:hRule="atLeast"/>
        </w:trPr>
        <w:tc>
          <w:tcPr>
            <w:tcW w:w="667" w:type="dxa"/>
            <w:vAlign w:val="top"/>
          </w:tcPr>
          <w:p>
            <w:pPr>
              <w:ind w:left="239"/>
              <w:spacing w:before="26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5</w:t>
            </w:r>
          </w:p>
        </w:tc>
        <w:tc>
          <w:tcPr>
            <w:tcW w:w="1507" w:type="dxa"/>
            <w:vAlign w:val="top"/>
          </w:tcPr>
          <w:p>
            <w:pPr>
              <w:ind w:left="187"/>
              <w:spacing w:before="26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021ZZ015</w:t>
            </w:r>
          </w:p>
        </w:tc>
        <w:tc>
          <w:tcPr>
            <w:tcW w:w="6518" w:type="dxa"/>
            <w:vAlign w:val="top"/>
          </w:tcPr>
          <w:p>
            <w:pPr>
              <w:ind w:left="29" w:right="11" w:hanging="14"/>
              <w:spacing w:before="49" w:line="23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基于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干扰素诱导基因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DNA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甲基化构建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SLE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中医药疗效预测模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型</w:t>
            </w:r>
          </w:p>
        </w:tc>
        <w:tc>
          <w:tcPr>
            <w:tcW w:w="2083" w:type="dxa"/>
            <w:vAlign w:val="top"/>
          </w:tcPr>
          <w:p>
            <w:pPr>
              <w:ind w:left="19" w:right="145" w:firstLine="16"/>
              <w:spacing w:before="50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浙江中医药大学附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第二医院</w:t>
            </w:r>
          </w:p>
        </w:tc>
        <w:tc>
          <w:tcPr>
            <w:tcW w:w="1267" w:type="dxa"/>
            <w:vAlign w:val="top"/>
          </w:tcPr>
          <w:p>
            <w:pPr>
              <w:ind w:left="285"/>
              <w:spacing w:before="20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杨科朋</w:t>
            </w:r>
          </w:p>
        </w:tc>
        <w:tc>
          <w:tcPr>
            <w:tcW w:w="2990" w:type="dxa"/>
            <w:vAlign w:val="top"/>
          </w:tcPr>
          <w:p>
            <w:pPr>
              <w:ind w:left="18"/>
              <w:spacing w:before="20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58" w:hRule="atLeast"/>
        </w:trPr>
        <w:tc>
          <w:tcPr>
            <w:tcW w:w="667" w:type="dxa"/>
            <w:vAlign w:val="top"/>
          </w:tcPr>
          <w:p>
            <w:pPr>
              <w:ind w:left="239"/>
              <w:spacing w:before="26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6</w:t>
            </w:r>
          </w:p>
        </w:tc>
        <w:tc>
          <w:tcPr>
            <w:tcW w:w="1507" w:type="dxa"/>
            <w:vAlign w:val="top"/>
          </w:tcPr>
          <w:p>
            <w:pPr>
              <w:ind w:left="187"/>
              <w:spacing w:before="26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021ZZ016</w:t>
            </w:r>
          </w:p>
        </w:tc>
        <w:tc>
          <w:tcPr>
            <w:tcW w:w="6518" w:type="dxa"/>
            <w:vAlign w:val="top"/>
          </w:tcPr>
          <w:p>
            <w:pPr>
              <w:ind w:left="27" w:right="12" w:hanging="12"/>
              <w:spacing w:before="46" w:line="23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基于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Meta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分析与大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数据挖掘技术构建阳痿病中医诊疗指南优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化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新方案的研究</w:t>
            </w:r>
          </w:p>
        </w:tc>
        <w:tc>
          <w:tcPr>
            <w:tcW w:w="2083" w:type="dxa"/>
            <w:vAlign w:val="top"/>
          </w:tcPr>
          <w:p>
            <w:pPr>
              <w:ind w:left="19" w:right="145" w:firstLine="16"/>
              <w:spacing w:before="46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浙江中医药大学附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第二医院</w:t>
            </w:r>
          </w:p>
        </w:tc>
        <w:tc>
          <w:tcPr>
            <w:tcW w:w="1267" w:type="dxa"/>
            <w:vAlign w:val="top"/>
          </w:tcPr>
          <w:p>
            <w:pPr>
              <w:ind w:left="317"/>
              <w:spacing w:before="20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1"/>
              </w:rPr>
              <w:t>吕</w:t>
            </w: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伯东</w:t>
            </w:r>
          </w:p>
        </w:tc>
        <w:tc>
          <w:tcPr>
            <w:tcW w:w="2990" w:type="dxa"/>
            <w:vAlign w:val="top"/>
          </w:tcPr>
          <w:p>
            <w:pPr>
              <w:ind w:left="18"/>
              <w:spacing w:before="20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57" w:hRule="atLeast"/>
        </w:trPr>
        <w:tc>
          <w:tcPr>
            <w:tcW w:w="667" w:type="dxa"/>
            <w:vAlign w:val="top"/>
          </w:tcPr>
          <w:p>
            <w:pPr>
              <w:ind w:left="239"/>
              <w:spacing w:before="26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7</w:t>
            </w:r>
          </w:p>
        </w:tc>
        <w:tc>
          <w:tcPr>
            <w:tcW w:w="1507" w:type="dxa"/>
            <w:vAlign w:val="top"/>
          </w:tcPr>
          <w:p>
            <w:pPr>
              <w:ind w:left="187"/>
              <w:spacing w:before="26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021ZZ017</w:t>
            </w:r>
          </w:p>
        </w:tc>
        <w:tc>
          <w:tcPr>
            <w:tcW w:w="6518" w:type="dxa"/>
            <w:vAlign w:val="top"/>
          </w:tcPr>
          <w:p>
            <w:pPr>
              <w:ind w:left="34" w:right="16" w:hanging="9"/>
              <w:spacing w:before="45" w:line="23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经皮穴位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电刺激治疗肺癌骨转移疼痛的多中心前瞻性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RCT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研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究</w:t>
            </w:r>
          </w:p>
        </w:tc>
        <w:tc>
          <w:tcPr>
            <w:tcW w:w="2083" w:type="dxa"/>
            <w:vAlign w:val="top"/>
          </w:tcPr>
          <w:p>
            <w:pPr>
              <w:ind w:left="19" w:right="145" w:firstLine="16"/>
              <w:spacing w:before="46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浙江中医药大学附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第三医院</w:t>
            </w:r>
          </w:p>
        </w:tc>
        <w:tc>
          <w:tcPr>
            <w:tcW w:w="1267" w:type="dxa"/>
            <w:vAlign w:val="top"/>
          </w:tcPr>
          <w:p>
            <w:pPr>
              <w:ind w:left="290"/>
              <w:spacing w:before="19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梁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宜</w:t>
            </w:r>
          </w:p>
        </w:tc>
        <w:tc>
          <w:tcPr>
            <w:tcW w:w="2990" w:type="dxa"/>
            <w:vAlign w:val="top"/>
          </w:tcPr>
          <w:p>
            <w:pPr>
              <w:ind w:left="18"/>
              <w:spacing w:before="19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57" w:hRule="atLeast"/>
        </w:trPr>
        <w:tc>
          <w:tcPr>
            <w:tcW w:w="667" w:type="dxa"/>
            <w:vAlign w:val="top"/>
          </w:tcPr>
          <w:p>
            <w:pPr>
              <w:ind w:left="239"/>
              <w:spacing w:before="26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8</w:t>
            </w:r>
          </w:p>
        </w:tc>
        <w:tc>
          <w:tcPr>
            <w:tcW w:w="1507" w:type="dxa"/>
            <w:vAlign w:val="top"/>
          </w:tcPr>
          <w:p>
            <w:pPr>
              <w:ind w:left="187"/>
              <w:spacing w:before="26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021ZZ018</w:t>
            </w:r>
          </w:p>
        </w:tc>
        <w:tc>
          <w:tcPr>
            <w:tcW w:w="6518" w:type="dxa"/>
            <w:vAlign w:val="top"/>
          </w:tcPr>
          <w:p>
            <w:pPr>
              <w:ind w:left="13" w:right="18" w:firstLine="13"/>
              <w:spacing w:before="46" w:line="23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慢性阻塞性肺病稳定期中医外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治法的作用机制与临床优化方案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研究</w:t>
            </w:r>
          </w:p>
        </w:tc>
        <w:tc>
          <w:tcPr>
            <w:tcW w:w="2083" w:type="dxa"/>
            <w:vAlign w:val="top"/>
          </w:tcPr>
          <w:p>
            <w:pPr>
              <w:ind w:left="19" w:right="145" w:firstLine="16"/>
              <w:spacing w:before="46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浙江中医药大学附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第三医院</w:t>
            </w:r>
          </w:p>
        </w:tc>
        <w:tc>
          <w:tcPr>
            <w:tcW w:w="1267" w:type="dxa"/>
            <w:vAlign w:val="top"/>
          </w:tcPr>
          <w:p>
            <w:pPr>
              <w:ind w:left="297"/>
              <w:spacing w:before="200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4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>弘</w:t>
            </w:r>
          </w:p>
        </w:tc>
        <w:tc>
          <w:tcPr>
            <w:tcW w:w="2990" w:type="dxa"/>
            <w:vAlign w:val="top"/>
          </w:tcPr>
          <w:p>
            <w:pPr>
              <w:ind w:left="18"/>
              <w:spacing w:before="20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58" w:hRule="atLeast"/>
        </w:trPr>
        <w:tc>
          <w:tcPr>
            <w:tcW w:w="667" w:type="dxa"/>
            <w:vAlign w:val="top"/>
          </w:tcPr>
          <w:p>
            <w:pPr>
              <w:ind w:left="239"/>
              <w:spacing w:before="26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9</w:t>
            </w:r>
          </w:p>
        </w:tc>
        <w:tc>
          <w:tcPr>
            <w:tcW w:w="1507" w:type="dxa"/>
            <w:vAlign w:val="top"/>
          </w:tcPr>
          <w:p>
            <w:pPr>
              <w:ind w:left="187"/>
              <w:spacing w:before="26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021ZZ019</w:t>
            </w:r>
          </w:p>
        </w:tc>
        <w:tc>
          <w:tcPr>
            <w:tcW w:w="6518" w:type="dxa"/>
            <w:vAlign w:val="top"/>
          </w:tcPr>
          <w:p>
            <w:pPr>
              <w:ind w:left="33"/>
              <w:spacing w:before="20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浙江陈木扇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女科流派的传承和学术思想研究</w:t>
            </w:r>
          </w:p>
        </w:tc>
        <w:tc>
          <w:tcPr>
            <w:tcW w:w="2083" w:type="dxa"/>
            <w:vAlign w:val="top"/>
          </w:tcPr>
          <w:p>
            <w:pPr>
              <w:ind w:left="39" w:right="145" w:hanging="3"/>
              <w:spacing w:before="47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浙江省中医药大学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附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第三医院</w:t>
            </w:r>
          </w:p>
        </w:tc>
        <w:tc>
          <w:tcPr>
            <w:tcW w:w="1267" w:type="dxa"/>
            <w:vAlign w:val="top"/>
          </w:tcPr>
          <w:p>
            <w:pPr>
              <w:ind w:left="305"/>
              <w:spacing w:before="200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学奇</w:t>
            </w:r>
          </w:p>
        </w:tc>
        <w:tc>
          <w:tcPr>
            <w:tcW w:w="2990" w:type="dxa"/>
            <w:vAlign w:val="top"/>
          </w:tcPr>
          <w:p>
            <w:pPr>
              <w:ind w:left="18"/>
              <w:spacing w:before="20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57" w:hRule="atLeast"/>
        </w:trPr>
        <w:tc>
          <w:tcPr>
            <w:tcW w:w="667" w:type="dxa"/>
            <w:vAlign w:val="top"/>
          </w:tcPr>
          <w:p>
            <w:pPr>
              <w:ind w:left="216"/>
              <w:spacing w:before="26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</w:t>
            </w:r>
          </w:p>
        </w:tc>
        <w:tc>
          <w:tcPr>
            <w:tcW w:w="1507" w:type="dxa"/>
            <w:vAlign w:val="top"/>
          </w:tcPr>
          <w:p>
            <w:pPr>
              <w:ind w:left="187"/>
              <w:spacing w:before="26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021ZZ020</w:t>
            </w:r>
          </w:p>
        </w:tc>
        <w:tc>
          <w:tcPr>
            <w:tcW w:w="6518" w:type="dxa"/>
            <w:vAlign w:val="top"/>
          </w:tcPr>
          <w:p>
            <w:pPr>
              <w:ind w:left="15"/>
              <w:spacing w:before="200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ERCP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联合三金利胆排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石汤治疗原发性胆管结石的机制研究</w:t>
            </w:r>
          </w:p>
        </w:tc>
        <w:tc>
          <w:tcPr>
            <w:tcW w:w="2083" w:type="dxa"/>
            <w:vAlign w:val="top"/>
          </w:tcPr>
          <w:p>
            <w:pPr>
              <w:ind w:left="19" w:right="145" w:firstLine="16"/>
              <w:spacing w:before="47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浙江大学医学院附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第一医院</w:t>
            </w:r>
          </w:p>
        </w:tc>
        <w:tc>
          <w:tcPr>
            <w:tcW w:w="1267" w:type="dxa"/>
            <w:vAlign w:val="top"/>
          </w:tcPr>
          <w:p>
            <w:pPr>
              <w:ind w:left="285"/>
              <w:spacing w:before="20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杨富春</w:t>
            </w:r>
          </w:p>
        </w:tc>
        <w:tc>
          <w:tcPr>
            <w:tcW w:w="2990" w:type="dxa"/>
            <w:vAlign w:val="top"/>
          </w:tcPr>
          <w:p>
            <w:pPr>
              <w:ind w:left="18"/>
              <w:spacing w:before="20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62" w:hRule="atLeast"/>
        </w:trPr>
        <w:tc>
          <w:tcPr>
            <w:tcW w:w="667" w:type="dxa"/>
            <w:vAlign w:val="top"/>
          </w:tcPr>
          <w:p>
            <w:pPr>
              <w:ind w:left="216"/>
              <w:spacing w:before="26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</w:t>
            </w:r>
          </w:p>
        </w:tc>
        <w:tc>
          <w:tcPr>
            <w:tcW w:w="1507" w:type="dxa"/>
            <w:vAlign w:val="top"/>
          </w:tcPr>
          <w:p>
            <w:pPr>
              <w:ind w:left="187"/>
              <w:spacing w:before="26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021ZZ021</w:t>
            </w:r>
          </w:p>
        </w:tc>
        <w:tc>
          <w:tcPr>
            <w:tcW w:w="6518" w:type="dxa"/>
            <w:vAlign w:val="top"/>
          </w:tcPr>
          <w:p>
            <w:pPr>
              <w:ind w:left="33"/>
              <w:spacing w:before="20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浙江省中医药发展指数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研究</w:t>
            </w:r>
          </w:p>
        </w:tc>
        <w:tc>
          <w:tcPr>
            <w:tcW w:w="2083" w:type="dxa"/>
            <w:vAlign w:val="top"/>
          </w:tcPr>
          <w:p>
            <w:pPr>
              <w:ind w:left="36" w:right="145"/>
              <w:spacing w:before="48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浙江中医药发展研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究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中心</w:t>
            </w:r>
          </w:p>
        </w:tc>
        <w:tc>
          <w:tcPr>
            <w:tcW w:w="1267" w:type="dxa"/>
            <w:vAlign w:val="top"/>
          </w:tcPr>
          <w:p>
            <w:pPr>
              <w:ind w:left="277"/>
              <w:spacing w:before="20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柳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利红</w:t>
            </w:r>
          </w:p>
        </w:tc>
        <w:tc>
          <w:tcPr>
            <w:tcW w:w="2990" w:type="dxa"/>
            <w:vAlign w:val="top"/>
          </w:tcPr>
          <w:p>
            <w:pPr>
              <w:ind w:left="18"/>
              <w:spacing w:before="20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6"/>
          <w:pgSz w:w="16839" w:h="11905"/>
          <w:pgMar w:top="1011" w:right="898" w:bottom="1507" w:left="902" w:header="0" w:footer="1148" w:gutter="0"/>
        </w:sectPr>
        <w:rPr/>
      </w:pP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572"/>
        <w:spacing w:before="104" w:line="223" w:lineRule="auto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7"/>
        </w:rPr>
        <w:t>附</w:t>
      </w:r>
      <w:r>
        <w:rPr>
          <w:rFonts w:ascii="SimHei" w:hAnsi="SimHei" w:eastAsia="SimHei" w:cs="SimHei"/>
          <w:sz w:val="32"/>
          <w:szCs w:val="32"/>
          <w:spacing w:val="-25"/>
        </w:rPr>
        <w:t>件</w:t>
      </w:r>
      <w:r>
        <w:rPr>
          <w:rFonts w:ascii="SimHei" w:hAnsi="SimHei" w:eastAsia="SimHei" w:cs="SimHei"/>
          <w:sz w:val="32"/>
          <w:szCs w:val="32"/>
          <w:spacing w:val="-25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  <w:spacing w:val="-25"/>
        </w:rPr>
        <w:t>3</w:t>
      </w:r>
    </w:p>
    <w:p>
      <w:pPr>
        <w:ind w:left="2635"/>
        <w:spacing w:before="312" w:line="179" w:lineRule="auto"/>
        <w:rPr>
          <w:rFonts w:ascii="Microsoft YaHei" w:hAnsi="Microsoft YaHei" w:eastAsia="Microsoft YaHei" w:cs="Microsoft YaHei"/>
          <w:sz w:val="44"/>
          <w:szCs w:val="44"/>
        </w:rPr>
      </w:pPr>
      <w:r>
        <w:rPr>
          <w:rFonts w:ascii="Times New Roman" w:hAnsi="Times New Roman" w:eastAsia="Times New Roman" w:cs="Times New Roman"/>
          <w:sz w:val="44"/>
          <w:szCs w:val="44"/>
          <w:spacing w:val="22"/>
        </w:rPr>
        <w:t>2</w:t>
      </w:r>
      <w:r>
        <w:rPr>
          <w:rFonts w:ascii="Times New Roman" w:hAnsi="Times New Roman" w:eastAsia="Times New Roman" w:cs="Times New Roman"/>
          <w:sz w:val="44"/>
          <w:szCs w:val="44"/>
          <w:spacing w:val="15"/>
        </w:rPr>
        <w:t>021</w:t>
      </w:r>
      <w:r>
        <w:rPr>
          <w:rFonts w:ascii="Times New Roman" w:hAnsi="Times New Roman" w:eastAsia="Times New Roman" w:cs="Times New Roman"/>
          <w:sz w:val="44"/>
          <w:szCs w:val="44"/>
          <w:spacing w:val="15"/>
        </w:rPr>
        <w:t xml:space="preserve"> </w:t>
      </w:r>
      <w:r>
        <w:rPr>
          <w:rFonts w:ascii="Microsoft YaHei" w:hAnsi="Microsoft YaHei" w:eastAsia="Microsoft YaHei" w:cs="Microsoft YaHei"/>
          <w:sz w:val="44"/>
          <w:szCs w:val="44"/>
          <w:spacing w:val="15"/>
        </w:rPr>
        <w:t>年度浙江省中医药科学研究基金项目(</w:t>
      </w:r>
      <w:r>
        <w:rPr>
          <w:rFonts w:ascii="Times New Roman" w:hAnsi="Times New Roman" w:eastAsia="Times New Roman" w:cs="Times New Roman"/>
          <w:sz w:val="44"/>
          <w:szCs w:val="44"/>
        </w:rPr>
        <w:t>A</w:t>
      </w:r>
      <w:r>
        <w:rPr>
          <w:rFonts w:ascii="Times New Roman" w:hAnsi="Times New Roman" w:eastAsia="Times New Roman" w:cs="Times New Roman"/>
          <w:sz w:val="44"/>
          <w:szCs w:val="44"/>
          <w:spacing w:val="15"/>
        </w:rPr>
        <w:t xml:space="preserve"> </w:t>
      </w:r>
      <w:r>
        <w:rPr>
          <w:rFonts w:ascii="Microsoft YaHei" w:hAnsi="Microsoft YaHei" w:eastAsia="Microsoft YaHei" w:cs="Microsoft YaHei"/>
          <w:sz w:val="44"/>
          <w:szCs w:val="44"/>
          <w:spacing w:val="15"/>
        </w:rPr>
        <w:t>类)</w:t>
      </w:r>
    </w:p>
    <w:p>
      <w:pPr>
        <w:rPr/>
      </w:pPr>
      <w:r/>
    </w:p>
    <w:p>
      <w:pPr>
        <w:spacing w:line="26" w:lineRule="exact"/>
        <w:rPr/>
      </w:pPr>
      <w:r/>
    </w:p>
    <w:tbl>
      <w:tblPr>
        <w:tblStyle w:val="2"/>
        <w:tblW w:w="1503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5"/>
        <w:gridCol w:w="1474"/>
        <w:gridCol w:w="5966"/>
        <w:gridCol w:w="2438"/>
        <w:gridCol w:w="1291"/>
        <w:gridCol w:w="3158"/>
      </w:tblGrid>
      <w:tr>
        <w:trPr>
          <w:trHeight w:val="738" w:hRule="atLeast"/>
        </w:trPr>
        <w:tc>
          <w:tcPr>
            <w:tcW w:w="705" w:type="dxa"/>
            <w:vAlign w:val="top"/>
            <w:textDirection w:val="tbRlV"/>
          </w:tcPr>
          <w:p>
            <w:pPr>
              <w:ind w:left="43"/>
              <w:spacing w:before="200" w:line="212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>序</w:t>
            </w:r>
            <w:r>
              <w:rPr>
                <w:rFonts w:ascii="SimHei" w:hAnsi="SimHei" w:eastAsia="SimHei" w:cs="SimHei"/>
                <w:sz w:val="27"/>
                <w:szCs w:val="27"/>
                <w:spacing w:val="-10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-10"/>
              </w:rPr>
              <w:t>号</w:t>
            </w:r>
          </w:p>
        </w:tc>
        <w:tc>
          <w:tcPr>
            <w:tcW w:w="1474" w:type="dxa"/>
            <w:vAlign w:val="top"/>
          </w:tcPr>
          <w:p>
            <w:pPr>
              <w:ind w:left="186"/>
              <w:spacing w:before="225" w:line="224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项目编号</w:t>
            </w:r>
          </w:p>
        </w:tc>
        <w:tc>
          <w:tcPr>
            <w:tcW w:w="5966" w:type="dxa"/>
            <w:vAlign w:val="top"/>
          </w:tcPr>
          <w:p>
            <w:pPr>
              <w:ind w:left="2512"/>
              <w:spacing w:before="244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项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目名称</w:t>
            </w:r>
          </w:p>
        </w:tc>
        <w:tc>
          <w:tcPr>
            <w:tcW w:w="2438" w:type="dxa"/>
            <w:vAlign w:val="top"/>
          </w:tcPr>
          <w:p>
            <w:pPr>
              <w:ind w:left="675"/>
              <w:spacing w:before="226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6"/>
              </w:rPr>
              <w:t>承</w:t>
            </w:r>
            <w:r>
              <w:rPr>
                <w:rFonts w:ascii="SimHei" w:hAnsi="SimHei" w:eastAsia="SimHei" w:cs="SimHei"/>
                <w:sz w:val="27"/>
                <w:szCs w:val="27"/>
                <w:spacing w:val="4"/>
              </w:rPr>
              <w:t>担单位</w:t>
            </w:r>
          </w:p>
        </w:tc>
        <w:tc>
          <w:tcPr>
            <w:tcW w:w="1291" w:type="dxa"/>
            <w:vAlign w:val="top"/>
          </w:tcPr>
          <w:p>
            <w:pPr>
              <w:ind w:left="247" w:right="226" w:firstLine="129"/>
              <w:spacing w:before="42" w:line="237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2"/>
              </w:rPr>
              <w:t>项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目</w:t>
            </w:r>
            <w:r>
              <w:rPr>
                <w:rFonts w:ascii="SimHei" w:hAnsi="SimHei" w:eastAsia="SimHei" w:cs="SimHei"/>
                <w:sz w:val="27"/>
                <w:szCs w:val="27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负责</w:t>
            </w:r>
            <w:r>
              <w:rPr>
                <w:rFonts w:ascii="SimHei" w:hAnsi="SimHei" w:eastAsia="SimHei" w:cs="SimHei"/>
                <w:sz w:val="27"/>
                <w:szCs w:val="27"/>
              </w:rPr>
              <w:t>人</w:t>
            </w:r>
          </w:p>
        </w:tc>
        <w:tc>
          <w:tcPr>
            <w:tcW w:w="3158" w:type="dxa"/>
            <w:vAlign w:val="top"/>
          </w:tcPr>
          <w:p>
            <w:pPr>
              <w:ind w:left="746"/>
              <w:spacing w:before="225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8"/>
              </w:rPr>
              <w:t>研究起止时</w:t>
            </w:r>
            <w:r>
              <w:rPr>
                <w:rFonts w:ascii="SimHei" w:hAnsi="SimHei" w:eastAsia="SimHei" w:cs="SimHei"/>
                <w:sz w:val="27"/>
                <w:szCs w:val="27"/>
                <w:spacing w:val="7"/>
              </w:rPr>
              <w:t>间</w:t>
            </w:r>
          </w:p>
        </w:tc>
      </w:tr>
      <w:tr>
        <w:trPr>
          <w:trHeight w:val="677" w:hRule="atLeast"/>
        </w:trPr>
        <w:tc>
          <w:tcPr>
            <w:tcW w:w="705" w:type="dxa"/>
            <w:vAlign w:val="top"/>
          </w:tcPr>
          <w:p>
            <w:pPr>
              <w:ind w:left="315"/>
              <w:spacing w:before="27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7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001</w:t>
            </w:r>
          </w:p>
        </w:tc>
        <w:tc>
          <w:tcPr>
            <w:tcW w:w="5966" w:type="dxa"/>
            <w:vAlign w:val="top"/>
          </w:tcPr>
          <w:p>
            <w:pPr>
              <w:ind w:left="120" w:right="122" w:hanging="9"/>
              <w:spacing w:before="53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基于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-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天癸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冲任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胞宫轴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运用任督脉隔药铺灸治疗卵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巢储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备功能下降的临床研究</w:t>
            </w:r>
          </w:p>
        </w:tc>
        <w:tc>
          <w:tcPr>
            <w:tcW w:w="2438" w:type="dxa"/>
            <w:vAlign w:val="top"/>
          </w:tcPr>
          <w:p>
            <w:pPr>
              <w:ind w:left="131"/>
              <w:spacing w:before="20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江医院</w:t>
            </w:r>
          </w:p>
        </w:tc>
        <w:tc>
          <w:tcPr>
            <w:tcW w:w="1291" w:type="dxa"/>
            <w:vAlign w:val="top"/>
          </w:tcPr>
          <w:p>
            <w:pPr>
              <w:ind w:left="319"/>
              <w:spacing w:before="207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益丹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20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57" w:hRule="atLeast"/>
        </w:trPr>
        <w:tc>
          <w:tcPr>
            <w:tcW w:w="705" w:type="dxa"/>
            <w:vAlign w:val="top"/>
          </w:tcPr>
          <w:p>
            <w:pPr>
              <w:ind w:left="292"/>
              <w:spacing w:before="26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6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002</w:t>
            </w:r>
          </w:p>
        </w:tc>
        <w:tc>
          <w:tcPr>
            <w:tcW w:w="5966" w:type="dxa"/>
            <w:vAlign w:val="top"/>
          </w:tcPr>
          <w:p>
            <w:pPr>
              <w:ind w:left="116" w:right="210" w:hanging="3"/>
              <w:spacing w:before="44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TREM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调节小胶质细胞活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化状态在百合知母汤改善血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管性抑郁中的作用机制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研究</w:t>
            </w:r>
          </w:p>
        </w:tc>
        <w:tc>
          <w:tcPr>
            <w:tcW w:w="2438" w:type="dxa"/>
            <w:vAlign w:val="top"/>
          </w:tcPr>
          <w:p>
            <w:pPr>
              <w:ind w:left="131"/>
              <w:spacing w:before="19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江医院</w:t>
            </w:r>
          </w:p>
        </w:tc>
        <w:tc>
          <w:tcPr>
            <w:tcW w:w="1291" w:type="dxa"/>
            <w:vAlign w:val="top"/>
          </w:tcPr>
          <w:p>
            <w:pPr>
              <w:ind w:left="299"/>
              <w:spacing w:before="197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海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龙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9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451" w:hRule="atLeast"/>
        </w:trPr>
        <w:tc>
          <w:tcPr>
            <w:tcW w:w="705" w:type="dxa"/>
            <w:vAlign w:val="top"/>
          </w:tcPr>
          <w:p>
            <w:pPr>
              <w:ind w:left="297"/>
              <w:spacing w:before="16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16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003</w:t>
            </w:r>
          </w:p>
        </w:tc>
        <w:tc>
          <w:tcPr>
            <w:tcW w:w="5966" w:type="dxa"/>
            <w:vAlign w:val="top"/>
          </w:tcPr>
          <w:p>
            <w:pPr>
              <w:ind w:left="125"/>
              <w:spacing w:before="97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射干抗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绝经后骨质疏松症的作用研究</w:t>
            </w:r>
          </w:p>
        </w:tc>
        <w:tc>
          <w:tcPr>
            <w:tcW w:w="2438" w:type="dxa"/>
            <w:vAlign w:val="top"/>
          </w:tcPr>
          <w:p>
            <w:pPr>
              <w:ind w:left="131"/>
              <w:spacing w:before="9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江医院</w:t>
            </w:r>
          </w:p>
        </w:tc>
        <w:tc>
          <w:tcPr>
            <w:tcW w:w="1291" w:type="dxa"/>
            <w:vAlign w:val="top"/>
          </w:tcPr>
          <w:p>
            <w:pPr>
              <w:ind w:left="302"/>
              <w:spacing w:before="9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继荣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9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05" w:type="dxa"/>
            <w:vAlign w:val="top"/>
          </w:tcPr>
          <w:p>
            <w:pPr>
              <w:ind w:left="291"/>
              <w:spacing w:before="2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004</w:t>
            </w:r>
          </w:p>
        </w:tc>
        <w:tc>
          <w:tcPr>
            <w:tcW w:w="5966" w:type="dxa"/>
            <w:vAlign w:val="top"/>
          </w:tcPr>
          <w:p>
            <w:pPr>
              <w:ind w:left="122" w:right="103" w:firstLine="20"/>
              <w:spacing w:before="31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中国被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毛孢菌粉通过调控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IL-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诱导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CD8+T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细胞发挥抗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肿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瘤效应的研究</w:t>
            </w:r>
          </w:p>
        </w:tc>
        <w:tc>
          <w:tcPr>
            <w:tcW w:w="2438" w:type="dxa"/>
            <w:vAlign w:val="top"/>
          </w:tcPr>
          <w:p>
            <w:pPr>
              <w:ind w:left="131"/>
              <w:spacing w:before="18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江医院</w:t>
            </w:r>
          </w:p>
        </w:tc>
        <w:tc>
          <w:tcPr>
            <w:tcW w:w="1291" w:type="dxa"/>
            <w:vAlign w:val="top"/>
          </w:tcPr>
          <w:p>
            <w:pPr>
              <w:ind w:left="298"/>
              <w:spacing w:before="183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祝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鑫海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8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4" w:hRule="atLeast"/>
        </w:trPr>
        <w:tc>
          <w:tcPr>
            <w:tcW w:w="705" w:type="dxa"/>
            <w:vAlign w:val="top"/>
          </w:tcPr>
          <w:p>
            <w:pPr>
              <w:ind w:left="299"/>
              <w:spacing w:before="251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005</w:t>
            </w:r>
          </w:p>
        </w:tc>
        <w:tc>
          <w:tcPr>
            <w:tcW w:w="5966" w:type="dxa"/>
            <w:vAlign w:val="top"/>
          </w:tcPr>
          <w:p>
            <w:pPr>
              <w:ind w:left="109" w:right="334" w:firstLine="34"/>
              <w:spacing w:before="31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四君子汤促进结肠癌患者梗阻解除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后肠道功能恢复的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研究</w:t>
            </w:r>
          </w:p>
        </w:tc>
        <w:tc>
          <w:tcPr>
            <w:tcW w:w="2438" w:type="dxa"/>
            <w:vAlign w:val="top"/>
          </w:tcPr>
          <w:p>
            <w:pPr>
              <w:ind w:left="131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浙江省人民医院</w:t>
            </w:r>
          </w:p>
        </w:tc>
        <w:tc>
          <w:tcPr>
            <w:tcW w:w="1291" w:type="dxa"/>
            <w:vAlign w:val="top"/>
          </w:tcPr>
          <w:p>
            <w:pPr>
              <w:ind w:left="296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胡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俊峰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62" w:hRule="atLeast"/>
        </w:trPr>
        <w:tc>
          <w:tcPr>
            <w:tcW w:w="705" w:type="dxa"/>
            <w:vAlign w:val="top"/>
          </w:tcPr>
          <w:p>
            <w:pPr>
              <w:ind w:left="298"/>
              <w:spacing w:before="26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6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006</w:t>
            </w:r>
          </w:p>
        </w:tc>
        <w:tc>
          <w:tcPr>
            <w:tcW w:w="5966" w:type="dxa"/>
            <w:vAlign w:val="top"/>
          </w:tcPr>
          <w:p>
            <w:pPr>
              <w:ind w:left="121" w:right="334" w:firstLine="21"/>
              <w:spacing w:before="50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中药莱菔子提取物调节肿瘤基质重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塑促进化疗增敏的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效应及机制研究</w:t>
            </w:r>
          </w:p>
        </w:tc>
        <w:tc>
          <w:tcPr>
            <w:tcW w:w="2438" w:type="dxa"/>
            <w:vAlign w:val="top"/>
          </w:tcPr>
          <w:p>
            <w:pPr>
              <w:ind w:left="131"/>
              <w:spacing w:before="20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浙江省人民医院</w:t>
            </w:r>
          </w:p>
        </w:tc>
        <w:tc>
          <w:tcPr>
            <w:tcW w:w="1291" w:type="dxa"/>
            <w:vAlign w:val="top"/>
          </w:tcPr>
          <w:p>
            <w:pPr>
              <w:ind w:left="301"/>
              <w:spacing w:before="20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潘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宗富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20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38" w:hRule="atLeast"/>
        </w:trPr>
        <w:tc>
          <w:tcPr>
            <w:tcW w:w="705" w:type="dxa"/>
            <w:vAlign w:val="top"/>
          </w:tcPr>
          <w:p>
            <w:pPr>
              <w:ind w:left="296"/>
              <w:spacing w:before="261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007</w:t>
            </w:r>
          </w:p>
        </w:tc>
        <w:tc>
          <w:tcPr>
            <w:tcW w:w="5966" w:type="dxa"/>
            <w:vAlign w:val="top"/>
          </w:tcPr>
          <w:p>
            <w:pPr>
              <w:ind w:left="128" w:right="334" w:firstLine="14"/>
              <w:spacing w:before="37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中药槲皮素调控小鼠口腔鳞癌肿瘤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微环境及促进免疫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治疗效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果的研究</w:t>
            </w:r>
          </w:p>
        </w:tc>
        <w:tc>
          <w:tcPr>
            <w:tcW w:w="2438" w:type="dxa"/>
            <w:vAlign w:val="top"/>
          </w:tcPr>
          <w:p>
            <w:pPr>
              <w:ind w:left="131"/>
              <w:spacing w:before="19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浙江省人民医院</w:t>
            </w:r>
          </w:p>
        </w:tc>
        <w:tc>
          <w:tcPr>
            <w:tcW w:w="1291" w:type="dxa"/>
            <w:vAlign w:val="top"/>
          </w:tcPr>
          <w:p>
            <w:pPr>
              <w:ind w:left="299"/>
              <w:spacing w:before="194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>程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>刚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9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57" w:hRule="atLeast"/>
        </w:trPr>
        <w:tc>
          <w:tcPr>
            <w:tcW w:w="705" w:type="dxa"/>
            <w:vAlign w:val="top"/>
          </w:tcPr>
          <w:p>
            <w:pPr>
              <w:ind w:left="302"/>
              <w:spacing w:before="26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6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008</w:t>
            </w:r>
          </w:p>
        </w:tc>
        <w:tc>
          <w:tcPr>
            <w:tcW w:w="5966" w:type="dxa"/>
            <w:vAlign w:val="top"/>
          </w:tcPr>
          <w:p>
            <w:pPr>
              <w:ind w:left="121" w:right="190" w:hanging="10"/>
              <w:spacing w:before="46" w:line="23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基于抑制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Nrf2/SESN2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协同姜黄素抗甲状腺乳头状癌增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效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策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略研究</w:t>
            </w:r>
          </w:p>
        </w:tc>
        <w:tc>
          <w:tcPr>
            <w:tcW w:w="2438" w:type="dxa"/>
            <w:vAlign w:val="top"/>
          </w:tcPr>
          <w:p>
            <w:pPr>
              <w:ind w:left="131"/>
              <w:spacing w:before="20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浙江省人民医院</w:t>
            </w:r>
          </w:p>
        </w:tc>
        <w:tc>
          <w:tcPr>
            <w:tcW w:w="1291" w:type="dxa"/>
            <w:vAlign w:val="top"/>
          </w:tcPr>
          <w:p>
            <w:pPr>
              <w:ind w:left="302"/>
              <w:spacing w:before="20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佳峰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20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05" w:type="dxa"/>
            <w:vAlign w:val="top"/>
          </w:tcPr>
          <w:p>
            <w:pPr>
              <w:ind w:left="297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009</w:t>
            </w:r>
          </w:p>
        </w:tc>
        <w:tc>
          <w:tcPr>
            <w:tcW w:w="5966" w:type="dxa"/>
            <w:vAlign w:val="top"/>
          </w:tcPr>
          <w:p>
            <w:pPr>
              <w:ind w:left="109" w:right="334" w:firstLine="34"/>
              <w:spacing w:before="32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中医情志因素与乳腺癌的相关性及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逍遥散临床应用的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研究</w:t>
            </w:r>
          </w:p>
        </w:tc>
        <w:tc>
          <w:tcPr>
            <w:tcW w:w="2438" w:type="dxa"/>
            <w:vAlign w:val="top"/>
          </w:tcPr>
          <w:p>
            <w:pPr>
              <w:ind w:left="131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浙江省人民医院</w:t>
            </w:r>
          </w:p>
        </w:tc>
        <w:tc>
          <w:tcPr>
            <w:tcW w:w="1291" w:type="dxa"/>
            <w:vAlign w:val="top"/>
          </w:tcPr>
          <w:p>
            <w:pPr>
              <w:ind w:left="297"/>
              <w:spacing w:before="191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郑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雅娟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33" w:hRule="atLeast"/>
        </w:trPr>
        <w:tc>
          <w:tcPr>
            <w:tcW w:w="705" w:type="dxa"/>
            <w:vAlign w:val="top"/>
          </w:tcPr>
          <w:p>
            <w:pPr>
              <w:ind w:left="253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0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010</w:t>
            </w:r>
          </w:p>
        </w:tc>
        <w:tc>
          <w:tcPr>
            <w:tcW w:w="5966" w:type="dxa"/>
            <w:vAlign w:val="top"/>
          </w:tcPr>
          <w:p>
            <w:pPr>
              <w:ind w:left="135" w:right="281" w:hanging="24"/>
              <w:spacing w:before="34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基于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疏肝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解郁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探讨脐疗通过脑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肠轴治疗纤维肌痛症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的效应机理</w:t>
            </w:r>
          </w:p>
        </w:tc>
        <w:tc>
          <w:tcPr>
            <w:tcW w:w="2438" w:type="dxa"/>
            <w:vAlign w:val="top"/>
          </w:tcPr>
          <w:p>
            <w:pPr>
              <w:ind w:left="131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浙江省人民医院</w:t>
            </w:r>
          </w:p>
        </w:tc>
        <w:tc>
          <w:tcPr>
            <w:tcW w:w="1291" w:type="dxa"/>
            <w:vAlign w:val="top"/>
          </w:tcPr>
          <w:p>
            <w:pPr>
              <w:ind w:left="299"/>
              <w:spacing w:before="187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顺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7"/>
          <w:pgSz w:w="16839" w:h="11905"/>
          <w:pgMar w:top="1011" w:right="898" w:bottom="1353" w:left="902" w:header="0" w:footer="994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94" w:lineRule="exact"/>
        <w:rPr/>
      </w:pPr>
      <w:r/>
    </w:p>
    <w:tbl>
      <w:tblPr>
        <w:tblStyle w:val="2"/>
        <w:tblW w:w="1503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5"/>
        <w:gridCol w:w="1474"/>
        <w:gridCol w:w="5966"/>
        <w:gridCol w:w="2438"/>
        <w:gridCol w:w="1291"/>
        <w:gridCol w:w="3158"/>
      </w:tblGrid>
      <w:tr>
        <w:trPr>
          <w:trHeight w:val="734" w:hRule="atLeast"/>
        </w:trPr>
        <w:tc>
          <w:tcPr>
            <w:tcW w:w="705" w:type="dxa"/>
            <w:vAlign w:val="top"/>
            <w:textDirection w:val="tbRlV"/>
          </w:tcPr>
          <w:p>
            <w:pPr>
              <w:ind w:left="43"/>
              <w:spacing w:before="200" w:line="212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>序</w:t>
            </w: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>号</w:t>
            </w:r>
          </w:p>
        </w:tc>
        <w:tc>
          <w:tcPr>
            <w:tcW w:w="1474" w:type="dxa"/>
            <w:vAlign w:val="top"/>
          </w:tcPr>
          <w:p>
            <w:pPr>
              <w:ind w:left="186"/>
              <w:spacing w:before="226" w:line="224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项目编号</w:t>
            </w:r>
          </w:p>
        </w:tc>
        <w:tc>
          <w:tcPr>
            <w:tcW w:w="5966" w:type="dxa"/>
            <w:vAlign w:val="top"/>
          </w:tcPr>
          <w:p>
            <w:pPr>
              <w:ind w:left="2512"/>
              <w:spacing w:before="240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项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目名称</w:t>
            </w:r>
          </w:p>
        </w:tc>
        <w:tc>
          <w:tcPr>
            <w:tcW w:w="2438" w:type="dxa"/>
            <w:vAlign w:val="top"/>
          </w:tcPr>
          <w:p>
            <w:pPr>
              <w:ind w:left="675"/>
              <w:spacing w:before="227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6"/>
              </w:rPr>
              <w:t>承</w:t>
            </w:r>
            <w:r>
              <w:rPr>
                <w:rFonts w:ascii="SimHei" w:hAnsi="SimHei" w:eastAsia="SimHei" w:cs="SimHei"/>
                <w:sz w:val="27"/>
                <w:szCs w:val="27"/>
                <w:spacing w:val="4"/>
              </w:rPr>
              <w:t>担单位</w:t>
            </w:r>
          </w:p>
        </w:tc>
        <w:tc>
          <w:tcPr>
            <w:tcW w:w="1291" w:type="dxa"/>
            <w:vAlign w:val="top"/>
          </w:tcPr>
          <w:p>
            <w:pPr>
              <w:ind w:left="247" w:right="226" w:firstLine="129"/>
              <w:spacing w:before="44" w:line="23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2"/>
              </w:rPr>
              <w:t>项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目</w:t>
            </w:r>
            <w:r>
              <w:rPr>
                <w:rFonts w:ascii="SimHei" w:hAnsi="SimHei" w:eastAsia="SimHei" w:cs="SimHei"/>
                <w:sz w:val="27"/>
                <w:szCs w:val="27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负责</w:t>
            </w:r>
            <w:r>
              <w:rPr>
                <w:rFonts w:ascii="SimHei" w:hAnsi="SimHei" w:eastAsia="SimHei" w:cs="SimHei"/>
                <w:sz w:val="27"/>
                <w:szCs w:val="27"/>
              </w:rPr>
              <w:t>人</w:t>
            </w:r>
          </w:p>
        </w:tc>
        <w:tc>
          <w:tcPr>
            <w:tcW w:w="3158" w:type="dxa"/>
            <w:vAlign w:val="top"/>
          </w:tcPr>
          <w:p>
            <w:pPr>
              <w:ind w:left="746"/>
              <w:spacing w:before="226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8"/>
              </w:rPr>
              <w:t>研究起止时</w:t>
            </w:r>
            <w:r>
              <w:rPr>
                <w:rFonts w:ascii="SimHei" w:hAnsi="SimHei" w:eastAsia="SimHei" w:cs="SimHei"/>
                <w:sz w:val="27"/>
                <w:szCs w:val="27"/>
                <w:spacing w:val="7"/>
              </w:rPr>
              <w:t>间</w:t>
            </w:r>
          </w:p>
        </w:tc>
      </w:tr>
      <w:tr>
        <w:trPr>
          <w:trHeight w:val="695" w:hRule="atLeast"/>
        </w:trPr>
        <w:tc>
          <w:tcPr>
            <w:tcW w:w="705" w:type="dxa"/>
            <w:vAlign w:val="top"/>
          </w:tcPr>
          <w:p>
            <w:pPr>
              <w:ind w:left="253"/>
              <w:spacing w:before="2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8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011</w:t>
            </w:r>
          </w:p>
        </w:tc>
        <w:tc>
          <w:tcPr>
            <w:tcW w:w="5966" w:type="dxa"/>
            <w:vAlign w:val="top"/>
          </w:tcPr>
          <w:p>
            <w:pPr>
              <w:ind w:left="112" w:right="257" w:hanging="1"/>
              <w:spacing w:before="63" w:line="24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基于免疫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组库研究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HLA-B*35:01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何首乌肝损伤患者的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TC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CDR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谱系特征</w:t>
            </w:r>
          </w:p>
        </w:tc>
        <w:tc>
          <w:tcPr>
            <w:tcW w:w="2438" w:type="dxa"/>
            <w:vAlign w:val="top"/>
          </w:tcPr>
          <w:p>
            <w:pPr>
              <w:ind w:left="131"/>
              <w:spacing w:before="22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浙江省人民医院</w:t>
            </w:r>
          </w:p>
        </w:tc>
        <w:tc>
          <w:tcPr>
            <w:tcW w:w="1291" w:type="dxa"/>
            <w:vAlign w:val="top"/>
          </w:tcPr>
          <w:p>
            <w:pPr>
              <w:ind w:left="315"/>
              <w:spacing w:before="22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叶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强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22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941" w:hRule="atLeast"/>
        </w:trPr>
        <w:tc>
          <w:tcPr>
            <w:tcW w:w="705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ind w:left="253"/>
              <w:spacing w:before="6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2</w:t>
            </w:r>
          </w:p>
        </w:tc>
        <w:tc>
          <w:tcPr>
            <w:tcW w:w="1474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154"/>
              <w:spacing w:before="7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012</w:t>
            </w:r>
          </w:p>
        </w:tc>
        <w:tc>
          <w:tcPr>
            <w:tcW w:w="5966" w:type="dxa"/>
            <w:vAlign w:val="top"/>
          </w:tcPr>
          <w:p>
            <w:pPr>
              <w:ind w:left="112" w:right="310" w:hanging="2"/>
              <w:spacing w:before="29" w:line="23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LncRNA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MNX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在喉咽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癌中的表达及其在藤梨根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提取物抑制喉咽癌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细胞生长和侵袭中的作用和荷瘤裸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鼠实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验</w:t>
            </w:r>
          </w:p>
        </w:tc>
        <w:tc>
          <w:tcPr>
            <w:tcW w:w="2438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31"/>
              <w:spacing w:before="7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浙江省人民医院</w:t>
            </w:r>
          </w:p>
        </w:tc>
        <w:tc>
          <w:tcPr>
            <w:tcW w:w="1291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297"/>
              <w:spacing w:before="78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>郑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怡</w:t>
            </w:r>
          </w:p>
        </w:tc>
        <w:tc>
          <w:tcPr>
            <w:tcW w:w="3158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7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71" w:hRule="atLeast"/>
        </w:trPr>
        <w:tc>
          <w:tcPr>
            <w:tcW w:w="705" w:type="dxa"/>
            <w:vAlign w:val="top"/>
          </w:tcPr>
          <w:p>
            <w:pPr>
              <w:ind w:left="253"/>
              <w:spacing w:before="22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3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2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013</w:t>
            </w:r>
          </w:p>
        </w:tc>
        <w:tc>
          <w:tcPr>
            <w:tcW w:w="5966" w:type="dxa"/>
            <w:vAlign w:val="top"/>
          </w:tcPr>
          <w:p>
            <w:pPr>
              <w:ind w:left="125"/>
              <w:spacing w:before="160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1"/>
              </w:rPr>
              <w:t>乌</w:t>
            </w:r>
            <w:r>
              <w:rPr>
                <w:rFonts w:ascii="FangSong" w:hAnsi="FangSong" w:eastAsia="FangSong" w:cs="FangSong"/>
                <w:sz w:val="24"/>
                <w:szCs w:val="24"/>
                <w:spacing w:val="-12"/>
              </w:rPr>
              <w:t>骨藤中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1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2"/>
              </w:rPr>
              <w:t>C21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2"/>
              </w:rPr>
              <w:t>甾体苷抑制甲状腺髓样癌的作用及机制研究</w:t>
            </w:r>
          </w:p>
        </w:tc>
        <w:tc>
          <w:tcPr>
            <w:tcW w:w="2438" w:type="dxa"/>
            <w:vAlign w:val="top"/>
          </w:tcPr>
          <w:p>
            <w:pPr>
              <w:ind w:left="131"/>
              <w:spacing w:before="16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浙江省人民医院</w:t>
            </w:r>
          </w:p>
        </w:tc>
        <w:tc>
          <w:tcPr>
            <w:tcW w:w="1291" w:type="dxa"/>
            <w:vAlign w:val="top"/>
          </w:tcPr>
          <w:p>
            <w:pPr>
              <w:ind w:left="296"/>
              <w:spacing w:before="159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孟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可馨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6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05" w:type="dxa"/>
            <w:vAlign w:val="top"/>
          </w:tcPr>
          <w:p>
            <w:pPr>
              <w:ind w:left="253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4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014</w:t>
            </w:r>
          </w:p>
        </w:tc>
        <w:tc>
          <w:tcPr>
            <w:tcW w:w="5966" w:type="dxa"/>
            <w:vAlign w:val="top"/>
          </w:tcPr>
          <w:p>
            <w:pPr>
              <w:ind w:left="113" w:right="103" w:firstLine="8"/>
              <w:spacing w:before="30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4"/>
              </w:rPr>
              <w:t>天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>然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多酚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hispolon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通过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VPS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/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YAP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抑制乳腺癌转移的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机制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研究</w:t>
            </w:r>
          </w:p>
        </w:tc>
        <w:tc>
          <w:tcPr>
            <w:tcW w:w="2438" w:type="dxa"/>
            <w:vAlign w:val="top"/>
          </w:tcPr>
          <w:p>
            <w:pPr>
              <w:ind w:left="131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浙江省人民医院</w:t>
            </w:r>
          </w:p>
        </w:tc>
        <w:tc>
          <w:tcPr>
            <w:tcW w:w="1291" w:type="dxa"/>
            <w:vAlign w:val="top"/>
          </w:tcPr>
          <w:p>
            <w:pPr>
              <w:ind w:left="302"/>
              <w:spacing w:before="189" w:line="22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卫忠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67" w:hRule="atLeast"/>
        </w:trPr>
        <w:tc>
          <w:tcPr>
            <w:tcW w:w="705" w:type="dxa"/>
            <w:vAlign w:val="top"/>
          </w:tcPr>
          <w:p>
            <w:pPr>
              <w:ind w:left="253"/>
              <w:spacing w:before="26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5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6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015</w:t>
            </w:r>
          </w:p>
        </w:tc>
        <w:tc>
          <w:tcPr>
            <w:tcW w:w="5966" w:type="dxa"/>
            <w:vAlign w:val="top"/>
          </w:tcPr>
          <w:p>
            <w:pPr>
              <w:ind w:left="126" w:right="213" w:hanging="5"/>
              <w:spacing w:before="45" w:line="23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黄芪皂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甙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抑制心肌细胞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PKCβ</w:t>
            </w: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/Egr-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通路过度活化减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轻心肌肥厚作用机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制研究</w:t>
            </w:r>
          </w:p>
        </w:tc>
        <w:tc>
          <w:tcPr>
            <w:tcW w:w="2438" w:type="dxa"/>
            <w:vAlign w:val="top"/>
          </w:tcPr>
          <w:p>
            <w:pPr>
              <w:ind w:left="131"/>
              <w:spacing w:before="20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浙江省人民医院</w:t>
            </w:r>
          </w:p>
        </w:tc>
        <w:tc>
          <w:tcPr>
            <w:tcW w:w="1291" w:type="dxa"/>
            <w:vAlign w:val="top"/>
          </w:tcPr>
          <w:p>
            <w:pPr>
              <w:ind w:left="303"/>
              <w:spacing w:before="20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章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樱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20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86" w:hRule="atLeast"/>
        </w:trPr>
        <w:tc>
          <w:tcPr>
            <w:tcW w:w="705" w:type="dxa"/>
            <w:vAlign w:val="top"/>
          </w:tcPr>
          <w:p>
            <w:pPr>
              <w:ind w:left="253"/>
              <w:spacing w:before="28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6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8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016</w:t>
            </w:r>
          </w:p>
        </w:tc>
        <w:tc>
          <w:tcPr>
            <w:tcW w:w="5966" w:type="dxa"/>
            <w:vAlign w:val="top"/>
          </w:tcPr>
          <w:p>
            <w:pPr>
              <w:ind w:left="125" w:right="334" w:hanging="5"/>
              <w:spacing w:before="61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参附注射液对重症急性胰腺炎大鼠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肠黏膜屏障功能保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护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作用及机制研究</w:t>
            </w:r>
          </w:p>
        </w:tc>
        <w:tc>
          <w:tcPr>
            <w:tcW w:w="2438" w:type="dxa"/>
            <w:vAlign w:val="top"/>
          </w:tcPr>
          <w:p>
            <w:pPr>
              <w:ind w:left="131"/>
              <w:spacing w:before="21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浙江省人民医院</w:t>
            </w:r>
          </w:p>
        </w:tc>
        <w:tc>
          <w:tcPr>
            <w:tcW w:w="1291" w:type="dxa"/>
            <w:vAlign w:val="top"/>
          </w:tcPr>
          <w:p>
            <w:pPr>
              <w:ind w:left="302"/>
              <w:spacing w:before="21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许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利明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21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86" w:hRule="atLeast"/>
        </w:trPr>
        <w:tc>
          <w:tcPr>
            <w:tcW w:w="705" w:type="dxa"/>
            <w:vAlign w:val="top"/>
          </w:tcPr>
          <w:p>
            <w:pPr>
              <w:ind w:left="253"/>
              <w:spacing w:before="28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7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8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017</w:t>
            </w:r>
          </w:p>
        </w:tc>
        <w:tc>
          <w:tcPr>
            <w:tcW w:w="5966" w:type="dxa"/>
            <w:vAlign w:val="top"/>
          </w:tcPr>
          <w:p>
            <w:pPr>
              <w:ind w:left="121" w:right="108" w:hanging="11"/>
              <w:spacing w:before="62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针灸法提高胆碱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能系统活性治疗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AD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大鼠模型作用的机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制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研究</w:t>
            </w:r>
          </w:p>
        </w:tc>
        <w:tc>
          <w:tcPr>
            <w:tcW w:w="2438" w:type="dxa"/>
            <w:vAlign w:val="top"/>
          </w:tcPr>
          <w:p>
            <w:pPr>
              <w:ind w:left="131"/>
              <w:spacing w:before="21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浙江省人民医院</w:t>
            </w:r>
          </w:p>
        </w:tc>
        <w:tc>
          <w:tcPr>
            <w:tcW w:w="1291" w:type="dxa"/>
            <w:vAlign w:val="top"/>
          </w:tcPr>
          <w:p>
            <w:pPr>
              <w:ind w:left="311"/>
              <w:spacing w:before="219" w:line="22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汪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凡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21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71" w:hRule="atLeast"/>
        </w:trPr>
        <w:tc>
          <w:tcPr>
            <w:tcW w:w="705" w:type="dxa"/>
            <w:vAlign w:val="top"/>
          </w:tcPr>
          <w:p>
            <w:pPr>
              <w:ind w:left="253"/>
              <w:spacing w:before="22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8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2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018</w:t>
            </w:r>
          </w:p>
        </w:tc>
        <w:tc>
          <w:tcPr>
            <w:tcW w:w="5966" w:type="dxa"/>
            <w:vAlign w:val="top"/>
          </w:tcPr>
          <w:p>
            <w:pPr>
              <w:ind w:left="111"/>
              <w:spacing w:before="163" w:line="21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槐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耳清膏逆转肝癌细胞阿霉素耐药性及其分子机制研究</w:t>
            </w:r>
          </w:p>
        </w:tc>
        <w:tc>
          <w:tcPr>
            <w:tcW w:w="2438" w:type="dxa"/>
            <w:vAlign w:val="top"/>
          </w:tcPr>
          <w:p>
            <w:pPr>
              <w:ind w:left="131"/>
              <w:spacing w:before="16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浙江省肿瘤医院</w:t>
            </w:r>
          </w:p>
        </w:tc>
        <w:tc>
          <w:tcPr>
            <w:tcW w:w="1291" w:type="dxa"/>
            <w:vAlign w:val="top"/>
          </w:tcPr>
          <w:p>
            <w:pPr>
              <w:ind w:left="315"/>
              <w:spacing w:before="16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范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林音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6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05" w:type="dxa"/>
            <w:vAlign w:val="top"/>
          </w:tcPr>
          <w:p>
            <w:pPr>
              <w:ind w:left="253"/>
              <w:spacing w:before="2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9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019</w:t>
            </w:r>
          </w:p>
        </w:tc>
        <w:tc>
          <w:tcPr>
            <w:tcW w:w="5966" w:type="dxa"/>
            <w:vAlign w:val="top"/>
          </w:tcPr>
          <w:p>
            <w:pPr>
              <w:ind w:left="113" w:right="109" w:firstLine="10"/>
              <w:spacing w:before="32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青藤碱调控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MAC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C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表达在胰腺癌化疗耐药中的作用及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机制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研究</w:t>
            </w:r>
          </w:p>
        </w:tc>
        <w:tc>
          <w:tcPr>
            <w:tcW w:w="2438" w:type="dxa"/>
            <w:vAlign w:val="top"/>
          </w:tcPr>
          <w:p>
            <w:pPr>
              <w:ind w:left="131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浙江省肿瘤医院</w:t>
            </w:r>
          </w:p>
        </w:tc>
        <w:tc>
          <w:tcPr>
            <w:tcW w:w="1291" w:type="dxa"/>
            <w:vAlign w:val="top"/>
          </w:tcPr>
          <w:p>
            <w:pPr>
              <w:ind w:left="302"/>
              <w:spacing w:before="191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刚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748" w:hRule="atLeast"/>
        </w:trPr>
        <w:tc>
          <w:tcPr>
            <w:tcW w:w="705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230"/>
              <w:spacing w:before="6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</w:t>
            </w:r>
          </w:p>
        </w:tc>
        <w:tc>
          <w:tcPr>
            <w:tcW w:w="147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154"/>
              <w:spacing w:before="6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020</w:t>
            </w:r>
          </w:p>
        </w:tc>
        <w:tc>
          <w:tcPr>
            <w:tcW w:w="5966" w:type="dxa"/>
            <w:vAlign w:val="top"/>
          </w:tcPr>
          <w:p>
            <w:pPr>
              <w:ind w:left="150" w:right="334" w:hanging="39"/>
              <w:spacing w:before="95" w:line="25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基于高通量基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因测序与功能富集分析挖掘槐耳浸膏对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胃癌抗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肿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瘤作用的关键基因及其功能分析</w:t>
            </w:r>
          </w:p>
        </w:tc>
        <w:tc>
          <w:tcPr>
            <w:tcW w:w="2438" w:type="dxa"/>
            <w:vAlign w:val="top"/>
          </w:tcPr>
          <w:p>
            <w:pPr>
              <w:ind w:left="131"/>
              <w:spacing w:before="24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浙江省肿瘤医院</w:t>
            </w:r>
          </w:p>
        </w:tc>
        <w:tc>
          <w:tcPr>
            <w:tcW w:w="1291" w:type="dxa"/>
            <w:vAlign w:val="top"/>
          </w:tcPr>
          <w:p>
            <w:pPr>
              <w:ind w:left="302"/>
              <w:spacing w:before="248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黄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灵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24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91" w:hRule="atLeast"/>
        </w:trPr>
        <w:tc>
          <w:tcPr>
            <w:tcW w:w="705" w:type="dxa"/>
            <w:vAlign w:val="top"/>
          </w:tcPr>
          <w:p>
            <w:pPr>
              <w:ind w:left="230"/>
              <w:spacing w:before="28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8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021</w:t>
            </w:r>
          </w:p>
        </w:tc>
        <w:tc>
          <w:tcPr>
            <w:tcW w:w="5966" w:type="dxa"/>
            <w:vAlign w:val="top"/>
          </w:tcPr>
          <w:p>
            <w:pPr>
              <w:ind w:left="136" w:right="228" w:hanging="17"/>
              <w:spacing w:before="61" w:line="24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β-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榄香烯干预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G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信号传导抑制非肌层浸润性膀胱癌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的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作用及机制研究</w:t>
            </w:r>
          </w:p>
        </w:tc>
        <w:tc>
          <w:tcPr>
            <w:tcW w:w="2438" w:type="dxa"/>
            <w:vAlign w:val="top"/>
          </w:tcPr>
          <w:p>
            <w:pPr>
              <w:ind w:left="131"/>
              <w:spacing w:before="22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江省肿瘤医院</w:t>
            </w:r>
          </w:p>
        </w:tc>
        <w:tc>
          <w:tcPr>
            <w:tcW w:w="1291" w:type="dxa"/>
            <w:vAlign w:val="top"/>
          </w:tcPr>
          <w:p>
            <w:pPr>
              <w:ind w:left="299"/>
              <w:spacing w:before="22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方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印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22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8"/>
          <w:pgSz w:w="16839" w:h="11905"/>
          <w:pgMar w:top="1011" w:right="898" w:bottom="1507" w:left="902" w:header="0" w:footer="1148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94" w:lineRule="exact"/>
        <w:rPr/>
      </w:pPr>
      <w:r/>
    </w:p>
    <w:tbl>
      <w:tblPr>
        <w:tblStyle w:val="2"/>
        <w:tblW w:w="1503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5"/>
        <w:gridCol w:w="1474"/>
        <w:gridCol w:w="5966"/>
        <w:gridCol w:w="2438"/>
        <w:gridCol w:w="1291"/>
        <w:gridCol w:w="3158"/>
      </w:tblGrid>
      <w:tr>
        <w:trPr>
          <w:trHeight w:val="734" w:hRule="atLeast"/>
        </w:trPr>
        <w:tc>
          <w:tcPr>
            <w:tcW w:w="705" w:type="dxa"/>
            <w:vAlign w:val="top"/>
            <w:textDirection w:val="tbRlV"/>
          </w:tcPr>
          <w:p>
            <w:pPr>
              <w:ind w:left="43"/>
              <w:spacing w:before="200" w:line="212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>序</w:t>
            </w: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>号</w:t>
            </w:r>
          </w:p>
        </w:tc>
        <w:tc>
          <w:tcPr>
            <w:tcW w:w="1474" w:type="dxa"/>
            <w:vAlign w:val="top"/>
          </w:tcPr>
          <w:p>
            <w:pPr>
              <w:ind w:left="186"/>
              <w:spacing w:before="226" w:line="224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项目编号</w:t>
            </w:r>
          </w:p>
        </w:tc>
        <w:tc>
          <w:tcPr>
            <w:tcW w:w="5966" w:type="dxa"/>
            <w:vAlign w:val="top"/>
          </w:tcPr>
          <w:p>
            <w:pPr>
              <w:ind w:left="2512"/>
              <w:spacing w:before="240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项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目名称</w:t>
            </w:r>
          </w:p>
        </w:tc>
        <w:tc>
          <w:tcPr>
            <w:tcW w:w="2438" w:type="dxa"/>
            <w:vAlign w:val="top"/>
          </w:tcPr>
          <w:p>
            <w:pPr>
              <w:ind w:left="675"/>
              <w:spacing w:before="227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6"/>
              </w:rPr>
              <w:t>承</w:t>
            </w:r>
            <w:r>
              <w:rPr>
                <w:rFonts w:ascii="SimHei" w:hAnsi="SimHei" w:eastAsia="SimHei" w:cs="SimHei"/>
                <w:sz w:val="27"/>
                <w:szCs w:val="27"/>
                <w:spacing w:val="4"/>
              </w:rPr>
              <w:t>担单位</w:t>
            </w:r>
          </w:p>
        </w:tc>
        <w:tc>
          <w:tcPr>
            <w:tcW w:w="1291" w:type="dxa"/>
            <w:vAlign w:val="top"/>
          </w:tcPr>
          <w:p>
            <w:pPr>
              <w:ind w:left="247" w:right="226" w:firstLine="129"/>
              <w:spacing w:before="44" w:line="23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2"/>
              </w:rPr>
              <w:t>项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目</w:t>
            </w:r>
            <w:r>
              <w:rPr>
                <w:rFonts w:ascii="SimHei" w:hAnsi="SimHei" w:eastAsia="SimHei" w:cs="SimHei"/>
                <w:sz w:val="27"/>
                <w:szCs w:val="27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负责</w:t>
            </w:r>
            <w:r>
              <w:rPr>
                <w:rFonts w:ascii="SimHei" w:hAnsi="SimHei" w:eastAsia="SimHei" w:cs="SimHei"/>
                <w:sz w:val="27"/>
                <w:szCs w:val="27"/>
              </w:rPr>
              <w:t>人</w:t>
            </w:r>
          </w:p>
        </w:tc>
        <w:tc>
          <w:tcPr>
            <w:tcW w:w="3158" w:type="dxa"/>
            <w:vAlign w:val="top"/>
          </w:tcPr>
          <w:p>
            <w:pPr>
              <w:ind w:left="746"/>
              <w:spacing w:before="226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8"/>
              </w:rPr>
              <w:t>研究起止时</w:t>
            </w:r>
            <w:r>
              <w:rPr>
                <w:rFonts w:ascii="SimHei" w:hAnsi="SimHei" w:eastAsia="SimHei" w:cs="SimHei"/>
                <w:sz w:val="27"/>
                <w:szCs w:val="27"/>
                <w:spacing w:val="7"/>
              </w:rPr>
              <w:t>间</w:t>
            </w:r>
          </w:p>
        </w:tc>
      </w:tr>
      <w:tr>
        <w:trPr>
          <w:trHeight w:val="647" w:hRule="atLeast"/>
        </w:trPr>
        <w:tc>
          <w:tcPr>
            <w:tcW w:w="705" w:type="dxa"/>
            <w:vAlign w:val="top"/>
          </w:tcPr>
          <w:p>
            <w:pPr>
              <w:ind w:left="230"/>
              <w:spacing w:before="26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6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022</w:t>
            </w:r>
          </w:p>
        </w:tc>
        <w:tc>
          <w:tcPr>
            <w:tcW w:w="5966" w:type="dxa"/>
            <w:vAlign w:val="top"/>
          </w:tcPr>
          <w:p>
            <w:pPr>
              <w:ind w:left="116" w:right="214" w:firstLine="10"/>
              <w:spacing w:before="38" w:line="23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清肺合剂对放射性肺炎合并感染血清免疫指标及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支气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管肺泡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灌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洗液中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sTREM-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水平影响及预后的临床研究</w:t>
            </w:r>
          </w:p>
        </w:tc>
        <w:tc>
          <w:tcPr>
            <w:tcW w:w="2438" w:type="dxa"/>
            <w:vAlign w:val="top"/>
          </w:tcPr>
          <w:p>
            <w:pPr>
              <w:ind w:left="131"/>
              <w:spacing w:before="19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浙江省肿瘤医院</w:t>
            </w:r>
          </w:p>
        </w:tc>
        <w:tc>
          <w:tcPr>
            <w:tcW w:w="1291" w:type="dxa"/>
            <w:vAlign w:val="top"/>
          </w:tcPr>
          <w:p>
            <w:pPr>
              <w:ind w:left="288"/>
              <w:spacing w:before="197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包婺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安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9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05" w:type="dxa"/>
            <w:vAlign w:val="top"/>
          </w:tcPr>
          <w:p>
            <w:pPr>
              <w:ind w:left="230"/>
              <w:spacing w:before="2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3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023</w:t>
            </w:r>
          </w:p>
        </w:tc>
        <w:tc>
          <w:tcPr>
            <w:tcW w:w="5966" w:type="dxa"/>
            <w:vAlign w:val="top"/>
          </w:tcPr>
          <w:p>
            <w:pPr>
              <w:ind w:left="123" w:right="256" w:hanging="2"/>
              <w:spacing w:before="30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姜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黄素调控化疗耐阿霉素肝细胞肝癌细胞上皮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间质转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化的分子机制研究</w:t>
            </w:r>
          </w:p>
        </w:tc>
        <w:tc>
          <w:tcPr>
            <w:tcW w:w="2438" w:type="dxa"/>
            <w:vAlign w:val="top"/>
          </w:tcPr>
          <w:p>
            <w:pPr>
              <w:ind w:left="131"/>
              <w:spacing w:before="18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浙江省肿瘤医院</w:t>
            </w:r>
          </w:p>
        </w:tc>
        <w:tc>
          <w:tcPr>
            <w:tcW w:w="1291" w:type="dxa"/>
            <w:vAlign w:val="top"/>
          </w:tcPr>
          <w:p>
            <w:pPr>
              <w:ind w:left="303"/>
              <w:spacing w:before="18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练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维生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8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4" w:hRule="atLeast"/>
        </w:trPr>
        <w:tc>
          <w:tcPr>
            <w:tcW w:w="705" w:type="dxa"/>
            <w:vAlign w:val="top"/>
          </w:tcPr>
          <w:p>
            <w:pPr>
              <w:ind w:left="230"/>
              <w:spacing w:before="2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024</w:t>
            </w:r>
          </w:p>
        </w:tc>
        <w:tc>
          <w:tcPr>
            <w:tcW w:w="5966" w:type="dxa"/>
            <w:vAlign w:val="top"/>
          </w:tcPr>
          <w:p>
            <w:pPr>
              <w:ind w:left="127" w:right="190" w:hanging="17"/>
              <w:spacing w:before="31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超声介导下中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药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经穴渗透治疗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5-FU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相关脾虚湿阻型腹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泻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的临床研究</w:t>
            </w:r>
          </w:p>
        </w:tc>
        <w:tc>
          <w:tcPr>
            <w:tcW w:w="2438" w:type="dxa"/>
            <w:vAlign w:val="top"/>
          </w:tcPr>
          <w:p>
            <w:pPr>
              <w:ind w:left="131"/>
              <w:spacing w:before="18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浙江省肿瘤医院</w:t>
            </w:r>
          </w:p>
        </w:tc>
        <w:tc>
          <w:tcPr>
            <w:tcW w:w="1291" w:type="dxa"/>
            <w:vAlign w:val="top"/>
          </w:tcPr>
          <w:p>
            <w:pPr>
              <w:ind w:left="294"/>
              <w:spacing w:before="18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林友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燕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8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05" w:type="dxa"/>
            <w:vAlign w:val="top"/>
          </w:tcPr>
          <w:p>
            <w:pPr>
              <w:ind w:left="230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025</w:t>
            </w:r>
          </w:p>
        </w:tc>
        <w:tc>
          <w:tcPr>
            <w:tcW w:w="5966" w:type="dxa"/>
            <w:vAlign w:val="top"/>
          </w:tcPr>
          <w:p>
            <w:pPr>
              <w:ind w:left="121" w:right="334" w:firstLine="5"/>
              <w:spacing w:before="30" w:line="23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清解活血消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癥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汤在剖宫产术后子宫疤痕憩室患者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中的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应用研究</w:t>
            </w:r>
          </w:p>
        </w:tc>
        <w:tc>
          <w:tcPr>
            <w:tcW w:w="2438" w:type="dxa"/>
            <w:vAlign w:val="top"/>
          </w:tcPr>
          <w:p>
            <w:pPr>
              <w:ind w:left="131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立同德医院</w:t>
            </w:r>
          </w:p>
        </w:tc>
        <w:tc>
          <w:tcPr>
            <w:tcW w:w="1291" w:type="dxa"/>
            <w:vAlign w:val="top"/>
          </w:tcPr>
          <w:p>
            <w:pPr>
              <w:ind w:left="317"/>
              <w:spacing w:before="188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阮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凡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05" w:type="dxa"/>
            <w:vAlign w:val="top"/>
          </w:tcPr>
          <w:p>
            <w:pPr>
              <w:ind w:left="230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6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026</w:t>
            </w:r>
          </w:p>
        </w:tc>
        <w:tc>
          <w:tcPr>
            <w:tcW w:w="5966" w:type="dxa"/>
            <w:vAlign w:val="top"/>
          </w:tcPr>
          <w:p>
            <w:pPr>
              <w:ind w:left="122" w:right="334" w:firstLine="10"/>
              <w:spacing w:before="30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三叶青对脓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毒症小鼠细胞因子及肠黏膜屏障功能的影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响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及作用机制</w:t>
            </w:r>
          </w:p>
        </w:tc>
        <w:tc>
          <w:tcPr>
            <w:tcW w:w="2438" w:type="dxa"/>
            <w:vAlign w:val="top"/>
          </w:tcPr>
          <w:p>
            <w:pPr>
              <w:ind w:left="131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立同德医院</w:t>
            </w:r>
          </w:p>
        </w:tc>
        <w:tc>
          <w:tcPr>
            <w:tcW w:w="1291" w:type="dxa"/>
            <w:vAlign w:val="top"/>
          </w:tcPr>
          <w:p>
            <w:pPr>
              <w:ind w:left="300"/>
              <w:spacing w:before="188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季春莲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71" w:hRule="atLeast"/>
        </w:trPr>
        <w:tc>
          <w:tcPr>
            <w:tcW w:w="705" w:type="dxa"/>
            <w:vAlign w:val="top"/>
          </w:tcPr>
          <w:p>
            <w:pPr>
              <w:ind w:left="230"/>
              <w:spacing w:before="22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7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2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027</w:t>
            </w:r>
          </w:p>
        </w:tc>
        <w:tc>
          <w:tcPr>
            <w:tcW w:w="5966" w:type="dxa"/>
            <w:vAlign w:val="top"/>
          </w:tcPr>
          <w:p>
            <w:pPr>
              <w:ind w:left="114"/>
              <w:spacing w:before="16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越医名家邵兰荪医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案文献的整理研究</w:t>
            </w:r>
          </w:p>
        </w:tc>
        <w:tc>
          <w:tcPr>
            <w:tcW w:w="2438" w:type="dxa"/>
            <w:vAlign w:val="top"/>
          </w:tcPr>
          <w:p>
            <w:pPr>
              <w:ind w:left="131"/>
              <w:spacing w:before="16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立同德医院</w:t>
            </w:r>
          </w:p>
        </w:tc>
        <w:tc>
          <w:tcPr>
            <w:tcW w:w="1291" w:type="dxa"/>
            <w:vAlign w:val="top"/>
          </w:tcPr>
          <w:p>
            <w:pPr>
              <w:ind w:left="319"/>
              <w:spacing w:before="16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永灿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6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05" w:type="dxa"/>
            <w:vAlign w:val="top"/>
          </w:tcPr>
          <w:p>
            <w:pPr>
              <w:ind w:left="230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028</w:t>
            </w:r>
          </w:p>
        </w:tc>
        <w:tc>
          <w:tcPr>
            <w:tcW w:w="5966" w:type="dxa"/>
            <w:vAlign w:val="top"/>
          </w:tcPr>
          <w:p>
            <w:pPr>
              <w:ind w:left="128" w:right="334" w:hanging="6"/>
              <w:spacing w:before="27" w:line="23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7"/>
              </w:rPr>
              <w:t>耳</w:t>
            </w: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穴贴压对</w:t>
            </w: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0"/>
              </w:rPr>
              <w:t>Ⅰ</w:t>
            </w:r>
            <w:r>
              <w:rPr>
                <w:rFonts w:ascii="SimSun" w:hAnsi="SimSun" w:eastAsia="SimSun" w:cs="SimSun"/>
                <w:sz w:val="24"/>
                <w:szCs w:val="24"/>
                <w:spacing w:val="-10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型子宫瘢痕妊娠患者宫腔镜术后疼痛的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临床研究</w:t>
            </w:r>
          </w:p>
        </w:tc>
        <w:tc>
          <w:tcPr>
            <w:tcW w:w="2438" w:type="dxa"/>
            <w:vAlign w:val="top"/>
          </w:tcPr>
          <w:p>
            <w:pPr>
              <w:ind w:left="131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立同德医院</w:t>
            </w:r>
          </w:p>
        </w:tc>
        <w:tc>
          <w:tcPr>
            <w:tcW w:w="1291" w:type="dxa"/>
            <w:vAlign w:val="top"/>
          </w:tcPr>
          <w:p>
            <w:pPr>
              <w:ind w:left="297"/>
              <w:spacing w:before="189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郑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建红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33" w:hRule="atLeast"/>
        </w:trPr>
        <w:tc>
          <w:tcPr>
            <w:tcW w:w="705" w:type="dxa"/>
            <w:vAlign w:val="top"/>
          </w:tcPr>
          <w:p>
            <w:pPr>
              <w:ind w:left="230"/>
              <w:spacing w:before="20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0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029</w:t>
            </w:r>
          </w:p>
        </w:tc>
        <w:tc>
          <w:tcPr>
            <w:tcW w:w="5966" w:type="dxa"/>
            <w:vAlign w:val="top"/>
          </w:tcPr>
          <w:p>
            <w:pPr>
              <w:ind w:left="121"/>
              <w:spacing w:before="137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舒肝通脾汤治疗小儿便秘肝脾郁滞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证的临床研究</w:t>
            </w:r>
          </w:p>
        </w:tc>
        <w:tc>
          <w:tcPr>
            <w:tcW w:w="2438" w:type="dxa"/>
            <w:vAlign w:val="top"/>
          </w:tcPr>
          <w:p>
            <w:pPr>
              <w:ind w:left="131"/>
              <w:spacing w:before="13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立同德医院</w:t>
            </w:r>
          </w:p>
        </w:tc>
        <w:tc>
          <w:tcPr>
            <w:tcW w:w="1291" w:type="dxa"/>
            <w:vAlign w:val="top"/>
          </w:tcPr>
          <w:p>
            <w:pPr>
              <w:ind w:left="309"/>
              <w:spacing w:before="137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薛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今俊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3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05" w:type="dxa"/>
            <w:vAlign w:val="top"/>
          </w:tcPr>
          <w:p>
            <w:pPr>
              <w:ind w:left="235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030</w:t>
            </w:r>
          </w:p>
        </w:tc>
        <w:tc>
          <w:tcPr>
            <w:tcW w:w="5966" w:type="dxa"/>
            <w:vAlign w:val="top"/>
          </w:tcPr>
          <w:p>
            <w:pPr>
              <w:ind w:left="115" w:right="334" w:firstLine="7"/>
              <w:spacing w:before="31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补阳还五汤调控内源性神经干细胞防治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蛛网膜下腔出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血继发脑积水的机制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研究</w:t>
            </w:r>
          </w:p>
        </w:tc>
        <w:tc>
          <w:tcPr>
            <w:tcW w:w="2438" w:type="dxa"/>
            <w:vAlign w:val="top"/>
          </w:tcPr>
          <w:p>
            <w:pPr>
              <w:ind w:left="131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立同德医院</w:t>
            </w:r>
          </w:p>
        </w:tc>
        <w:tc>
          <w:tcPr>
            <w:tcW w:w="1291" w:type="dxa"/>
            <w:vAlign w:val="top"/>
          </w:tcPr>
          <w:p>
            <w:pPr>
              <w:ind w:left="297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俞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海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4" w:hRule="atLeast"/>
        </w:trPr>
        <w:tc>
          <w:tcPr>
            <w:tcW w:w="705" w:type="dxa"/>
            <w:vAlign w:val="top"/>
          </w:tcPr>
          <w:p>
            <w:pPr>
              <w:ind w:left="235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031</w:t>
            </w:r>
          </w:p>
        </w:tc>
        <w:tc>
          <w:tcPr>
            <w:tcW w:w="5966" w:type="dxa"/>
            <w:vAlign w:val="top"/>
          </w:tcPr>
          <w:p>
            <w:pPr>
              <w:ind w:left="120" w:right="104" w:firstLine="23"/>
              <w:spacing w:before="33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电针足三里、内关穴联合血必净注射液对脓毒症心肌损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伤及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患者预后影响的研究</w:t>
            </w:r>
          </w:p>
        </w:tc>
        <w:tc>
          <w:tcPr>
            <w:tcW w:w="2438" w:type="dxa"/>
            <w:vAlign w:val="top"/>
          </w:tcPr>
          <w:p>
            <w:pPr>
              <w:ind w:left="131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立同德医院</w:t>
            </w:r>
          </w:p>
        </w:tc>
        <w:tc>
          <w:tcPr>
            <w:tcW w:w="1291" w:type="dxa"/>
            <w:vAlign w:val="top"/>
          </w:tcPr>
          <w:p>
            <w:pPr>
              <w:ind w:left="300"/>
              <w:spacing w:before="187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杨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春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05" w:type="dxa"/>
            <w:vAlign w:val="top"/>
          </w:tcPr>
          <w:p>
            <w:pPr>
              <w:ind w:left="235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032</w:t>
            </w:r>
          </w:p>
        </w:tc>
        <w:tc>
          <w:tcPr>
            <w:tcW w:w="5966" w:type="dxa"/>
            <w:vAlign w:val="top"/>
          </w:tcPr>
          <w:p>
            <w:pPr>
              <w:ind w:left="136" w:right="239" w:firstLine="9"/>
              <w:spacing w:before="32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当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归多糖抑制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TLR4/NF-κB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保护大鼠急性心梗后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MIRI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的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作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用机制研究</w:t>
            </w:r>
          </w:p>
        </w:tc>
        <w:tc>
          <w:tcPr>
            <w:tcW w:w="2438" w:type="dxa"/>
            <w:vAlign w:val="top"/>
          </w:tcPr>
          <w:p>
            <w:pPr>
              <w:ind w:left="131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立同德医院</w:t>
            </w:r>
          </w:p>
        </w:tc>
        <w:tc>
          <w:tcPr>
            <w:tcW w:w="1291" w:type="dxa"/>
            <w:vAlign w:val="top"/>
          </w:tcPr>
          <w:p>
            <w:pPr>
              <w:ind w:left="315"/>
              <w:spacing w:before="1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叶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建华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05" w:type="dxa"/>
            <w:vAlign w:val="top"/>
          </w:tcPr>
          <w:p>
            <w:pPr>
              <w:ind w:left="235"/>
              <w:spacing w:before="2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033</w:t>
            </w:r>
          </w:p>
        </w:tc>
        <w:tc>
          <w:tcPr>
            <w:tcW w:w="5966" w:type="dxa"/>
            <w:vAlign w:val="top"/>
          </w:tcPr>
          <w:p>
            <w:pPr>
              <w:ind w:left="127" w:right="258"/>
              <w:spacing w:before="33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淫羊藿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骨碎补药对调控骨微血管内皮细胞外泌体分泌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治疗慢性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骨髓炎骨不连的作用和机制研究</w:t>
            </w:r>
          </w:p>
        </w:tc>
        <w:tc>
          <w:tcPr>
            <w:tcW w:w="2438" w:type="dxa"/>
            <w:vAlign w:val="top"/>
          </w:tcPr>
          <w:p>
            <w:pPr>
              <w:ind w:left="131"/>
              <w:spacing w:before="1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立同德医院</w:t>
            </w:r>
          </w:p>
        </w:tc>
        <w:tc>
          <w:tcPr>
            <w:tcW w:w="1291" w:type="dxa"/>
            <w:vAlign w:val="top"/>
          </w:tcPr>
          <w:p>
            <w:pPr>
              <w:ind w:left="311"/>
              <w:spacing w:before="192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扬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484" w:hRule="atLeast"/>
        </w:trPr>
        <w:tc>
          <w:tcPr>
            <w:tcW w:w="705" w:type="dxa"/>
            <w:vAlign w:val="top"/>
          </w:tcPr>
          <w:p>
            <w:pPr>
              <w:ind w:left="235"/>
              <w:spacing w:before="17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17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034</w:t>
            </w:r>
          </w:p>
        </w:tc>
        <w:tc>
          <w:tcPr>
            <w:tcW w:w="5966" w:type="dxa"/>
            <w:vAlign w:val="top"/>
          </w:tcPr>
          <w:p>
            <w:pPr>
              <w:ind w:left="122"/>
              <w:spacing w:before="115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古代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桂枝汤类方医案的发掘研究</w:t>
            </w:r>
          </w:p>
        </w:tc>
        <w:tc>
          <w:tcPr>
            <w:tcW w:w="2438" w:type="dxa"/>
            <w:vAlign w:val="top"/>
          </w:tcPr>
          <w:p>
            <w:pPr>
              <w:ind w:left="131"/>
              <w:spacing w:before="11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立同德医院</w:t>
            </w:r>
          </w:p>
        </w:tc>
        <w:tc>
          <w:tcPr>
            <w:tcW w:w="1291" w:type="dxa"/>
            <w:vAlign w:val="top"/>
          </w:tcPr>
          <w:p>
            <w:pPr>
              <w:ind w:left="330"/>
              <w:spacing w:before="115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白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钰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1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</w:tbl>
    <w:p>
      <w:pPr>
        <w:ind w:left="13263"/>
        <w:spacing w:before="111" w:line="35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4"/>
          <w:position w:val="1"/>
        </w:rPr>
        <w:t>－</w:t>
      </w:r>
      <w:r>
        <w:rPr>
          <w:rFonts w:ascii="SimSun" w:hAnsi="SimSun" w:eastAsia="SimSun" w:cs="SimSun"/>
          <w:sz w:val="27"/>
          <w:szCs w:val="27"/>
          <w:spacing w:val="-4"/>
          <w:position w:val="1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-2"/>
          <w:position w:val="1"/>
        </w:rPr>
        <w:t>9</w:t>
      </w:r>
      <w:r>
        <w:rPr>
          <w:rFonts w:ascii="SimSun" w:hAnsi="SimSun" w:eastAsia="SimSun" w:cs="SimSun"/>
          <w:sz w:val="27"/>
          <w:szCs w:val="27"/>
          <w:spacing w:val="-2"/>
          <w:position w:val="1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-2"/>
          <w:position w:val="1"/>
        </w:rPr>
        <w:t>－</w:t>
      </w:r>
    </w:p>
    <w:p>
      <w:pPr>
        <w:sectPr>
          <w:footerReference w:type="default" r:id="rId9"/>
          <w:pgSz w:w="16839" w:h="11905"/>
          <w:pgMar w:top="1011" w:right="898" w:bottom="400" w:left="902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94" w:lineRule="exact"/>
        <w:rPr/>
      </w:pPr>
      <w:r/>
    </w:p>
    <w:tbl>
      <w:tblPr>
        <w:tblStyle w:val="2"/>
        <w:tblW w:w="1503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5"/>
        <w:gridCol w:w="1474"/>
        <w:gridCol w:w="5966"/>
        <w:gridCol w:w="2438"/>
        <w:gridCol w:w="1291"/>
        <w:gridCol w:w="3158"/>
      </w:tblGrid>
      <w:tr>
        <w:trPr>
          <w:trHeight w:val="734" w:hRule="atLeast"/>
        </w:trPr>
        <w:tc>
          <w:tcPr>
            <w:tcW w:w="705" w:type="dxa"/>
            <w:vAlign w:val="top"/>
            <w:textDirection w:val="tbRlV"/>
          </w:tcPr>
          <w:p>
            <w:pPr>
              <w:ind w:left="43"/>
              <w:spacing w:before="200" w:line="212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>序</w:t>
            </w: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>号</w:t>
            </w:r>
          </w:p>
        </w:tc>
        <w:tc>
          <w:tcPr>
            <w:tcW w:w="1474" w:type="dxa"/>
            <w:vAlign w:val="top"/>
          </w:tcPr>
          <w:p>
            <w:pPr>
              <w:ind w:left="186"/>
              <w:spacing w:before="226" w:line="224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项目编号</w:t>
            </w:r>
          </w:p>
        </w:tc>
        <w:tc>
          <w:tcPr>
            <w:tcW w:w="5966" w:type="dxa"/>
            <w:vAlign w:val="top"/>
          </w:tcPr>
          <w:p>
            <w:pPr>
              <w:ind w:left="2512"/>
              <w:spacing w:before="240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项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目名称</w:t>
            </w:r>
          </w:p>
        </w:tc>
        <w:tc>
          <w:tcPr>
            <w:tcW w:w="2438" w:type="dxa"/>
            <w:vAlign w:val="top"/>
          </w:tcPr>
          <w:p>
            <w:pPr>
              <w:ind w:left="675"/>
              <w:spacing w:before="227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6"/>
              </w:rPr>
              <w:t>承</w:t>
            </w:r>
            <w:r>
              <w:rPr>
                <w:rFonts w:ascii="SimHei" w:hAnsi="SimHei" w:eastAsia="SimHei" w:cs="SimHei"/>
                <w:sz w:val="27"/>
                <w:szCs w:val="27"/>
                <w:spacing w:val="4"/>
              </w:rPr>
              <w:t>担单位</w:t>
            </w:r>
          </w:p>
        </w:tc>
        <w:tc>
          <w:tcPr>
            <w:tcW w:w="1291" w:type="dxa"/>
            <w:vAlign w:val="top"/>
          </w:tcPr>
          <w:p>
            <w:pPr>
              <w:ind w:left="247" w:right="226" w:firstLine="129"/>
              <w:spacing w:before="44" w:line="23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2"/>
              </w:rPr>
              <w:t>项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目</w:t>
            </w:r>
            <w:r>
              <w:rPr>
                <w:rFonts w:ascii="SimHei" w:hAnsi="SimHei" w:eastAsia="SimHei" w:cs="SimHei"/>
                <w:sz w:val="27"/>
                <w:szCs w:val="27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负责</w:t>
            </w:r>
            <w:r>
              <w:rPr>
                <w:rFonts w:ascii="SimHei" w:hAnsi="SimHei" w:eastAsia="SimHei" w:cs="SimHei"/>
                <w:sz w:val="27"/>
                <w:szCs w:val="27"/>
              </w:rPr>
              <w:t>人</w:t>
            </w:r>
          </w:p>
        </w:tc>
        <w:tc>
          <w:tcPr>
            <w:tcW w:w="3158" w:type="dxa"/>
            <w:vAlign w:val="top"/>
          </w:tcPr>
          <w:p>
            <w:pPr>
              <w:ind w:left="746"/>
              <w:spacing w:before="226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8"/>
              </w:rPr>
              <w:t>研究起止时</w:t>
            </w:r>
            <w:r>
              <w:rPr>
                <w:rFonts w:ascii="SimHei" w:hAnsi="SimHei" w:eastAsia="SimHei" w:cs="SimHei"/>
                <w:sz w:val="27"/>
                <w:szCs w:val="27"/>
                <w:spacing w:val="7"/>
              </w:rPr>
              <w:t>间</w:t>
            </w:r>
          </w:p>
        </w:tc>
      </w:tr>
      <w:tr>
        <w:trPr>
          <w:trHeight w:val="571" w:hRule="atLeast"/>
        </w:trPr>
        <w:tc>
          <w:tcPr>
            <w:tcW w:w="705" w:type="dxa"/>
            <w:vAlign w:val="top"/>
          </w:tcPr>
          <w:p>
            <w:pPr>
              <w:ind w:left="235"/>
              <w:spacing w:before="22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2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035</w:t>
            </w:r>
          </w:p>
        </w:tc>
        <w:tc>
          <w:tcPr>
            <w:tcW w:w="5966" w:type="dxa"/>
            <w:vAlign w:val="top"/>
          </w:tcPr>
          <w:p>
            <w:pPr>
              <w:ind w:left="122"/>
              <w:spacing w:before="159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丹溪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温脾清胃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思想在急危重症中的临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床应用研究</w:t>
            </w:r>
          </w:p>
        </w:tc>
        <w:tc>
          <w:tcPr>
            <w:tcW w:w="2438" w:type="dxa"/>
            <w:vAlign w:val="top"/>
          </w:tcPr>
          <w:p>
            <w:pPr>
              <w:ind w:left="131"/>
              <w:spacing w:before="15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立同德医院</w:t>
            </w:r>
          </w:p>
        </w:tc>
        <w:tc>
          <w:tcPr>
            <w:tcW w:w="1291" w:type="dxa"/>
            <w:vAlign w:val="top"/>
          </w:tcPr>
          <w:p>
            <w:pPr>
              <w:ind w:left="294"/>
              <w:spacing w:before="158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傅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睿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5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05" w:type="dxa"/>
            <w:vAlign w:val="top"/>
          </w:tcPr>
          <w:p>
            <w:pPr>
              <w:ind w:left="235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036</w:t>
            </w:r>
          </w:p>
        </w:tc>
        <w:tc>
          <w:tcPr>
            <w:tcW w:w="5966" w:type="dxa"/>
            <w:vAlign w:val="top"/>
          </w:tcPr>
          <w:p>
            <w:pPr>
              <w:ind w:left="117" w:right="103" w:firstLine="3"/>
              <w:spacing w:before="29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黄芪总黄酮调控维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生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D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信号通路干预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Th1/Th2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免疫平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衡治疗过敏性鼻炎的分子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机制研究</w:t>
            </w:r>
          </w:p>
        </w:tc>
        <w:tc>
          <w:tcPr>
            <w:tcW w:w="2438" w:type="dxa"/>
            <w:vAlign w:val="top"/>
          </w:tcPr>
          <w:p>
            <w:pPr>
              <w:ind w:left="131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立同德医院</w:t>
            </w:r>
          </w:p>
        </w:tc>
        <w:tc>
          <w:tcPr>
            <w:tcW w:w="1291" w:type="dxa"/>
            <w:vAlign w:val="top"/>
          </w:tcPr>
          <w:p>
            <w:pPr>
              <w:ind w:left="294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6"/>
              </w:rPr>
              <w:t>林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>炜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05" w:type="dxa"/>
            <w:vAlign w:val="top"/>
          </w:tcPr>
          <w:p>
            <w:pPr>
              <w:ind w:left="235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037</w:t>
            </w:r>
          </w:p>
        </w:tc>
        <w:tc>
          <w:tcPr>
            <w:tcW w:w="5966" w:type="dxa"/>
            <w:vAlign w:val="top"/>
          </w:tcPr>
          <w:p>
            <w:pPr>
              <w:ind w:left="123" w:right="334" w:firstLine="19"/>
              <w:spacing w:before="30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中药熏洗联合改良五禽戏手指关节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操缓解类风湿关节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炎晨僵的临床研究</w:t>
            </w:r>
          </w:p>
        </w:tc>
        <w:tc>
          <w:tcPr>
            <w:tcW w:w="2438" w:type="dxa"/>
            <w:vAlign w:val="top"/>
          </w:tcPr>
          <w:p>
            <w:pPr>
              <w:ind w:left="131"/>
              <w:spacing w:before="18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立同德医院</w:t>
            </w:r>
          </w:p>
        </w:tc>
        <w:tc>
          <w:tcPr>
            <w:tcW w:w="1291" w:type="dxa"/>
            <w:vAlign w:val="top"/>
          </w:tcPr>
          <w:p>
            <w:pPr>
              <w:ind w:left="311"/>
              <w:spacing w:before="18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莉萍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8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71" w:hRule="atLeast"/>
        </w:trPr>
        <w:tc>
          <w:tcPr>
            <w:tcW w:w="705" w:type="dxa"/>
            <w:vAlign w:val="top"/>
          </w:tcPr>
          <w:p>
            <w:pPr>
              <w:ind w:left="235"/>
              <w:spacing w:before="21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8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1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038</w:t>
            </w:r>
          </w:p>
        </w:tc>
        <w:tc>
          <w:tcPr>
            <w:tcW w:w="5966" w:type="dxa"/>
            <w:vAlign w:val="top"/>
          </w:tcPr>
          <w:p>
            <w:pPr>
              <w:ind w:left="143"/>
              <w:spacing w:before="155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中西医结合预防外周动脉支架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术后再狭窄的临床研究</w:t>
            </w:r>
          </w:p>
        </w:tc>
        <w:tc>
          <w:tcPr>
            <w:tcW w:w="2438" w:type="dxa"/>
            <w:vAlign w:val="top"/>
          </w:tcPr>
          <w:p>
            <w:pPr>
              <w:ind w:left="131"/>
              <w:spacing w:before="15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立同德医院</w:t>
            </w:r>
          </w:p>
        </w:tc>
        <w:tc>
          <w:tcPr>
            <w:tcW w:w="1291" w:type="dxa"/>
            <w:vAlign w:val="top"/>
          </w:tcPr>
          <w:p>
            <w:pPr>
              <w:ind w:left="302"/>
              <w:spacing w:before="155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晓栋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5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05" w:type="dxa"/>
            <w:vAlign w:val="top"/>
          </w:tcPr>
          <w:p>
            <w:pPr>
              <w:ind w:left="235"/>
              <w:spacing w:before="2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039</w:t>
            </w:r>
          </w:p>
        </w:tc>
        <w:tc>
          <w:tcPr>
            <w:tcW w:w="5966" w:type="dxa"/>
            <w:vAlign w:val="top"/>
          </w:tcPr>
          <w:p>
            <w:pPr>
              <w:ind w:left="109" w:right="334" w:firstLine="17"/>
              <w:spacing w:before="29" w:line="23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清肺通络合剂缓解急性肺损伤后早期肺纤维化的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作用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研究</w:t>
            </w:r>
          </w:p>
        </w:tc>
        <w:tc>
          <w:tcPr>
            <w:tcW w:w="2438" w:type="dxa"/>
            <w:vAlign w:val="top"/>
          </w:tcPr>
          <w:p>
            <w:pPr>
              <w:ind w:left="131"/>
              <w:spacing w:before="18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立同德医院</w:t>
            </w:r>
          </w:p>
        </w:tc>
        <w:tc>
          <w:tcPr>
            <w:tcW w:w="1291" w:type="dxa"/>
            <w:vAlign w:val="top"/>
          </w:tcPr>
          <w:p>
            <w:pPr>
              <w:ind w:left="300"/>
              <w:spacing w:before="18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葛淑瑜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8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05" w:type="dxa"/>
            <w:vAlign w:val="top"/>
          </w:tcPr>
          <w:p>
            <w:pPr>
              <w:ind w:left="229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40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040</w:t>
            </w:r>
          </w:p>
        </w:tc>
        <w:tc>
          <w:tcPr>
            <w:tcW w:w="5966" w:type="dxa"/>
            <w:vAlign w:val="top"/>
          </w:tcPr>
          <w:p>
            <w:pPr>
              <w:ind w:left="128" w:right="334" w:firstLine="14"/>
              <w:spacing w:before="31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中医耳穴贴压联合风扇疗法对终末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期恶性肿瘤患者呼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吸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困难的干预效果研究</w:t>
            </w:r>
          </w:p>
        </w:tc>
        <w:tc>
          <w:tcPr>
            <w:tcW w:w="2438" w:type="dxa"/>
            <w:vAlign w:val="top"/>
          </w:tcPr>
          <w:p>
            <w:pPr>
              <w:ind w:left="131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浙江中医药大学</w:t>
            </w:r>
          </w:p>
        </w:tc>
        <w:tc>
          <w:tcPr>
            <w:tcW w:w="1291" w:type="dxa"/>
            <w:vAlign w:val="top"/>
          </w:tcPr>
          <w:p>
            <w:pPr>
              <w:ind w:left="291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何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桂娟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2020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月</w:t>
            </w:r>
          </w:p>
        </w:tc>
      </w:tr>
      <w:tr>
        <w:trPr>
          <w:trHeight w:val="571" w:hRule="atLeast"/>
        </w:trPr>
        <w:tc>
          <w:tcPr>
            <w:tcW w:w="705" w:type="dxa"/>
            <w:vAlign w:val="top"/>
          </w:tcPr>
          <w:p>
            <w:pPr>
              <w:ind w:left="229"/>
              <w:spacing w:before="21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41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1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041</w:t>
            </w:r>
          </w:p>
        </w:tc>
        <w:tc>
          <w:tcPr>
            <w:tcW w:w="5966" w:type="dxa"/>
            <w:vAlign w:val="top"/>
          </w:tcPr>
          <w:p>
            <w:pPr>
              <w:ind w:left="111"/>
              <w:spacing w:before="155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基于中医古籍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的不寐病审因论治体系研究</w:t>
            </w:r>
          </w:p>
        </w:tc>
        <w:tc>
          <w:tcPr>
            <w:tcW w:w="2438" w:type="dxa"/>
            <w:vAlign w:val="top"/>
          </w:tcPr>
          <w:p>
            <w:pPr>
              <w:ind w:left="131"/>
              <w:spacing w:before="15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浙江中医药大学</w:t>
            </w:r>
          </w:p>
        </w:tc>
        <w:tc>
          <w:tcPr>
            <w:tcW w:w="1291" w:type="dxa"/>
            <w:vAlign w:val="top"/>
          </w:tcPr>
          <w:p>
            <w:pPr>
              <w:ind w:left="302"/>
              <w:spacing w:before="155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黄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建波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5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4" w:hRule="atLeast"/>
        </w:trPr>
        <w:tc>
          <w:tcPr>
            <w:tcW w:w="705" w:type="dxa"/>
            <w:vAlign w:val="top"/>
          </w:tcPr>
          <w:p>
            <w:pPr>
              <w:ind w:left="229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42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042</w:t>
            </w:r>
          </w:p>
        </w:tc>
        <w:tc>
          <w:tcPr>
            <w:tcW w:w="5966" w:type="dxa"/>
            <w:vAlign w:val="top"/>
          </w:tcPr>
          <w:p>
            <w:pPr>
              <w:ind w:left="117" w:right="256" w:hanging="6"/>
              <w:spacing w:before="31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基于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Donabedian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三维体系理论脑卒中康复期中西医结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合护理质量评价指标体系的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构建</w:t>
            </w:r>
          </w:p>
        </w:tc>
        <w:tc>
          <w:tcPr>
            <w:tcW w:w="2438" w:type="dxa"/>
            <w:vAlign w:val="top"/>
          </w:tcPr>
          <w:p>
            <w:pPr>
              <w:ind w:left="131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浙江中医药大学</w:t>
            </w:r>
          </w:p>
        </w:tc>
        <w:tc>
          <w:tcPr>
            <w:tcW w:w="1291" w:type="dxa"/>
            <w:vAlign w:val="top"/>
          </w:tcPr>
          <w:p>
            <w:pPr>
              <w:ind w:left="303"/>
              <w:spacing w:before="185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马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小琴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05" w:type="dxa"/>
            <w:vAlign w:val="top"/>
          </w:tcPr>
          <w:p>
            <w:pPr>
              <w:ind w:left="229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43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043</w:t>
            </w:r>
          </w:p>
        </w:tc>
        <w:tc>
          <w:tcPr>
            <w:tcW w:w="5966" w:type="dxa"/>
            <w:vAlign w:val="top"/>
          </w:tcPr>
          <w:p>
            <w:pPr>
              <w:ind w:left="140" w:right="199" w:hanging="29"/>
              <w:spacing w:before="36" w:line="22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基于骨髓巨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噬细胞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NLRP3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炎症小体活化探讨黄芪皂苷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改善骨髓免疫抑制微环境及其作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用机制研究</w:t>
            </w:r>
          </w:p>
        </w:tc>
        <w:tc>
          <w:tcPr>
            <w:tcW w:w="2438" w:type="dxa"/>
            <w:vAlign w:val="top"/>
          </w:tcPr>
          <w:p>
            <w:pPr>
              <w:ind w:left="131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浙江中医药大学</w:t>
            </w:r>
          </w:p>
        </w:tc>
        <w:tc>
          <w:tcPr>
            <w:tcW w:w="1291" w:type="dxa"/>
            <w:vAlign w:val="top"/>
          </w:tcPr>
          <w:p>
            <w:pPr>
              <w:ind w:left="295"/>
              <w:spacing w:before="189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刘俊秋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475" w:hRule="atLeast"/>
        </w:trPr>
        <w:tc>
          <w:tcPr>
            <w:tcW w:w="705" w:type="dxa"/>
            <w:vAlign w:val="top"/>
          </w:tcPr>
          <w:p>
            <w:pPr>
              <w:ind w:left="229"/>
              <w:spacing w:before="17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44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17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044</w:t>
            </w:r>
          </w:p>
        </w:tc>
        <w:tc>
          <w:tcPr>
            <w:tcW w:w="5966" w:type="dxa"/>
            <w:vAlign w:val="top"/>
          </w:tcPr>
          <w:p>
            <w:pPr>
              <w:ind w:left="60"/>
              <w:spacing w:before="11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4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养阴清热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方预防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上火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的随机对照研究</w:t>
            </w:r>
          </w:p>
        </w:tc>
        <w:tc>
          <w:tcPr>
            <w:tcW w:w="2438" w:type="dxa"/>
            <w:vAlign w:val="top"/>
          </w:tcPr>
          <w:p>
            <w:pPr>
              <w:ind w:left="131"/>
              <w:spacing w:before="11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浙江中医药大学</w:t>
            </w:r>
          </w:p>
        </w:tc>
        <w:tc>
          <w:tcPr>
            <w:tcW w:w="1291" w:type="dxa"/>
            <w:vAlign w:val="top"/>
          </w:tcPr>
          <w:p>
            <w:pPr>
              <w:ind w:left="297"/>
              <w:spacing w:before="11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郑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卫军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1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3" w:hRule="atLeast"/>
        </w:trPr>
        <w:tc>
          <w:tcPr>
            <w:tcW w:w="705" w:type="dxa"/>
            <w:vAlign w:val="top"/>
          </w:tcPr>
          <w:p>
            <w:pPr>
              <w:ind w:left="229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45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045</w:t>
            </w:r>
          </w:p>
        </w:tc>
        <w:tc>
          <w:tcPr>
            <w:tcW w:w="5966" w:type="dxa"/>
            <w:vAlign w:val="top"/>
          </w:tcPr>
          <w:p>
            <w:pPr>
              <w:ind w:left="115" w:right="334" w:firstLine="28"/>
              <w:spacing w:before="32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中医护理在浙江省中医及中西医结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合医院应用现况的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调查研究</w:t>
            </w:r>
          </w:p>
        </w:tc>
        <w:tc>
          <w:tcPr>
            <w:tcW w:w="2438" w:type="dxa"/>
            <w:vAlign w:val="top"/>
          </w:tcPr>
          <w:p>
            <w:pPr>
              <w:ind w:left="131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291" w:type="dxa"/>
            <w:vAlign w:val="top"/>
          </w:tcPr>
          <w:p>
            <w:pPr>
              <w:ind w:left="293"/>
              <w:spacing w:before="186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徐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敏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05" w:type="dxa"/>
            <w:vAlign w:val="top"/>
          </w:tcPr>
          <w:p>
            <w:pPr>
              <w:ind w:left="229"/>
              <w:spacing w:before="2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46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046</w:t>
            </w:r>
          </w:p>
        </w:tc>
        <w:tc>
          <w:tcPr>
            <w:tcW w:w="5966" w:type="dxa"/>
            <w:vAlign w:val="top"/>
          </w:tcPr>
          <w:p>
            <w:pPr>
              <w:ind w:left="114" w:right="98" w:hanging="3"/>
              <w:spacing w:before="33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基于抑木扶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土理论的气交灸联合揿针干预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TACE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术后栓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塞综合征的临床研究</w:t>
            </w:r>
          </w:p>
        </w:tc>
        <w:tc>
          <w:tcPr>
            <w:tcW w:w="2438" w:type="dxa"/>
            <w:vAlign w:val="top"/>
          </w:tcPr>
          <w:p>
            <w:pPr>
              <w:ind w:left="131"/>
              <w:spacing w:before="1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291" w:type="dxa"/>
            <w:vAlign w:val="top"/>
          </w:tcPr>
          <w:p>
            <w:pPr>
              <w:ind w:left="296"/>
              <w:spacing w:before="191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边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雪梅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33" w:hRule="atLeast"/>
        </w:trPr>
        <w:tc>
          <w:tcPr>
            <w:tcW w:w="705" w:type="dxa"/>
            <w:vAlign w:val="top"/>
          </w:tcPr>
          <w:p>
            <w:pPr>
              <w:ind w:left="229"/>
              <w:spacing w:before="2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47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047</w:t>
            </w:r>
          </w:p>
        </w:tc>
        <w:tc>
          <w:tcPr>
            <w:tcW w:w="5966" w:type="dxa"/>
            <w:vAlign w:val="top"/>
          </w:tcPr>
          <w:p>
            <w:pPr>
              <w:ind w:left="114" w:right="215" w:hanging="3"/>
              <w:spacing w:before="33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基于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BI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医院决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策支持系统和数据挖掘技术探讨周郁鸿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辨证治疗急性白血病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的研究</w:t>
            </w:r>
          </w:p>
        </w:tc>
        <w:tc>
          <w:tcPr>
            <w:tcW w:w="2438" w:type="dxa"/>
            <w:vAlign w:val="top"/>
          </w:tcPr>
          <w:p>
            <w:pPr>
              <w:ind w:left="131"/>
              <w:spacing w:before="1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291" w:type="dxa"/>
            <w:vAlign w:val="top"/>
          </w:tcPr>
          <w:p>
            <w:pPr>
              <w:ind w:left="295"/>
              <w:spacing w:before="191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刘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姗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</w:tbl>
    <w:p>
      <w:pPr>
        <w:ind w:left="573"/>
        <w:spacing w:before="159" w:line="35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2"/>
          <w:position w:val="1"/>
        </w:rPr>
        <w:t>－</w:t>
      </w:r>
      <w:r>
        <w:rPr>
          <w:rFonts w:ascii="SimSun" w:hAnsi="SimSun" w:eastAsia="SimSun" w:cs="SimSun"/>
          <w:sz w:val="27"/>
          <w:szCs w:val="27"/>
          <w:spacing w:val="-2"/>
          <w:position w:val="1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-2"/>
          <w:position w:val="1"/>
        </w:rPr>
        <w:t>10</w:t>
      </w:r>
      <w:r>
        <w:rPr>
          <w:rFonts w:ascii="SimSun" w:hAnsi="SimSun" w:eastAsia="SimSun" w:cs="SimSun"/>
          <w:sz w:val="27"/>
          <w:szCs w:val="27"/>
          <w:spacing w:val="-1"/>
          <w:position w:val="1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-1"/>
          <w:position w:val="1"/>
        </w:rPr>
        <w:t>－</w:t>
      </w:r>
    </w:p>
    <w:p>
      <w:pPr>
        <w:sectPr>
          <w:pgSz w:w="16839" w:h="11905"/>
          <w:pgMar w:top="1011" w:right="898" w:bottom="400" w:left="902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94" w:lineRule="exact"/>
        <w:rPr/>
      </w:pPr>
      <w:r/>
    </w:p>
    <w:tbl>
      <w:tblPr>
        <w:tblStyle w:val="2"/>
        <w:tblW w:w="1503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5"/>
        <w:gridCol w:w="1474"/>
        <w:gridCol w:w="5966"/>
        <w:gridCol w:w="2438"/>
        <w:gridCol w:w="1291"/>
        <w:gridCol w:w="3158"/>
      </w:tblGrid>
      <w:tr>
        <w:trPr>
          <w:trHeight w:val="734" w:hRule="atLeast"/>
        </w:trPr>
        <w:tc>
          <w:tcPr>
            <w:tcW w:w="705" w:type="dxa"/>
            <w:vAlign w:val="top"/>
            <w:textDirection w:val="tbRlV"/>
          </w:tcPr>
          <w:p>
            <w:pPr>
              <w:ind w:left="43"/>
              <w:spacing w:before="200" w:line="212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>序</w:t>
            </w: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>号</w:t>
            </w:r>
          </w:p>
        </w:tc>
        <w:tc>
          <w:tcPr>
            <w:tcW w:w="1474" w:type="dxa"/>
            <w:vAlign w:val="top"/>
          </w:tcPr>
          <w:p>
            <w:pPr>
              <w:ind w:left="186"/>
              <w:spacing w:before="226" w:line="224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项目编号</w:t>
            </w:r>
          </w:p>
        </w:tc>
        <w:tc>
          <w:tcPr>
            <w:tcW w:w="5966" w:type="dxa"/>
            <w:vAlign w:val="top"/>
          </w:tcPr>
          <w:p>
            <w:pPr>
              <w:ind w:left="2512"/>
              <w:spacing w:before="240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项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目名称</w:t>
            </w:r>
          </w:p>
        </w:tc>
        <w:tc>
          <w:tcPr>
            <w:tcW w:w="2438" w:type="dxa"/>
            <w:vAlign w:val="top"/>
          </w:tcPr>
          <w:p>
            <w:pPr>
              <w:ind w:left="675"/>
              <w:spacing w:before="227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6"/>
              </w:rPr>
              <w:t>承</w:t>
            </w:r>
            <w:r>
              <w:rPr>
                <w:rFonts w:ascii="SimHei" w:hAnsi="SimHei" w:eastAsia="SimHei" w:cs="SimHei"/>
                <w:sz w:val="27"/>
                <w:szCs w:val="27"/>
                <w:spacing w:val="4"/>
              </w:rPr>
              <w:t>担单位</w:t>
            </w:r>
          </w:p>
        </w:tc>
        <w:tc>
          <w:tcPr>
            <w:tcW w:w="1291" w:type="dxa"/>
            <w:vAlign w:val="top"/>
          </w:tcPr>
          <w:p>
            <w:pPr>
              <w:ind w:left="247" w:right="226" w:firstLine="129"/>
              <w:spacing w:before="44" w:line="23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2"/>
              </w:rPr>
              <w:t>项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目</w:t>
            </w:r>
            <w:r>
              <w:rPr>
                <w:rFonts w:ascii="SimHei" w:hAnsi="SimHei" w:eastAsia="SimHei" w:cs="SimHei"/>
                <w:sz w:val="27"/>
                <w:szCs w:val="27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负责</w:t>
            </w:r>
            <w:r>
              <w:rPr>
                <w:rFonts w:ascii="SimHei" w:hAnsi="SimHei" w:eastAsia="SimHei" w:cs="SimHei"/>
                <w:sz w:val="27"/>
                <w:szCs w:val="27"/>
              </w:rPr>
              <w:t>人</w:t>
            </w:r>
          </w:p>
        </w:tc>
        <w:tc>
          <w:tcPr>
            <w:tcW w:w="3158" w:type="dxa"/>
            <w:vAlign w:val="top"/>
          </w:tcPr>
          <w:p>
            <w:pPr>
              <w:ind w:left="746"/>
              <w:spacing w:before="226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8"/>
              </w:rPr>
              <w:t>研究起止时</w:t>
            </w:r>
            <w:r>
              <w:rPr>
                <w:rFonts w:ascii="SimHei" w:hAnsi="SimHei" w:eastAsia="SimHei" w:cs="SimHei"/>
                <w:sz w:val="27"/>
                <w:szCs w:val="27"/>
                <w:spacing w:val="7"/>
              </w:rPr>
              <w:t>间</w:t>
            </w:r>
          </w:p>
        </w:tc>
      </w:tr>
      <w:tr>
        <w:trPr>
          <w:trHeight w:val="628" w:hRule="atLeast"/>
        </w:trPr>
        <w:tc>
          <w:tcPr>
            <w:tcW w:w="705" w:type="dxa"/>
            <w:vAlign w:val="top"/>
          </w:tcPr>
          <w:p>
            <w:pPr>
              <w:ind w:left="229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48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048</w:t>
            </w:r>
          </w:p>
        </w:tc>
        <w:tc>
          <w:tcPr>
            <w:tcW w:w="5966" w:type="dxa"/>
            <w:vAlign w:val="top"/>
          </w:tcPr>
          <w:p>
            <w:pPr>
              <w:ind w:left="122" w:right="190" w:hanging="11"/>
              <w:spacing w:before="28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基于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DRG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医保支付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及临床路径的中医优势病种成本核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算与管控模式研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究</w:t>
            </w:r>
          </w:p>
        </w:tc>
        <w:tc>
          <w:tcPr>
            <w:tcW w:w="2438" w:type="dxa"/>
            <w:vAlign w:val="top"/>
          </w:tcPr>
          <w:p>
            <w:pPr>
              <w:ind w:left="131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291" w:type="dxa"/>
            <w:vAlign w:val="top"/>
          </w:tcPr>
          <w:p>
            <w:pPr>
              <w:ind w:left="290"/>
              <w:spacing w:before="187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唐杭琴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480" w:hRule="atLeast"/>
        </w:trPr>
        <w:tc>
          <w:tcPr>
            <w:tcW w:w="705" w:type="dxa"/>
            <w:vAlign w:val="top"/>
          </w:tcPr>
          <w:p>
            <w:pPr>
              <w:ind w:left="229"/>
              <w:spacing w:before="17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49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17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049</w:t>
            </w:r>
          </w:p>
        </w:tc>
        <w:tc>
          <w:tcPr>
            <w:tcW w:w="5966" w:type="dxa"/>
            <w:vAlign w:val="top"/>
          </w:tcPr>
          <w:p>
            <w:pPr>
              <w:ind w:left="143"/>
              <w:spacing w:before="11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中医护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理骨干人才职业发展现状研究</w:t>
            </w:r>
          </w:p>
        </w:tc>
        <w:tc>
          <w:tcPr>
            <w:tcW w:w="2438" w:type="dxa"/>
            <w:vAlign w:val="top"/>
          </w:tcPr>
          <w:p>
            <w:pPr>
              <w:ind w:left="131"/>
              <w:spacing w:before="11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291" w:type="dxa"/>
            <w:vAlign w:val="top"/>
          </w:tcPr>
          <w:p>
            <w:pPr>
              <w:ind w:left="315"/>
              <w:spacing w:before="11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叶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会玲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1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05" w:type="dxa"/>
            <w:vAlign w:val="top"/>
          </w:tcPr>
          <w:p>
            <w:pPr>
              <w:ind w:left="236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50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050</w:t>
            </w:r>
          </w:p>
        </w:tc>
        <w:tc>
          <w:tcPr>
            <w:tcW w:w="5966" w:type="dxa"/>
            <w:vAlign w:val="top"/>
          </w:tcPr>
          <w:p>
            <w:pPr>
              <w:ind w:left="115" w:right="190" w:firstLine="6"/>
              <w:spacing w:before="30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天麻钩藤饮通过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AGE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RAGE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信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号轴调控氧化应激对缺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血性中风的治疗机制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研究</w:t>
            </w:r>
          </w:p>
        </w:tc>
        <w:tc>
          <w:tcPr>
            <w:tcW w:w="2438" w:type="dxa"/>
            <w:vAlign w:val="top"/>
          </w:tcPr>
          <w:p>
            <w:pPr>
              <w:ind w:left="131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291" w:type="dxa"/>
            <w:vAlign w:val="top"/>
          </w:tcPr>
          <w:p>
            <w:pPr>
              <w:ind w:left="300"/>
              <w:spacing w:before="188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寿迪文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71" w:hRule="atLeast"/>
        </w:trPr>
        <w:tc>
          <w:tcPr>
            <w:tcW w:w="705" w:type="dxa"/>
            <w:vAlign w:val="top"/>
          </w:tcPr>
          <w:p>
            <w:pPr>
              <w:ind w:left="236"/>
              <w:spacing w:before="22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51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2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051</w:t>
            </w:r>
          </w:p>
        </w:tc>
        <w:tc>
          <w:tcPr>
            <w:tcW w:w="5966" w:type="dxa"/>
            <w:vAlign w:val="top"/>
          </w:tcPr>
          <w:p>
            <w:pPr>
              <w:ind w:left="115"/>
              <w:spacing w:before="16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调肝方联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合耳穴疗法治疗儿童抽动障碍的临床疗效研究</w:t>
            </w:r>
          </w:p>
        </w:tc>
        <w:tc>
          <w:tcPr>
            <w:tcW w:w="2438" w:type="dxa"/>
            <w:vAlign w:val="top"/>
          </w:tcPr>
          <w:p>
            <w:pPr>
              <w:ind w:left="131"/>
              <w:spacing w:before="16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291" w:type="dxa"/>
            <w:vAlign w:val="top"/>
          </w:tcPr>
          <w:p>
            <w:pPr>
              <w:ind w:left="304"/>
              <w:spacing w:before="16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宋艳玲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6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05" w:type="dxa"/>
            <w:vAlign w:val="top"/>
          </w:tcPr>
          <w:p>
            <w:pPr>
              <w:ind w:left="236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52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052</w:t>
            </w:r>
          </w:p>
        </w:tc>
        <w:tc>
          <w:tcPr>
            <w:tcW w:w="5966" w:type="dxa"/>
            <w:vAlign w:val="top"/>
          </w:tcPr>
          <w:p>
            <w:pPr>
              <w:ind w:left="112" w:right="123" w:hanging="1"/>
              <w:spacing w:before="30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基于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同气相求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理论的药蛋热滚法干预恶性肿瘤化疗后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脾胃虚寒型消化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道反应的临床研究</w:t>
            </w:r>
          </w:p>
        </w:tc>
        <w:tc>
          <w:tcPr>
            <w:tcW w:w="2438" w:type="dxa"/>
            <w:vAlign w:val="top"/>
          </w:tcPr>
          <w:p>
            <w:pPr>
              <w:ind w:left="131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291" w:type="dxa"/>
            <w:vAlign w:val="top"/>
          </w:tcPr>
          <w:p>
            <w:pPr>
              <w:ind w:left="294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林娟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英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941" w:hRule="atLeast"/>
        </w:trPr>
        <w:tc>
          <w:tcPr>
            <w:tcW w:w="705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ind w:left="236"/>
              <w:spacing w:before="6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53</w:t>
            </w:r>
          </w:p>
        </w:tc>
        <w:tc>
          <w:tcPr>
            <w:tcW w:w="1474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ind w:left="154"/>
              <w:spacing w:before="6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053</w:t>
            </w:r>
          </w:p>
        </w:tc>
        <w:tc>
          <w:tcPr>
            <w:tcW w:w="5966" w:type="dxa"/>
            <w:vAlign w:val="top"/>
          </w:tcPr>
          <w:p>
            <w:pPr>
              <w:ind w:left="117" w:right="103" w:hanging="6"/>
              <w:spacing w:before="32" w:line="23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基于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EP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2/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EP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调控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cAMP/CREB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促进肠黏膜修复参与国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医大师葛琳仪经验方枳黄灌洗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液治疗溃疡性结肠炎的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作用机制研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究</w:t>
            </w:r>
          </w:p>
        </w:tc>
        <w:tc>
          <w:tcPr>
            <w:tcW w:w="2438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31"/>
              <w:spacing w:before="7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291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300"/>
              <w:spacing w:before="78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方征宇</w:t>
            </w:r>
          </w:p>
        </w:tc>
        <w:tc>
          <w:tcPr>
            <w:tcW w:w="3158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7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3" w:hRule="atLeast"/>
        </w:trPr>
        <w:tc>
          <w:tcPr>
            <w:tcW w:w="705" w:type="dxa"/>
            <w:vAlign w:val="top"/>
          </w:tcPr>
          <w:p>
            <w:pPr>
              <w:ind w:left="236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54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054</w:t>
            </w:r>
          </w:p>
        </w:tc>
        <w:tc>
          <w:tcPr>
            <w:tcW w:w="5966" w:type="dxa"/>
            <w:vAlign w:val="top"/>
          </w:tcPr>
          <w:p>
            <w:pPr>
              <w:ind w:left="115" w:right="334" w:firstLine="28"/>
              <w:spacing w:before="32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中医香疗联合正念冥想对新冠后疫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情时期三甲医院门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诊防疫护士不良情绪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的干预研究</w:t>
            </w:r>
          </w:p>
        </w:tc>
        <w:tc>
          <w:tcPr>
            <w:tcW w:w="2438" w:type="dxa"/>
            <w:vAlign w:val="top"/>
          </w:tcPr>
          <w:p>
            <w:pPr>
              <w:ind w:left="131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291" w:type="dxa"/>
            <w:vAlign w:val="top"/>
          </w:tcPr>
          <w:p>
            <w:pPr>
              <w:ind w:left="296"/>
              <w:spacing w:before="185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胡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红燕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05" w:type="dxa"/>
            <w:vAlign w:val="top"/>
          </w:tcPr>
          <w:p>
            <w:pPr>
              <w:ind w:left="236"/>
              <w:spacing w:before="25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55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055</w:t>
            </w:r>
          </w:p>
        </w:tc>
        <w:tc>
          <w:tcPr>
            <w:tcW w:w="5966" w:type="dxa"/>
            <w:vAlign w:val="top"/>
          </w:tcPr>
          <w:p>
            <w:pPr>
              <w:ind w:left="116" w:right="123" w:hanging="5"/>
              <w:spacing w:before="33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基于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十二皮部理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的腕踝针镇痛护理模式对急诊痛风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病人的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疗效观察</w:t>
            </w:r>
          </w:p>
        </w:tc>
        <w:tc>
          <w:tcPr>
            <w:tcW w:w="2438" w:type="dxa"/>
            <w:vAlign w:val="top"/>
          </w:tcPr>
          <w:p>
            <w:pPr>
              <w:ind w:left="131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291" w:type="dxa"/>
            <w:vAlign w:val="top"/>
          </w:tcPr>
          <w:p>
            <w:pPr>
              <w:ind w:left="303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章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徐洁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05" w:type="dxa"/>
            <w:vAlign w:val="top"/>
          </w:tcPr>
          <w:p>
            <w:pPr>
              <w:ind w:left="236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56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056</w:t>
            </w:r>
          </w:p>
        </w:tc>
        <w:tc>
          <w:tcPr>
            <w:tcW w:w="5966" w:type="dxa"/>
            <w:vAlign w:val="top"/>
          </w:tcPr>
          <w:p>
            <w:pPr>
              <w:ind w:left="136" w:right="334" w:firstLine="7"/>
              <w:spacing w:before="32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电针阴部神经刺激疗法治疗前列腺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癌根治术后尿失禁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的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随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机对照研究</w:t>
            </w:r>
          </w:p>
        </w:tc>
        <w:tc>
          <w:tcPr>
            <w:tcW w:w="2438" w:type="dxa"/>
            <w:vAlign w:val="top"/>
          </w:tcPr>
          <w:p>
            <w:pPr>
              <w:ind w:left="131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291" w:type="dxa"/>
            <w:vAlign w:val="top"/>
          </w:tcPr>
          <w:p>
            <w:pPr>
              <w:ind w:left="319"/>
              <w:spacing w:before="191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姗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05" w:type="dxa"/>
            <w:vAlign w:val="top"/>
          </w:tcPr>
          <w:p>
            <w:pPr>
              <w:ind w:left="236"/>
              <w:spacing w:before="254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57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057</w:t>
            </w:r>
          </w:p>
        </w:tc>
        <w:tc>
          <w:tcPr>
            <w:tcW w:w="5966" w:type="dxa"/>
            <w:vAlign w:val="top"/>
          </w:tcPr>
          <w:p>
            <w:pPr>
              <w:ind w:left="121" w:right="131" w:firstLine="4"/>
              <w:spacing w:before="34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乌灵菌粉通过调控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proBDNF/p75NTR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及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BDNF/TrkB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通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路治疗溃疡性结肠炎伴抑郁状态的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机制研究</w:t>
            </w:r>
          </w:p>
        </w:tc>
        <w:tc>
          <w:tcPr>
            <w:tcW w:w="2438" w:type="dxa"/>
            <w:vAlign w:val="top"/>
          </w:tcPr>
          <w:p>
            <w:pPr>
              <w:ind w:left="131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291" w:type="dxa"/>
            <w:vAlign w:val="top"/>
          </w:tcPr>
          <w:p>
            <w:pPr>
              <w:ind w:left="315"/>
              <w:spacing w:before="188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范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一宏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3" w:hRule="atLeast"/>
        </w:trPr>
        <w:tc>
          <w:tcPr>
            <w:tcW w:w="705" w:type="dxa"/>
            <w:vAlign w:val="top"/>
          </w:tcPr>
          <w:p>
            <w:pPr>
              <w:ind w:left="236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58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058</w:t>
            </w:r>
          </w:p>
        </w:tc>
        <w:tc>
          <w:tcPr>
            <w:tcW w:w="5966" w:type="dxa"/>
            <w:vAlign w:val="top"/>
          </w:tcPr>
          <w:p>
            <w:pPr>
              <w:ind w:left="109" w:right="334" w:firstLine="15"/>
              <w:spacing w:before="32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盛丽先芪苓汤治疗小儿过敏性鼻炎肺脾阳虚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证的学术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研究</w:t>
            </w:r>
          </w:p>
        </w:tc>
        <w:tc>
          <w:tcPr>
            <w:tcW w:w="2438" w:type="dxa"/>
            <w:vAlign w:val="top"/>
          </w:tcPr>
          <w:p>
            <w:pPr>
              <w:ind w:left="131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291" w:type="dxa"/>
            <w:vAlign w:val="top"/>
          </w:tcPr>
          <w:p>
            <w:pPr>
              <w:ind w:left="319"/>
              <w:spacing w:before="187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梅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34" w:hRule="atLeast"/>
        </w:trPr>
        <w:tc>
          <w:tcPr>
            <w:tcW w:w="705" w:type="dxa"/>
            <w:vAlign w:val="top"/>
          </w:tcPr>
          <w:p>
            <w:pPr>
              <w:ind w:left="236"/>
              <w:spacing w:before="2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59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059</w:t>
            </w:r>
          </w:p>
        </w:tc>
        <w:tc>
          <w:tcPr>
            <w:tcW w:w="5966" w:type="dxa"/>
            <w:vAlign w:val="top"/>
          </w:tcPr>
          <w:p>
            <w:pPr>
              <w:ind w:left="124" w:right="334" w:hanging="14"/>
              <w:spacing w:before="40" w:line="22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超声引导针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刀和内镜下射频切断脊神经背内侧支治疗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关节突源性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腰痛的随机对照研究</w:t>
            </w:r>
          </w:p>
        </w:tc>
        <w:tc>
          <w:tcPr>
            <w:tcW w:w="2438" w:type="dxa"/>
            <w:vAlign w:val="top"/>
          </w:tcPr>
          <w:p>
            <w:pPr>
              <w:ind w:left="131"/>
              <w:spacing w:before="1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291" w:type="dxa"/>
            <w:vAlign w:val="top"/>
          </w:tcPr>
          <w:p>
            <w:pPr>
              <w:ind w:left="428" w:right="125" w:hanging="275"/>
              <w:spacing w:before="39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木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明江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·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依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沙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克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0"/>
          <w:pgSz w:w="16839" w:h="11905"/>
          <w:pgMar w:top="1011" w:right="898" w:bottom="1512" w:left="902" w:header="0" w:footer="1151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94" w:lineRule="exact"/>
        <w:rPr/>
      </w:pPr>
      <w:r/>
    </w:p>
    <w:tbl>
      <w:tblPr>
        <w:tblStyle w:val="2"/>
        <w:tblW w:w="1503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5"/>
        <w:gridCol w:w="1474"/>
        <w:gridCol w:w="5966"/>
        <w:gridCol w:w="2438"/>
        <w:gridCol w:w="1291"/>
        <w:gridCol w:w="3158"/>
      </w:tblGrid>
      <w:tr>
        <w:trPr>
          <w:trHeight w:val="734" w:hRule="atLeast"/>
        </w:trPr>
        <w:tc>
          <w:tcPr>
            <w:tcW w:w="705" w:type="dxa"/>
            <w:vAlign w:val="top"/>
            <w:textDirection w:val="tbRlV"/>
          </w:tcPr>
          <w:p>
            <w:pPr>
              <w:ind w:left="43"/>
              <w:spacing w:before="200" w:line="212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>序</w:t>
            </w: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>号</w:t>
            </w:r>
          </w:p>
        </w:tc>
        <w:tc>
          <w:tcPr>
            <w:tcW w:w="1474" w:type="dxa"/>
            <w:vAlign w:val="top"/>
          </w:tcPr>
          <w:p>
            <w:pPr>
              <w:ind w:left="186"/>
              <w:spacing w:before="226" w:line="224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项目编号</w:t>
            </w:r>
          </w:p>
        </w:tc>
        <w:tc>
          <w:tcPr>
            <w:tcW w:w="5966" w:type="dxa"/>
            <w:vAlign w:val="top"/>
          </w:tcPr>
          <w:p>
            <w:pPr>
              <w:ind w:left="2512"/>
              <w:spacing w:before="240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项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目名称</w:t>
            </w:r>
          </w:p>
        </w:tc>
        <w:tc>
          <w:tcPr>
            <w:tcW w:w="2438" w:type="dxa"/>
            <w:vAlign w:val="top"/>
          </w:tcPr>
          <w:p>
            <w:pPr>
              <w:ind w:left="675"/>
              <w:spacing w:before="227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6"/>
              </w:rPr>
              <w:t>承</w:t>
            </w:r>
            <w:r>
              <w:rPr>
                <w:rFonts w:ascii="SimHei" w:hAnsi="SimHei" w:eastAsia="SimHei" w:cs="SimHei"/>
                <w:sz w:val="27"/>
                <w:szCs w:val="27"/>
                <w:spacing w:val="4"/>
              </w:rPr>
              <w:t>担单位</w:t>
            </w:r>
          </w:p>
        </w:tc>
        <w:tc>
          <w:tcPr>
            <w:tcW w:w="1291" w:type="dxa"/>
            <w:vAlign w:val="top"/>
          </w:tcPr>
          <w:p>
            <w:pPr>
              <w:ind w:left="247" w:right="226" w:firstLine="129"/>
              <w:spacing w:before="44" w:line="23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2"/>
              </w:rPr>
              <w:t>项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目</w:t>
            </w:r>
            <w:r>
              <w:rPr>
                <w:rFonts w:ascii="SimHei" w:hAnsi="SimHei" w:eastAsia="SimHei" w:cs="SimHei"/>
                <w:sz w:val="27"/>
                <w:szCs w:val="27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负责</w:t>
            </w:r>
            <w:r>
              <w:rPr>
                <w:rFonts w:ascii="SimHei" w:hAnsi="SimHei" w:eastAsia="SimHei" w:cs="SimHei"/>
                <w:sz w:val="27"/>
                <w:szCs w:val="27"/>
              </w:rPr>
              <w:t>人</w:t>
            </w:r>
          </w:p>
        </w:tc>
        <w:tc>
          <w:tcPr>
            <w:tcW w:w="3158" w:type="dxa"/>
            <w:vAlign w:val="top"/>
          </w:tcPr>
          <w:p>
            <w:pPr>
              <w:ind w:left="746"/>
              <w:spacing w:before="226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8"/>
              </w:rPr>
              <w:t>研究起止时</w:t>
            </w:r>
            <w:r>
              <w:rPr>
                <w:rFonts w:ascii="SimHei" w:hAnsi="SimHei" w:eastAsia="SimHei" w:cs="SimHei"/>
                <w:sz w:val="27"/>
                <w:szCs w:val="27"/>
                <w:spacing w:val="7"/>
              </w:rPr>
              <w:t>间</w:t>
            </w:r>
          </w:p>
        </w:tc>
      </w:tr>
      <w:tr>
        <w:trPr>
          <w:trHeight w:val="628" w:hRule="atLeast"/>
        </w:trPr>
        <w:tc>
          <w:tcPr>
            <w:tcW w:w="705" w:type="dxa"/>
            <w:vAlign w:val="top"/>
          </w:tcPr>
          <w:p>
            <w:pPr>
              <w:ind w:left="235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060</w:t>
            </w:r>
          </w:p>
        </w:tc>
        <w:tc>
          <w:tcPr>
            <w:tcW w:w="5966" w:type="dxa"/>
            <w:vAlign w:val="top"/>
          </w:tcPr>
          <w:p>
            <w:pPr>
              <w:ind w:left="118" w:right="104" w:firstLine="4"/>
              <w:spacing w:before="23" w:line="23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丹参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酮</w:t>
            </w: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调控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PKM2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抑制血管平滑肌细胞增殖和糖代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谢紊乱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的机制研究</w:t>
            </w:r>
          </w:p>
        </w:tc>
        <w:tc>
          <w:tcPr>
            <w:tcW w:w="2438" w:type="dxa"/>
            <w:vAlign w:val="top"/>
          </w:tcPr>
          <w:p>
            <w:pPr>
              <w:ind w:left="131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291" w:type="dxa"/>
            <w:vAlign w:val="top"/>
          </w:tcPr>
          <w:p>
            <w:pPr>
              <w:ind w:left="300"/>
              <w:spacing w:before="187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钟智强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05" w:type="dxa"/>
            <w:vAlign w:val="top"/>
          </w:tcPr>
          <w:p>
            <w:pPr>
              <w:ind w:left="235"/>
              <w:spacing w:before="2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061</w:t>
            </w:r>
          </w:p>
        </w:tc>
        <w:tc>
          <w:tcPr>
            <w:tcW w:w="5966" w:type="dxa"/>
            <w:vAlign w:val="top"/>
          </w:tcPr>
          <w:p>
            <w:pPr>
              <w:ind w:left="114" w:right="122" w:hanging="3"/>
              <w:spacing w:before="30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基于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血热证促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进毛细血管增生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假说探讨清热凉血方在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血热证银屑病治疗中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的疗效和作用机制</w:t>
            </w:r>
          </w:p>
        </w:tc>
        <w:tc>
          <w:tcPr>
            <w:tcW w:w="2438" w:type="dxa"/>
            <w:vAlign w:val="top"/>
          </w:tcPr>
          <w:p>
            <w:pPr>
              <w:ind w:left="131"/>
              <w:spacing w:before="18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291" w:type="dxa"/>
            <w:vAlign w:val="top"/>
          </w:tcPr>
          <w:p>
            <w:pPr>
              <w:ind w:left="300"/>
              <w:spacing w:before="18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杨晓红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8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71" w:hRule="atLeast"/>
        </w:trPr>
        <w:tc>
          <w:tcPr>
            <w:tcW w:w="705" w:type="dxa"/>
            <w:vAlign w:val="top"/>
          </w:tcPr>
          <w:p>
            <w:pPr>
              <w:ind w:left="235"/>
              <w:spacing w:before="21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1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062</w:t>
            </w:r>
          </w:p>
        </w:tc>
        <w:tc>
          <w:tcPr>
            <w:tcW w:w="5966" w:type="dxa"/>
            <w:vAlign w:val="top"/>
          </w:tcPr>
          <w:p>
            <w:pPr>
              <w:ind w:left="111"/>
              <w:spacing w:before="15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4"/>
              </w:rPr>
              <w:t>基</w:t>
            </w: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于中医体质和机器学习的肠息肉(肿瘤)预测建模</w:t>
            </w:r>
          </w:p>
        </w:tc>
        <w:tc>
          <w:tcPr>
            <w:tcW w:w="2438" w:type="dxa"/>
            <w:vAlign w:val="top"/>
          </w:tcPr>
          <w:p>
            <w:pPr>
              <w:ind w:left="131"/>
              <w:spacing w:before="15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291" w:type="dxa"/>
            <w:vAlign w:val="top"/>
          </w:tcPr>
          <w:p>
            <w:pPr>
              <w:ind w:left="293"/>
              <w:spacing w:before="154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徐素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美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5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05" w:type="dxa"/>
            <w:vAlign w:val="top"/>
          </w:tcPr>
          <w:p>
            <w:pPr>
              <w:ind w:left="235"/>
              <w:spacing w:before="2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063</w:t>
            </w:r>
          </w:p>
        </w:tc>
        <w:tc>
          <w:tcPr>
            <w:tcW w:w="5966" w:type="dxa"/>
            <w:vAlign w:val="top"/>
          </w:tcPr>
          <w:p>
            <w:pPr>
              <w:ind w:left="108" w:right="180" w:firstLine="8"/>
              <w:spacing w:before="31" w:line="23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解毒祛瘀滋阴方调控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c-Myc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依赖性代谢重编程抑制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mTORC1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对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B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细胞的激活而改善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病情的机制研究</w:t>
            </w:r>
          </w:p>
        </w:tc>
        <w:tc>
          <w:tcPr>
            <w:tcW w:w="2438" w:type="dxa"/>
            <w:vAlign w:val="top"/>
          </w:tcPr>
          <w:p>
            <w:pPr>
              <w:ind w:left="129" w:right="165" w:firstLine="1"/>
              <w:spacing w:before="30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医药大学附属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二医院</w:t>
            </w:r>
          </w:p>
        </w:tc>
        <w:tc>
          <w:tcPr>
            <w:tcW w:w="1291" w:type="dxa"/>
            <w:vAlign w:val="top"/>
          </w:tcPr>
          <w:p>
            <w:pPr>
              <w:ind w:left="302"/>
              <w:spacing w:before="184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孙</w:t>
            </w:r>
            <w:r>
              <w:rPr>
                <w:rFonts w:ascii="FangSong" w:hAnsi="FangSong" w:eastAsia="FangSong" w:cs="FangSong"/>
                <w:sz w:val="24"/>
                <w:szCs w:val="24"/>
                <w:spacing w:val="7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静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8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86" w:hRule="atLeast"/>
        </w:trPr>
        <w:tc>
          <w:tcPr>
            <w:tcW w:w="705" w:type="dxa"/>
            <w:vAlign w:val="top"/>
          </w:tcPr>
          <w:p>
            <w:pPr>
              <w:ind w:left="235"/>
              <w:spacing w:before="2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064</w:t>
            </w:r>
          </w:p>
        </w:tc>
        <w:tc>
          <w:tcPr>
            <w:tcW w:w="5966" w:type="dxa"/>
            <w:vAlign w:val="top"/>
          </w:tcPr>
          <w:p>
            <w:pPr>
              <w:ind w:left="118" w:right="132" w:firstLine="4"/>
              <w:spacing w:before="59" w:line="24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补肾活血方通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过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ROS/NF-κB/NLRP3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信号对绝经后骨质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疏松症成脂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-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成骨失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衡作用的研究</w:t>
            </w:r>
          </w:p>
        </w:tc>
        <w:tc>
          <w:tcPr>
            <w:tcW w:w="2438" w:type="dxa"/>
            <w:vAlign w:val="top"/>
          </w:tcPr>
          <w:p>
            <w:pPr>
              <w:ind w:left="129" w:right="165" w:firstLine="1"/>
              <w:spacing w:before="59" w:line="24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医药大学附属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二医院</w:t>
            </w:r>
          </w:p>
        </w:tc>
        <w:tc>
          <w:tcPr>
            <w:tcW w:w="1291" w:type="dxa"/>
            <w:vAlign w:val="top"/>
          </w:tcPr>
          <w:p>
            <w:pPr>
              <w:ind w:left="298"/>
              <w:spacing w:before="212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赵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友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21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57" w:hRule="atLeast"/>
        </w:trPr>
        <w:tc>
          <w:tcPr>
            <w:tcW w:w="705" w:type="dxa"/>
            <w:vAlign w:val="top"/>
          </w:tcPr>
          <w:p>
            <w:pPr>
              <w:ind w:left="235"/>
              <w:spacing w:before="26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6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065</w:t>
            </w:r>
          </w:p>
        </w:tc>
        <w:tc>
          <w:tcPr>
            <w:tcW w:w="5966" w:type="dxa"/>
            <w:vAlign w:val="top"/>
          </w:tcPr>
          <w:p>
            <w:pPr>
              <w:ind w:left="114" w:right="122" w:hanging="3"/>
              <w:spacing w:before="45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基于肠脑轴研究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理焦通腑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针刺法对帕金森抑郁障碍及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其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肠道菌群的影响</w:t>
            </w:r>
          </w:p>
        </w:tc>
        <w:tc>
          <w:tcPr>
            <w:tcW w:w="2438" w:type="dxa"/>
            <w:vAlign w:val="top"/>
          </w:tcPr>
          <w:p>
            <w:pPr>
              <w:ind w:left="129" w:right="165" w:firstLine="1"/>
              <w:spacing w:before="45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医药大学附属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二医院</w:t>
            </w:r>
          </w:p>
        </w:tc>
        <w:tc>
          <w:tcPr>
            <w:tcW w:w="1291" w:type="dxa"/>
            <w:vAlign w:val="top"/>
          </w:tcPr>
          <w:p>
            <w:pPr>
              <w:ind w:left="293"/>
              <w:spacing w:before="19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徐林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胜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9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76" w:hRule="atLeast"/>
        </w:trPr>
        <w:tc>
          <w:tcPr>
            <w:tcW w:w="705" w:type="dxa"/>
            <w:vAlign w:val="top"/>
          </w:tcPr>
          <w:p>
            <w:pPr>
              <w:ind w:left="235"/>
              <w:spacing w:before="27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7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066</w:t>
            </w:r>
          </w:p>
        </w:tc>
        <w:tc>
          <w:tcPr>
            <w:tcW w:w="5966" w:type="dxa"/>
            <w:vAlign w:val="top"/>
          </w:tcPr>
          <w:p>
            <w:pPr>
              <w:ind w:left="120" w:right="334" w:firstLine="5"/>
              <w:spacing w:before="54" w:line="23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大建中汤中药保留灌肠联合消胀散穴位贴敷治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疗虚寒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性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肠梗阻腹胀的效果观察研究</w:t>
            </w:r>
          </w:p>
        </w:tc>
        <w:tc>
          <w:tcPr>
            <w:tcW w:w="2438" w:type="dxa"/>
            <w:vAlign w:val="top"/>
          </w:tcPr>
          <w:p>
            <w:pPr>
              <w:ind w:left="129" w:right="165" w:firstLine="1"/>
              <w:spacing w:before="54" w:line="23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医药大学附属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二医院</w:t>
            </w:r>
          </w:p>
        </w:tc>
        <w:tc>
          <w:tcPr>
            <w:tcW w:w="1291" w:type="dxa"/>
            <w:vAlign w:val="top"/>
          </w:tcPr>
          <w:p>
            <w:pPr>
              <w:ind w:left="300"/>
              <w:spacing w:before="20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方华瑾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20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4" w:hRule="atLeast"/>
        </w:trPr>
        <w:tc>
          <w:tcPr>
            <w:tcW w:w="705" w:type="dxa"/>
            <w:vAlign w:val="top"/>
          </w:tcPr>
          <w:p>
            <w:pPr>
              <w:ind w:left="235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067</w:t>
            </w:r>
          </w:p>
        </w:tc>
        <w:tc>
          <w:tcPr>
            <w:tcW w:w="5966" w:type="dxa"/>
            <w:vAlign w:val="top"/>
          </w:tcPr>
          <w:p>
            <w:pPr>
              <w:ind w:left="121"/>
              <w:spacing w:before="185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扶阳罐循经温通疗法治疗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原发性肩凝症的临床应用研究</w:t>
            </w:r>
          </w:p>
        </w:tc>
        <w:tc>
          <w:tcPr>
            <w:tcW w:w="2438" w:type="dxa"/>
            <w:vAlign w:val="top"/>
          </w:tcPr>
          <w:p>
            <w:pPr>
              <w:ind w:left="129" w:right="165" w:firstLine="1"/>
              <w:spacing w:before="31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医药大学附属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二医院</w:t>
            </w:r>
          </w:p>
        </w:tc>
        <w:tc>
          <w:tcPr>
            <w:tcW w:w="1291" w:type="dxa"/>
            <w:vAlign w:val="top"/>
          </w:tcPr>
          <w:p>
            <w:pPr>
              <w:ind w:left="311"/>
              <w:spacing w:before="185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晓平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81" w:hRule="atLeast"/>
        </w:trPr>
        <w:tc>
          <w:tcPr>
            <w:tcW w:w="705" w:type="dxa"/>
            <w:vAlign w:val="top"/>
          </w:tcPr>
          <w:p>
            <w:pPr>
              <w:ind w:left="235"/>
              <w:spacing w:before="27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8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7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068</w:t>
            </w:r>
          </w:p>
        </w:tc>
        <w:tc>
          <w:tcPr>
            <w:tcW w:w="5966" w:type="dxa"/>
            <w:vAlign w:val="top"/>
          </w:tcPr>
          <w:p>
            <w:pPr>
              <w:ind w:left="122" w:right="333" w:hanging="11"/>
              <w:spacing w:before="62" w:line="23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基于真实世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界的江浙地区良性前列腺增生症患者中医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证候分布及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微观辨证研究</w:t>
            </w:r>
          </w:p>
        </w:tc>
        <w:tc>
          <w:tcPr>
            <w:tcW w:w="2438" w:type="dxa"/>
            <w:vAlign w:val="top"/>
          </w:tcPr>
          <w:p>
            <w:pPr>
              <w:ind w:left="129" w:right="165" w:firstLine="1"/>
              <w:spacing w:before="62" w:line="23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医药大学附属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二医院</w:t>
            </w:r>
          </w:p>
        </w:tc>
        <w:tc>
          <w:tcPr>
            <w:tcW w:w="1291" w:type="dxa"/>
            <w:vAlign w:val="top"/>
          </w:tcPr>
          <w:p>
            <w:pPr>
              <w:ind w:left="302"/>
              <w:spacing w:before="214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黄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文杰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21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4" w:hRule="atLeast"/>
        </w:trPr>
        <w:tc>
          <w:tcPr>
            <w:tcW w:w="705" w:type="dxa"/>
            <w:vAlign w:val="top"/>
          </w:tcPr>
          <w:p>
            <w:pPr>
              <w:ind w:left="235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069</w:t>
            </w:r>
          </w:p>
        </w:tc>
        <w:tc>
          <w:tcPr>
            <w:tcW w:w="5966" w:type="dxa"/>
            <w:vAlign w:val="top"/>
          </w:tcPr>
          <w:p>
            <w:pPr>
              <w:ind w:left="118" w:right="103" w:hanging="7"/>
              <w:spacing w:before="33" w:line="22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基于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Dusp9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介导的肝脏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ASK1-JNK/p38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信号通路研究经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当归芍药散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防治非酒精性脂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肪肝炎的作用机制</w:t>
            </w:r>
          </w:p>
        </w:tc>
        <w:tc>
          <w:tcPr>
            <w:tcW w:w="2438" w:type="dxa"/>
            <w:vAlign w:val="top"/>
          </w:tcPr>
          <w:p>
            <w:pPr>
              <w:ind w:left="129" w:right="165" w:firstLine="1"/>
              <w:spacing w:before="33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医药大学附属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二医院</w:t>
            </w:r>
          </w:p>
        </w:tc>
        <w:tc>
          <w:tcPr>
            <w:tcW w:w="1291" w:type="dxa"/>
            <w:vAlign w:val="top"/>
          </w:tcPr>
          <w:p>
            <w:pPr>
              <w:ind w:left="297"/>
              <w:spacing w:before="186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施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凯舜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67" w:hRule="atLeast"/>
        </w:trPr>
        <w:tc>
          <w:tcPr>
            <w:tcW w:w="705" w:type="dxa"/>
            <w:vAlign w:val="top"/>
          </w:tcPr>
          <w:p>
            <w:pPr>
              <w:ind w:left="234"/>
              <w:spacing w:before="27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7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070</w:t>
            </w:r>
          </w:p>
        </w:tc>
        <w:tc>
          <w:tcPr>
            <w:tcW w:w="5966" w:type="dxa"/>
            <w:vAlign w:val="top"/>
          </w:tcPr>
          <w:p>
            <w:pPr>
              <w:ind w:left="122" w:right="214"/>
              <w:spacing w:before="55" w:line="23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青蒿琥酯通过调控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miR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-34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影响骨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骼内稳态的分子机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制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研究</w:t>
            </w:r>
          </w:p>
        </w:tc>
        <w:tc>
          <w:tcPr>
            <w:tcW w:w="2438" w:type="dxa"/>
            <w:vAlign w:val="top"/>
          </w:tcPr>
          <w:p>
            <w:pPr>
              <w:ind w:left="129" w:right="165" w:firstLine="1"/>
              <w:spacing w:before="55" w:line="23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医药大学附属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二医院</w:t>
            </w:r>
          </w:p>
        </w:tc>
        <w:tc>
          <w:tcPr>
            <w:tcW w:w="1291" w:type="dxa"/>
            <w:vAlign w:val="top"/>
          </w:tcPr>
          <w:p>
            <w:pPr>
              <w:ind w:left="329"/>
              <w:spacing w:before="210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1"/>
              </w:rPr>
              <w:t>曾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晗冰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21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705" w:hRule="atLeast"/>
        </w:trPr>
        <w:tc>
          <w:tcPr>
            <w:tcW w:w="705" w:type="dxa"/>
            <w:vAlign w:val="top"/>
          </w:tcPr>
          <w:p>
            <w:pPr>
              <w:ind w:left="234"/>
              <w:spacing w:before="2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071</w:t>
            </w:r>
          </w:p>
        </w:tc>
        <w:tc>
          <w:tcPr>
            <w:tcW w:w="5966" w:type="dxa"/>
            <w:vAlign w:val="top"/>
          </w:tcPr>
          <w:p>
            <w:pPr>
              <w:ind w:left="135" w:right="333" w:hanging="22"/>
              <w:spacing w:before="70" w:line="24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银翘散联合磷酸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奥司他韦治疗风热犯卫型流行性感冒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的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床疗效研究</w:t>
            </w:r>
          </w:p>
        </w:tc>
        <w:tc>
          <w:tcPr>
            <w:tcW w:w="2438" w:type="dxa"/>
            <w:vAlign w:val="top"/>
          </w:tcPr>
          <w:p>
            <w:pPr>
              <w:ind w:left="129" w:right="165" w:firstLine="1"/>
              <w:spacing w:before="70" w:line="24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医药大学附属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二医院</w:t>
            </w:r>
          </w:p>
        </w:tc>
        <w:tc>
          <w:tcPr>
            <w:tcW w:w="1291" w:type="dxa"/>
            <w:vAlign w:val="top"/>
          </w:tcPr>
          <w:p>
            <w:pPr>
              <w:ind w:left="303"/>
              <w:spacing w:before="225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董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雷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22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</w:tbl>
    <w:p>
      <w:pPr>
        <w:spacing w:line="226" w:lineRule="exact"/>
        <w:rPr>
          <w:rFonts w:ascii="Arial"/>
          <w:sz w:val="19"/>
        </w:rPr>
      </w:pPr>
      <w:r/>
    </w:p>
    <w:p>
      <w:pPr>
        <w:sectPr>
          <w:footerReference w:type="default" r:id="rId11"/>
          <w:pgSz w:w="16839" w:h="11905"/>
          <w:pgMar w:top="1011" w:right="898" w:bottom="1507" w:left="902" w:header="0" w:footer="1146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94" w:lineRule="exact"/>
        <w:rPr/>
      </w:pPr>
      <w:r/>
    </w:p>
    <w:tbl>
      <w:tblPr>
        <w:tblStyle w:val="2"/>
        <w:tblW w:w="1503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5"/>
        <w:gridCol w:w="1474"/>
        <w:gridCol w:w="5966"/>
        <w:gridCol w:w="2438"/>
        <w:gridCol w:w="1291"/>
        <w:gridCol w:w="3158"/>
      </w:tblGrid>
      <w:tr>
        <w:trPr>
          <w:trHeight w:val="734" w:hRule="atLeast"/>
        </w:trPr>
        <w:tc>
          <w:tcPr>
            <w:tcW w:w="705" w:type="dxa"/>
            <w:vAlign w:val="top"/>
            <w:textDirection w:val="tbRlV"/>
          </w:tcPr>
          <w:p>
            <w:pPr>
              <w:ind w:left="43"/>
              <w:spacing w:before="200" w:line="212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>序</w:t>
            </w: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>号</w:t>
            </w:r>
          </w:p>
        </w:tc>
        <w:tc>
          <w:tcPr>
            <w:tcW w:w="1474" w:type="dxa"/>
            <w:vAlign w:val="top"/>
          </w:tcPr>
          <w:p>
            <w:pPr>
              <w:ind w:left="186"/>
              <w:spacing w:before="226" w:line="224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项目编号</w:t>
            </w:r>
          </w:p>
        </w:tc>
        <w:tc>
          <w:tcPr>
            <w:tcW w:w="5966" w:type="dxa"/>
            <w:vAlign w:val="top"/>
          </w:tcPr>
          <w:p>
            <w:pPr>
              <w:ind w:left="2512"/>
              <w:spacing w:before="240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项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目名称</w:t>
            </w:r>
          </w:p>
        </w:tc>
        <w:tc>
          <w:tcPr>
            <w:tcW w:w="2438" w:type="dxa"/>
            <w:vAlign w:val="top"/>
          </w:tcPr>
          <w:p>
            <w:pPr>
              <w:ind w:left="675"/>
              <w:spacing w:before="227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6"/>
              </w:rPr>
              <w:t>承</w:t>
            </w:r>
            <w:r>
              <w:rPr>
                <w:rFonts w:ascii="SimHei" w:hAnsi="SimHei" w:eastAsia="SimHei" w:cs="SimHei"/>
                <w:sz w:val="27"/>
                <w:szCs w:val="27"/>
                <w:spacing w:val="4"/>
              </w:rPr>
              <w:t>担单位</w:t>
            </w:r>
          </w:p>
        </w:tc>
        <w:tc>
          <w:tcPr>
            <w:tcW w:w="1291" w:type="dxa"/>
            <w:vAlign w:val="top"/>
          </w:tcPr>
          <w:p>
            <w:pPr>
              <w:ind w:left="247" w:right="226" w:firstLine="129"/>
              <w:spacing w:before="44" w:line="23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2"/>
              </w:rPr>
              <w:t>项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目</w:t>
            </w:r>
            <w:r>
              <w:rPr>
                <w:rFonts w:ascii="SimHei" w:hAnsi="SimHei" w:eastAsia="SimHei" w:cs="SimHei"/>
                <w:sz w:val="27"/>
                <w:szCs w:val="27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负责</w:t>
            </w:r>
            <w:r>
              <w:rPr>
                <w:rFonts w:ascii="SimHei" w:hAnsi="SimHei" w:eastAsia="SimHei" w:cs="SimHei"/>
                <w:sz w:val="27"/>
                <w:szCs w:val="27"/>
              </w:rPr>
              <w:t>人</w:t>
            </w:r>
          </w:p>
        </w:tc>
        <w:tc>
          <w:tcPr>
            <w:tcW w:w="3158" w:type="dxa"/>
            <w:vAlign w:val="top"/>
          </w:tcPr>
          <w:p>
            <w:pPr>
              <w:ind w:left="746"/>
              <w:spacing w:before="226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8"/>
              </w:rPr>
              <w:t>研究起止时</w:t>
            </w:r>
            <w:r>
              <w:rPr>
                <w:rFonts w:ascii="SimHei" w:hAnsi="SimHei" w:eastAsia="SimHei" w:cs="SimHei"/>
                <w:sz w:val="27"/>
                <w:szCs w:val="27"/>
                <w:spacing w:val="7"/>
              </w:rPr>
              <w:t>间</w:t>
            </w:r>
          </w:p>
        </w:tc>
      </w:tr>
      <w:tr>
        <w:trPr>
          <w:trHeight w:val="691" w:hRule="atLeast"/>
        </w:trPr>
        <w:tc>
          <w:tcPr>
            <w:tcW w:w="705" w:type="dxa"/>
            <w:vAlign w:val="top"/>
          </w:tcPr>
          <w:p>
            <w:pPr>
              <w:ind w:left="234"/>
              <w:spacing w:before="28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8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072</w:t>
            </w:r>
          </w:p>
        </w:tc>
        <w:tc>
          <w:tcPr>
            <w:tcW w:w="5966" w:type="dxa"/>
            <w:vAlign w:val="top"/>
          </w:tcPr>
          <w:p>
            <w:pPr>
              <w:ind w:left="110"/>
              <w:spacing w:before="217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MR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在小针刀治疗腰肌劳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损中的价值研究</w:t>
            </w:r>
          </w:p>
        </w:tc>
        <w:tc>
          <w:tcPr>
            <w:tcW w:w="2438" w:type="dxa"/>
            <w:vAlign w:val="top"/>
          </w:tcPr>
          <w:p>
            <w:pPr>
              <w:ind w:left="129" w:right="165" w:firstLine="1"/>
              <w:spacing w:before="64" w:line="24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医药大学附属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二医院</w:t>
            </w:r>
          </w:p>
        </w:tc>
        <w:tc>
          <w:tcPr>
            <w:tcW w:w="1291" w:type="dxa"/>
            <w:vAlign w:val="top"/>
          </w:tcPr>
          <w:p>
            <w:pPr>
              <w:ind w:left="304"/>
              <w:spacing w:before="217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侠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21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05" w:type="dxa"/>
            <w:vAlign w:val="top"/>
          </w:tcPr>
          <w:p>
            <w:pPr>
              <w:ind w:left="234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073</w:t>
            </w:r>
          </w:p>
        </w:tc>
        <w:tc>
          <w:tcPr>
            <w:tcW w:w="5966" w:type="dxa"/>
            <w:vAlign w:val="top"/>
          </w:tcPr>
          <w:p>
            <w:pPr>
              <w:ind w:left="111" w:right="334"/>
              <w:spacing w:before="30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基于数据挖掘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技术的王晓鸣教授治疗小儿积滞用药规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律研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究</w:t>
            </w:r>
          </w:p>
        </w:tc>
        <w:tc>
          <w:tcPr>
            <w:tcW w:w="2438" w:type="dxa"/>
            <w:vAlign w:val="top"/>
          </w:tcPr>
          <w:p>
            <w:pPr>
              <w:ind w:left="129" w:right="165" w:firstLine="1"/>
              <w:spacing w:before="30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医药大学附属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二医院</w:t>
            </w:r>
          </w:p>
        </w:tc>
        <w:tc>
          <w:tcPr>
            <w:tcW w:w="1291" w:type="dxa"/>
            <w:vAlign w:val="top"/>
          </w:tcPr>
          <w:p>
            <w:pPr>
              <w:ind w:left="302"/>
              <w:spacing w:before="187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庆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76" w:hRule="atLeast"/>
        </w:trPr>
        <w:tc>
          <w:tcPr>
            <w:tcW w:w="705" w:type="dxa"/>
            <w:vAlign w:val="top"/>
          </w:tcPr>
          <w:p>
            <w:pPr>
              <w:ind w:left="234"/>
              <w:spacing w:before="27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7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074</w:t>
            </w:r>
          </w:p>
        </w:tc>
        <w:tc>
          <w:tcPr>
            <w:tcW w:w="5966" w:type="dxa"/>
            <w:vAlign w:val="top"/>
          </w:tcPr>
          <w:p>
            <w:pPr>
              <w:ind w:left="108" w:right="123" w:hanging="48"/>
              <w:spacing w:before="54" w:line="23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循经远取穴位按摩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对生理性乳汁淤积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疼痛干预的效果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研究</w:t>
            </w:r>
          </w:p>
        </w:tc>
        <w:tc>
          <w:tcPr>
            <w:tcW w:w="2438" w:type="dxa"/>
            <w:vAlign w:val="top"/>
          </w:tcPr>
          <w:p>
            <w:pPr>
              <w:ind w:left="129" w:right="165" w:firstLine="1"/>
              <w:spacing w:before="54" w:line="23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医药大学附属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二医院</w:t>
            </w:r>
          </w:p>
        </w:tc>
        <w:tc>
          <w:tcPr>
            <w:tcW w:w="1291" w:type="dxa"/>
            <w:vAlign w:val="top"/>
          </w:tcPr>
          <w:p>
            <w:pPr>
              <w:ind w:left="297"/>
              <w:spacing w:before="211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郑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会玲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21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05" w:type="dxa"/>
            <w:vAlign w:val="top"/>
          </w:tcPr>
          <w:p>
            <w:pPr>
              <w:ind w:left="234"/>
              <w:spacing w:before="255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075</w:t>
            </w:r>
          </w:p>
        </w:tc>
        <w:tc>
          <w:tcPr>
            <w:tcW w:w="5966" w:type="dxa"/>
            <w:vAlign w:val="top"/>
          </w:tcPr>
          <w:p>
            <w:pPr>
              <w:ind w:left="121" w:right="334" w:firstLine="1"/>
              <w:spacing w:before="30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补阳还五汤联合电针疗法对不完全性脊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髓损伤患者神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经功能恢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复的应用研究</w:t>
            </w:r>
          </w:p>
        </w:tc>
        <w:tc>
          <w:tcPr>
            <w:tcW w:w="2438" w:type="dxa"/>
            <w:vAlign w:val="top"/>
          </w:tcPr>
          <w:p>
            <w:pPr>
              <w:ind w:left="129" w:right="165" w:firstLine="1"/>
              <w:spacing w:before="30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医药大学附属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二医院</w:t>
            </w:r>
          </w:p>
        </w:tc>
        <w:tc>
          <w:tcPr>
            <w:tcW w:w="1291" w:type="dxa"/>
            <w:vAlign w:val="top"/>
          </w:tcPr>
          <w:p>
            <w:pPr>
              <w:ind w:left="302"/>
              <w:spacing w:before="188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安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忠诚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05" w:type="dxa"/>
            <w:vAlign w:val="top"/>
          </w:tcPr>
          <w:p>
            <w:pPr>
              <w:ind w:left="234"/>
              <w:spacing w:before="2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076</w:t>
            </w:r>
          </w:p>
        </w:tc>
        <w:tc>
          <w:tcPr>
            <w:tcW w:w="5966" w:type="dxa"/>
            <w:vAlign w:val="top"/>
          </w:tcPr>
          <w:p>
            <w:pPr>
              <w:ind w:left="124" w:right="103" w:hanging="13"/>
              <w:spacing w:before="29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4"/>
              </w:rPr>
              <w:t>基</w:t>
            </w: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于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miR-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155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调控转录因子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FOXO3a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探讨温肾益气法干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预香烟烟雾刺激的气道平滑肌细胞增殖和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迁移的机制</w:t>
            </w:r>
          </w:p>
        </w:tc>
        <w:tc>
          <w:tcPr>
            <w:tcW w:w="2438" w:type="dxa"/>
            <w:vAlign w:val="top"/>
          </w:tcPr>
          <w:p>
            <w:pPr>
              <w:ind w:left="129" w:right="165" w:firstLine="1"/>
              <w:spacing w:before="30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医药大学附属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二医院</w:t>
            </w:r>
          </w:p>
        </w:tc>
        <w:tc>
          <w:tcPr>
            <w:tcW w:w="1291" w:type="dxa"/>
            <w:vAlign w:val="top"/>
          </w:tcPr>
          <w:p>
            <w:pPr>
              <w:ind w:left="319"/>
              <w:spacing w:before="18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晔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8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57" w:hRule="atLeast"/>
        </w:trPr>
        <w:tc>
          <w:tcPr>
            <w:tcW w:w="705" w:type="dxa"/>
            <w:vAlign w:val="top"/>
          </w:tcPr>
          <w:p>
            <w:pPr>
              <w:ind w:left="234"/>
              <w:spacing w:before="266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6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077</w:t>
            </w:r>
          </w:p>
        </w:tc>
        <w:tc>
          <w:tcPr>
            <w:tcW w:w="5966" w:type="dxa"/>
            <w:vAlign w:val="top"/>
          </w:tcPr>
          <w:p>
            <w:pPr>
              <w:ind w:left="128" w:right="334" w:hanging="4"/>
              <w:spacing w:before="45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芳香热奄包结合敷脐法治疗气滞血瘀型原发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性痛经的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床疗效观察</w:t>
            </w:r>
          </w:p>
        </w:tc>
        <w:tc>
          <w:tcPr>
            <w:tcW w:w="2438" w:type="dxa"/>
            <w:vAlign w:val="top"/>
          </w:tcPr>
          <w:p>
            <w:pPr>
              <w:ind w:left="129" w:right="165" w:firstLine="1"/>
              <w:spacing w:before="45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医药大学附属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三医院</w:t>
            </w:r>
          </w:p>
        </w:tc>
        <w:tc>
          <w:tcPr>
            <w:tcW w:w="1291" w:type="dxa"/>
            <w:vAlign w:val="top"/>
          </w:tcPr>
          <w:p>
            <w:pPr>
              <w:ind w:left="296"/>
              <w:spacing w:before="19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詹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明洁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9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3" w:hRule="atLeast"/>
        </w:trPr>
        <w:tc>
          <w:tcPr>
            <w:tcW w:w="705" w:type="dxa"/>
            <w:vAlign w:val="top"/>
          </w:tcPr>
          <w:p>
            <w:pPr>
              <w:ind w:left="234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8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078</w:t>
            </w:r>
          </w:p>
        </w:tc>
        <w:tc>
          <w:tcPr>
            <w:tcW w:w="5966" w:type="dxa"/>
            <w:vAlign w:val="top"/>
          </w:tcPr>
          <w:p>
            <w:pPr>
              <w:ind w:left="114" w:right="334" w:hanging="2"/>
              <w:spacing w:before="32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模拟肠镜进镜臵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管法在左半溃疡性结肠炎中药保留灌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肠中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的疗效观察</w:t>
            </w:r>
          </w:p>
        </w:tc>
        <w:tc>
          <w:tcPr>
            <w:tcW w:w="2438" w:type="dxa"/>
            <w:vAlign w:val="top"/>
          </w:tcPr>
          <w:p>
            <w:pPr>
              <w:ind w:left="129" w:right="165" w:firstLine="1"/>
              <w:spacing w:before="32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医药大学附属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三医院</w:t>
            </w:r>
          </w:p>
        </w:tc>
        <w:tc>
          <w:tcPr>
            <w:tcW w:w="1291" w:type="dxa"/>
            <w:vAlign w:val="top"/>
          </w:tcPr>
          <w:p>
            <w:pPr>
              <w:ind w:left="303"/>
              <w:spacing w:before="185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马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春凤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05" w:type="dxa"/>
            <w:vAlign w:val="top"/>
          </w:tcPr>
          <w:p>
            <w:pPr>
              <w:ind w:left="234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079</w:t>
            </w:r>
          </w:p>
        </w:tc>
        <w:tc>
          <w:tcPr>
            <w:tcW w:w="5966" w:type="dxa"/>
            <w:vAlign w:val="top"/>
          </w:tcPr>
          <w:p>
            <w:pPr>
              <w:ind w:left="112"/>
              <w:spacing w:before="192" w:line="21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徐志瑛教授生克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制化理论防治肺癌转移的研究</w:t>
            </w:r>
          </w:p>
        </w:tc>
        <w:tc>
          <w:tcPr>
            <w:tcW w:w="2438" w:type="dxa"/>
            <w:vAlign w:val="top"/>
          </w:tcPr>
          <w:p>
            <w:pPr>
              <w:ind w:left="129" w:right="165" w:firstLine="1"/>
              <w:spacing w:before="33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医药大学附属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三医院</w:t>
            </w:r>
          </w:p>
        </w:tc>
        <w:tc>
          <w:tcPr>
            <w:tcW w:w="1291" w:type="dxa"/>
            <w:vAlign w:val="top"/>
          </w:tcPr>
          <w:p>
            <w:pPr>
              <w:ind w:left="311"/>
              <w:spacing w:before="1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艳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05" w:type="dxa"/>
            <w:vAlign w:val="top"/>
          </w:tcPr>
          <w:p>
            <w:pPr>
              <w:ind w:left="240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0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080</w:t>
            </w:r>
          </w:p>
        </w:tc>
        <w:tc>
          <w:tcPr>
            <w:tcW w:w="5966" w:type="dxa"/>
            <w:vAlign w:val="top"/>
          </w:tcPr>
          <w:p>
            <w:pPr>
              <w:ind w:left="140"/>
              <w:spacing w:before="190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改良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四黄散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外敷治疗急性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痛风性关节炎的疗效观察</w:t>
            </w:r>
          </w:p>
        </w:tc>
        <w:tc>
          <w:tcPr>
            <w:tcW w:w="2438" w:type="dxa"/>
            <w:vAlign w:val="top"/>
          </w:tcPr>
          <w:p>
            <w:pPr>
              <w:ind w:left="129" w:right="165" w:firstLine="1"/>
              <w:spacing w:before="32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医药大学附属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三医院</w:t>
            </w:r>
          </w:p>
        </w:tc>
        <w:tc>
          <w:tcPr>
            <w:tcW w:w="1291" w:type="dxa"/>
            <w:vAlign w:val="top"/>
          </w:tcPr>
          <w:p>
            <w:pPr>
              <w:ind w:left="301"/>
              <w:spacing w:before="190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徐红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05" w:type="dxa"/>
            <w:vAlign w:val="top"/>
          </w:tcPr>
          <w:p>
            <w:pPr>
              <w:ind w:left="240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081</w:t>
            </w:r>
          </w:p>
        </w:tc>
        <w:tc>
          <w:tcPr>
            <w:tcW w:w="5966" w:type="dxa"/>
            <w:vAlign w:val="top"/>
          </w:tcPr>
          <w:p>
            <w:pPr>
              <w:ind w:left="127"/>
              <w:spacing w:before="187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雷火灸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治疗前列腺术后尿失禁的临床研究</w:t>
            </w:r>
          </w:p>
        </w:tc>
        <w:tc>
          <w:tcPr>
            <w:tcW w:w="2438" w:type="dxa"/>
            <w:vAlign w:val="top"/>
          </w:tcPr>
          <w:p>
            <w:pPr>
              <w:ind w:left="129" w:right="165" w:firstLine="1"/>
              <w:spacing w:before="33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医药大学附属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三医院</w:t>
            </w:r>
          </w:p>
        </w:tc>
        <w:tc>
          <w:tcPr>
            <w:tcW w:w="1291" w:type="dxa"/>
            <w:vAlign w:val="top"/>
          </w:tcPr>
          <w:p>
            <w:pPr>
              <w:ind w:left="296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蔡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群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3" w:hRule="atLeast"/>
        </w:trPr>
        <w:tc>
          <w:tcPr>
            <w:tcW w:w="705" w:type="dxa"/>
            <w:vAlign w:val="top"/>
          </w:tcPr>
          <w:p>
            <w:pPr>
              <w:ind w:left="240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2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082</w:t>
            </w:r>
          </w:p>
        </w:tc>
        <w:tc>
          <w:tcPr>
            <w:tcW w:w="5966" w:type="dxa"/>
            <w:vAlign w:val="top"/>
          </w:tcPr>
          <w:p>
            <w:pPr>
              <w:ind w:left="128" w:right="334" w:hanging="17"/>
              <w:spacing w:before="32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基于质性研究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及半结构化访谈对名老中医王坤根核心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学术思想的研究</w:t>
            </w:r>
          </w:p>
        </w:tc>
        <w:tc>
          <w:tcPr>
            <w:tcW w:w="2438" w:type="dxa"/>
            <w:vAlign w:val="top"/>
          </w:tcPr>
          <w:p>
            <w:pPr>
              <w:ind w:left="129" w:right="165" w:firstLine="1"/>
              <w:spacing w:before="32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医药大学附属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三医院</w:t>
            </w:r>
          </w:p>
        </w:tc>
        <w:tc>
          <w:tcPr>
            <w:tcW w:w="1291" w:type="dxa"/>
            <w:vAlign w:val="top"/>
          </w:tcPr>
          <w:p>
            <w:pPr>
              <w:ind w:left="302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孙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洁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34" w:hRule="atLeast"/>
        </w:trPr>
        <w:tc>
          <w:tcPr>
            <w:tcW w:w="705" w:type="dxa"/>
            <w:vAlign w:val="top"/>
          </w:tcPr>
          <w:p>
            <w:pPr>
              <w:ind w:left="240"/>
              <w:spacing w:before="2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083</w:t>
            </w:r>
          </w:p>
        </w:tc>
        <w:tc>
          <w:tcPr>
            <w:tcW w:w="5966" w:type="dxa"/>
            <w:vAlign w:val="top"/>
          </w:tcPr>
          <w:p>
            <w:pPr>
              <w:ind w:left="115" w:right="170" w:firstLine="2"/>
              <w:spacing w:before="35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双氢青蒿素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调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控口腔扁平苔藓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TLRs/NF-kβ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信号通路的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初步探索</w:t>
            </w:r>
          </w:p>
        </w:tc>
        <w:tc>
          <w:tcPr>
            <w:tcW w:w="2438" w:type="dxa"/>
            <w:vAlign w:val="top"/>
          </w:tcPr>
          <w:p>
            <w:pPr>
              <w:ind w:left="129" w:right="165" w:firstLine="1"/>
              <w:spacing w:before="34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浙江大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学医学院附属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一医院</w:t>
            </w:r>
          </w:p>
        </w:tc>
        <w:tc>
          <w:tcPr>
            <w:tcW w:w="1291" w:type="dxa"/>
            <w:vAlign w:val="top"/>
          </w:tcPr>
          <w:p>
            <w:pPr>
              <w:ind w:left="296"/>
              <w:spacing w:before="192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姚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亚男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2"/>
          <w:pgSz w:w="16839" w:h="11905"/>
          <w:pgMar w:top="1011" w:right="898" w:bottom="1512" w:left="902" w:header="0" w:footer="1153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94" w:lineRule="exact"/>
        <w:rPr/>
      </w:pPr>
      <w:r/>
    </w:p>
    <w:tbl>
      <w:tblPr>
        <w:tblStyle w:val="2"/>
        <w:tblW w:w="1503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5"/>
        <w:gridCol w:w="1474"/>
        <w:gridCol w:w="5966"/>
        <w:gridCol w:w="2438"/>
        <w:gridCol w:w="1291"/>
        <w:gridCol w:w="3158"/>
      </w:tblGrid>
      <w:tr>
        <w:trPr>
          <w:trHeight w:val="734" w:hRule="atLeast"/>
        </w:trPr>
        <w:tc>
          <w:tcPr>
            <w:tcW w:w="705" w:type="dxa"/>
            <w:vAlign w:val="top"/>
            <w:textDirection w:val="tbRlV"/>
          </w:tcPr>
          <w:p>
            <w:pPr>
              <w:ind w:left="43"/>
              <w:spacing w:before="200" w:line="212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>序</w:t>
            </w: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>号</w:t>
            </w:r>
          </w:p>
        </w:tc>
        <w:tc>
          <w:tcPr>
            <w:tcW w:w="1474" w:type="dxa"/>
            <w:vAlign w:val="top"/>
          </w:tcPr>
          <w:p>
            <w:pPr>
              <w:ind w:left="186"/>
              <w:spacing w:before="226" w:line="224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项目编号</w:t>
            </w:r>
          </w:p>
        </w:tc>
        <w:tc>
          <w:tcPr>
            <w:tcW w:w="5966" w:type="dxa"/>
            <w:vAlign w:val="top"/>
          </w:tcPr>
          <w:p>
            <w:pPr>
              <w:ind w:left="2512"/>
              <w:spacing w:before="240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项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目名称</w:t>
            </w:r>
          </w:p>
        </w:tc>
        <w:tc>
          <w:tcPr>
            <w:tcW w:w="2438" w:type="dxa"/>
            <w:vAlign w:val="top"/>
          </w:tcPr>
          <w:p>
            <w:pPr>
              <w:ind w:left="675"/>
              <w:spacing w:before="227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6"/>
              </w:rPr>
              <w:t>承</w:t>
            </w:r>
            <w:r>
              <w:rPr>
                <w:rFonts w:ascii="SimHei" w:hAnsi="SimHei" w:eastAsia="SimHei" w:cs="SimHei"/>
                <w:sz w:val="27"/>
                <w:szCs w:val="27"/>
                <w:spacing w:val="4"/>
              </w:rPr>
              <w:t>担单位</w:t>
            </w:r>
          </w:p>
        </w:tc>
        <w:tc>
          <w:tcPr>
            <w:tcW w:w="1291" w:type="dxa"/>
            <w:vAlign w:val="top"/>
          </w:tcPr>
          <w:p>
            <w:pPr>
              <w:ind w:left="247" w:right="226" w:firstLine="129"/>
              <w:spacing w:before="44" w:line="23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2"/>
              </w:rPr>
              <w:t>项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目</w:t>
            </w:r>
            <w:r>
              <w:rPr>
                <w:rFonts w:ascii="SimHei" w:hAnsi="SimHei" w:eastAsia="SimHei" w:cs="SimHei"/>
                <w:sz w:val="27"/>
                <w:szCs w:val="27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负责</w:t>
            </w:r>
            <w:r>
              <w:rPr>
                <w:rFonts w:ascii="SimHei" w:hAnsi="SimHei" w:eastAsia="SimHei" w:cs="SimHei"/>
                <w:sz w:val="27"/>
                <w:szCs w:val="27"/>
              </w:rPr>
              <w:t>人</w:t>
            </w:r>
          </w:p>
        </w:tc>
        <w:tc>
          <w:tcPr>
            <w:tcW w:w="3158" w:type="dxa"/>
            <w:vAlign w:val="top"/>
          </w:tcPr>
          <w:p>
            <w:pPr>
              <w:ind w:left="746"/>
              <w:spacing w:before="226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8"/>
              </w:rPr>
              <w:t>研究起止时</w:t>
            </w:r>
            <w:r>
              <w:rPr>
                <w:rFonts w:ascii="SimHei" w:hAnsi="SimHei" w:eastAsia="SimHei" w:cs="SimHei"/>
                <w:sz w:val="27"/>
                <w:szCs w:val="27"/>
                <w:spacing w:val="7"/>
              </w:rPr>
              <w:t>间</w:t>
            </w:r>
          </w:p>
        </w:tc>
      </w:tr>
      <w:tr>
        <w:trPr>
          <w:trHeight w:val="628" w:hRule="atLeast"/>
        </w:trPr>
        <w:tc>
          <w:tcPr>
            <w:tcW w:w="705" w:type="dxa"/>
            <w:vAlign w:val="top"/>
          </w:tcPr>
          <w:p>
            <w:pPr>
              <w:ind w:left="240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4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084</w:t>
            </w:r>
          </w:p>
        </w:tc>
        <w:tc>
          <w:tcPr>
            <w:tcW w:w="5966" w:type="dxa"/>
            <w:vAlign w:val="top"/>
          </w:tcPr>
          <w:p>
            <w:pPr>
              <w:ind w:left="121"/>
              <w:spacing w:before="187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黄芪对慢性血管损伤的保护作用研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究</w:t>
            </w:r>
          </w:p>
        </w:tc>
        <w:tc>
          <w:tcPr>
            <w:tcW w:w="2438" w:type="dxa"/>
            <w:vAlign w:val="top"/>
          </w:tcPr>
          <w:p>
            <w:pPr>
              <w:ind w:left="129" w:right="164" w:firstLine="1"/>
              <w:spacing w:before="29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浙江大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学医学院附属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一医院</w:t>
            </w:r>
          </w:p>
        </w:tc>
        <w:tc>
          <w:tcPr>
            <w:tcW w:w="1291" w:type="dxa"/>
            <w:vAlign w:val="top"/>
          </w:tcPr>
          <w:p>
            <w:pPr>
              <w:ind w:left="303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邵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敏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05" w:type="dxa"/>
            <w:vAlign w:val="top"/>
          </w:tcPr>
          <w:p>
            <w:pPr>
              <w:ind w:left="240"/>
              <w:spacing w:before="2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085</w:t>
            </w:r>
          </w:p>
        </w:tc>
        <w:tc>
          <w:tcPr>
            <w:tcW w:w="5966" w:type="dxa"/>
            <w:vAlign w:val="top"/>
          </w:tcPr>
          <w:p>
            <w:pPr>
              <w:ind w:left="122" w:right="334" w:firstLine="20"/>
              <w:spacing w:before="31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中药外用结合红光治疗对自体动静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脉内瘘成熟效果的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影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响研究</w:t>
            </w:r>
          </w:p>
        </w:tc>
        <w:tc>
          <w:tcPr>
            <w:tcW w:w="2438" w:type="dxa"/>
            <w:vAlign w:val="top"/>
          </w:tcPr>
          <w:p>
            <w:pPr>
              <w:ind w:left="129" w:right="165" w:firstLine="1"/>
              <w:spacing w:before="30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浙江大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学医学院附属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一医院</w:t>
            </w:r>
          </w:p>
        </w:tc>
        <w:tc>
          <w:tcPr>
            <w:tcW w:w="1291" w:type="dxa"/>
            <w:vAlign w:val="top"/>
          </w:tcPr>
          <w:p>
            <w:pPr>
              <w:ind w:left="304"/>
              <w:spacing w:before="183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袁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静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8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3" w:hRule="atLeast"/>
        </w:trPr>
        <w:tc>
          <w:tcPr>
            <w:tcW w:w="705" w:type="dxa"/>
            <w:vAlign w:val="top"/>
          </w:tcPr>
          <w:p>
            <w:pPr>
              <w:ind w:left="240"/>
              <w:spacing w:before="2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086</w:t>
            </w:r>
          </w:p>
        </w:tc>
        <w:tc>
          <w:tcPr>
            <w:tcW w:w="5966" w:type="dxa"/>
            <w:vAlign w:val="top"/>
          </w:tcPr>
          <w:p>
            <w:pPr>
              <w:ind w:left="140" w:right="200" w:hanging="12"/>
              <w:spacing w:before="30" w:line="22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二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氢杨梅素调控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NLRP3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炎症小体介导的细胞焦亡在蛛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网膜下腔出血早期脑损伤中的作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用及机制研究</w:t>
            </w:r>
          </w:p>
        </w:tc>
        <w:tc>
          <w:tcPr>
            <w:tcW w:w="2438" w:type="dxa"/>
            <w:vAlign w:val="top"/>
          </w:tcPr>
          <w:p>
            <w:pPr>
              <w:ind w:left="129" w:right="165" w:firstLine="1"/>
              <w:spacing w:before="30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浙江大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学医学院附属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二医院</w:t>
            </w:r>
          </w:p>
        </w:tc>
        <w:tc>
          <w:tcPr>
            <w:tcW w:w="1291" w:type="dxa"/>
            <w:vAlign w:val="top"/>
          </w:tcPr>
          <w:p>
            <w:pPr>
              <w:ind w:left="296"/>
              <w:spacing w:before="183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蔡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菁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8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05" w:type="dxa"/>
            <w:vAlign w:val="top"/>
          </w:tcPr>
          <w:p>
            <w:pPr>
              <w:ind w:left="240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087</w:t>
            </w:r>
          </w:p>
        </w:tc>
        <w:tc>
          <w:tcPr>
            <w:tcW w:w="5966" w:type="dxa"/>
            <w:vAlign w:val="top"/>
          </w:tcPr>
          <w:p>
            <w:pPr>
              <w:ind w:left="114"/>
              <w:spacing w:before="1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疼痛专科护士中医镇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痛培训课程体系的构建研究</w:t>
            </w:r>
          </w:p>
        </w:tc>
        <w:tc>
          <w:tcPr>
            <w:tcW w:w="2438" w:type="dxa"/>
            <w:vAlign w:val="top"/>
          </w:tcPr>
          <w:p>
            <w:pPr>
              <w:ind w:left="129" w:right="165" w:firstLine="1"/>
              <w:spacing w:before="31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浙江大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学医学院附属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二医院</w:t>
            </w:r>
          </w:p>
        </w:tc>
        <w:tc>
          <w:tcPr>
            <w:tcW w:w="1291" w:type="dxa"/>
            <w:vAlign w:val="top"/>
          </w:tcPr>
          <w:p>
            <w:pPr>
              <w:ind w:left="317"/>
              <w:spacing w:before="189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阮晓芬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05" w:type="dxa"/>
            <w:vAlign w:val="top"/>
          </w:tcPr>
          <w:p>
            <w:pPr>
              <w:ind w:left="240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8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088</w:t>
            </w:r>
          </w:p>
        </w:tc>
        <w:tc>
          <w:tcPr>
            <w:tcW w:w="5966" w:type="dxa"/>
            <w:vAlign w:val="top"/>
          </w:tcPr>
          <w:p>
            <w:pPr>
              <w:ind w:left="115"/>
              <w:spacing w:before="189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槲皮素缓解放射性口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腔黏膜炎的作用及分子机制研究</w:t>
            </w:r>
          </w:p>
        </w:tc>
        <w:tc>
          <w:tcPr>
            <w:tcW w:w="2438" w:type="dxa"/>
            <w:vAlign w:val="top"/>
          </w:tcPr>
          <w:p>
            <w:pPr>
              <w:ind w:left="124" w:right="165" w:firstLine="6"/>
              <w:spacing w:before="31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浙江大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学医学院附属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邵逸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夫医院</w:t>
            </w:r>
          </w:p>
        </w:tc>
        <w:tc>
          <w:tcPr>
            <w:tcW w:w="1291" w:type="dxa"/>
            <w:vAlign w:val="top"/>
          </w:tcPr>
          <w:p>
            <w:pPr>
              <w:ind w:left="303"/>
              <w:spacing w:before="1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董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庆华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05" w:type="dxa"/>
            <w:vAlign w:val="top"/>
          </w:tcPr>
          <w:p>
            <w:pPr>
              <w:ind w:left="240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9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089</w:t>
            </w:r>
          </w:p>
        </w:tc>
        <w:tc>
          <w:tcPr>
            <w:tcW w:w="5966" w:type="dxa"/>
            <w:vAlign w:val="top"/>
          </w:tcPr>
          <w:p>
            <w:pPr>
              <w:ind w:left="113" w:right="334" w:firstLine="30"/>
              <w:spacing w:before="32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中药外敷联合循经穴位按摩治疗下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肢静脉性溃疡的效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果评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价</w:t>
            </w:r>
          </w:p>
        </w:tc>
        <w:tc>
          <w:tcPr>
            <w:tcW w:w="2438" w:type="dxa"/>
            <w:vAlign w:val="top"/>
          </w:tcPr>
          <w:p>
            <w:pPr>
              <w:ind w:left="124" w:right="165" w:firstLine="6"/>
              <w:spacing w:before="32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浙江大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学医学院附属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邵逸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夫医院</w:t>
            </w:r>
          </w:p>
        </w:tc>
        <w:tc>
          <w:tcPr>
            <w:tcW w:w="1291" w:type="dxa"/>
            <w:vAlign w:val="top"/>
          </w:tcPr>
          <w:p>
            <w:pPr>
              <w:ind w:left="301"/>
              <w:spacing w:before="185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魏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惠燕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3" w:hRule="atLeast"/>
        </w:trPr>
        <w:tc>
          <w:tcPr>
            <w:tcW w:w="705" w:type="dxa"/>
            <w:vAlign w:val="top"/>
          </w:tcPr>
          <w:p>
            <w:pPr>
              <w:ind w:left="235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090</w:t>
            </w:r>
          </w:p>
        </w:tc>
        <w:tc>
          <w:tcPr>
            <w:tcW w:w="5966" w:type="dxa"/>
            <w:vAlign w:val="top"/>
          </w:tcPr>
          <w:p>
            <w:pPr>
              <w:ind w:left="115"/>
              <w:spacing w:before="185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调神解郁针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法结合康复训练治疗卒中后抑郁的临床研究</w:t>
            </w:r>
          </w:p>
        </w:tc>
        <w:tc>
          <w:tcPr>
            <w:tcW w:w="2438" w:type="dxa"/>
            <w:vAlign w:val="top"/>
          </w:tcPr>
          <w:p>
            <w:pPr>
              <w:ind w:left="131" w:right="165" w:hanging="1"/>
              <w:spacing w:before="32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温州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医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科大学附属第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一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医院</w:t>
            </w:r>
          </w:p>
        </w:tc>
        <w:tc>
          <w:tcPr>
            <w:tcW w:w="1291" w:type="dxa"/>
            <w:vAlign w:val="top"/>
          </w:tcPr>
          <w:p>
            <w:pPr>
              <w:ind w:left="299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谢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文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霞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05" w:type="dxa"/>
            <w:vAlign w:val="top"/>
          </w:tcPr>
          <w:p>
            <w:pPr>
              <w:ind w:left="235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091</w:t>
            </w:r>
          </w:p>
        </w:tc>
        <w:tc>
          <w:tcPr>
            <w:tcW w:w="5966" w:type="dxa"/>
            <w:vAlign w:val="top"/>
          </w:tcPr>
          <w:p>
            <w:pPr>
              <w:ind w:left="119" w:right="334" w:hanging="8"/>
              <w:spacing w:before="32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微针介导响应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性纳米载体经眼后段递送枸杞多糖在急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性高眼压中神经保护作用的研究</w:t>
            </w:r>
          </w:p>
        </w:tc>
        <w:tc>
          <w:tcPr>
            <w:tcW w:w="2438" w:type="dxa"/>
            <w:vAlign w:val="top"/>
          </w:tcPr>
          <w:p>
            <w:pPr>
              <w:ind w:left="121" w:right="165" w:firstLine="9"/>
              <w:spacing w:before="33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温州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医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科大学附属眼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视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光医院</w:t>
            </w:r>
          </w:p>
        </w:tc>
        <w:tc>
          <w:tcPr>
            <w:tcW w:w="1291" w:type="dxa"/>
            <w:vAlign w:val="top"/>
          </w:tcPr>
          <w:p>
            <w:pPr>
              <w:ind w:left="302"/>
              <w:spacing w:before="191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佰亮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71" w:hRule="atLeast"/>
        </w:trPr>
        <w:tc>
          <w:tcPr>
            <w:tcW w:w="705" w:type="dxa"/>
            <w:vAlign w:val="top"/>
          </w:tcPr>
          <w:p>
            <w:pPr>
              <w:ind w:left="235"/>
              <w:spacing w:before="22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2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092</w:t>
            </w:r>
          </w:p>
        </w:tc>
        <w:tc>
          <w:tcPr>
            <w:tcW w:w="5966" w:type="dxa"/>
            <w:vAlign w:val="top"/>
          </w:tcPr>
          <w:p>
            <w:pPr>
              <w:ind w:left="111"/>
              <w:spacing w:before="16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基于治未病思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想构建乳腺癌风险预警体系的研究</w:t>
            </w:r>
          </w:p>
        </w:tc>
        <w:tc>
          <w:tcPr>
            <w:tcW w:w="2438" w:type="dxa"/>
            <w:vAlign w:val="top"/>
          </w:tcPr>
          <w:p>
            <w:pPr>
              <w:ind w:left="123"/>
              <w:spacing w:before="16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州市中医院</w:t>
            </w:r>
          </w:p>
        </w:tc>
        <w:tc>
          <w:tcPr>
            <w:tcW w:w="1291" w:type="dxa"/>
            <w:vAlign w:val="top"/>
          </w:tcPr>
          <w:p>
            <w:pPr>
              <w:ind w:left="297"/>
              <w:spacing w:before="161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管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月帆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6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05" w:type="dxa"/>
            <w:vAlign w:val="top"/>
          </w:tcPr>
          <w:p>
            <w:pPr>
              <w:ind w:left="235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093</w:t>
            </w:r>
          </w:p>
        </w:tc>
        <w:tc>
          <w:tcPr>
            <w:tcW w:w="5966" w:type="dxa"/>
            <w:vAlign w:val="top"/>
          </w:tcPr>
          <w:p>
            <w:pPr>
              <w:ind w:left="120" w:right="200" w:hanging="9"/>
              <w:spacing w:before="33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基于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-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胞宫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学说探讨养心清肝育麟方对卵巢储备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功能低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下性不孕症的影响</w:t>
            </w:r>
          </w:p>
        </w:tc>
        <w:tc>
          <w:tcPr>
            <w:tcW w:w="2438" w:type="dxa"/>
            <w:vAlign w:val="top"/>
          </w:tcPr>
          <w:p>
            <w:pPr>
              <w:ind w:left="123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州市中医院</w:t>
            </w:r>
          </w:p>
        </w:tc>
        <w:tc>
          <w:tcPr>
            <w:tcW w:w="1291" w:type="dxa"/>
            <w:vAlign w:val="top"/>
          </w:tcPr>
          <w:p>
            <w:pPr>
              <w:ind w:left="311"/>
              <w:spacing w:before="1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来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05" w:type="dxa"/>
            <w:vAlign w:val="top"/>
          </w:tcPr>
          <w:p>
            <w:pPr>
              <w:ind w:left="235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094</w:t>
            </w:r>
          </w:p>
        </w:tc>
        <w:tc>
          <w:tcPr>
            <w:tcW w:w="5966" w:type="dxa"/>
            <w:vAlign w:val="top"/>
          </w:tcPr>
          <w:p>
            <w:pPr>
              <w:ind w:left="135" w:right="334" w:hanging="20"/>
              <w:spacing w:before="32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推拿结合渐进性稳定训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练治疗多裂肌萎缩性慢性腰痛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的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床疗效观察</w:t>
            </w:r>
          </w:p>
        </w:tc>
        <w:tc>
          <w:tcPr>
            <w:tcW w:w="2438" w:type="dxa"/>
            <w:vAlign w:val="top"/>
          </w:tcPr>
          <w:p>
            <w:pPr>
              <w:ind w:left="123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州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市中医院</w:t>
            </w:r>
          </w:p>
        </w:tc>
        <w:tc>
          <w:tcPr>
            <w:tcW w:w="1291" w:type="dxa"/>
            <w:vAlign w:val="top"/>
          </w:tcPr>
          <w:p>
            <w:pPr>
              <w:ind w:left="302"/>
              <w:spacing w:before="190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孙</w:t>
            </w:r>
            <w:r>
              <w:rPr>
                <w:rFonts w:ascii="FangSong" w:hAnsi="FangSong" w:eastAsia="FangSong" w:cs="FangSong"/>
                <w:sz w:val="24"/>
                <w:szCs w:val="24"/>
                <w:spacing w:val="7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戴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33" w:hRule="atLeast"/>
        </w:trPr>
        <w:tc>
          <w:tcPr>
            <w:tcW w:w="705" w:type="dxa"/>
            <w:vAlign w:val="top"/>
          </w:tcPr>
          <w:p>
            <w:pPr>
              <w:ind w:left="235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095</w:t>
            </w:r>
          </w:p>
        </w:tc>
        <w:tc>
          <w:tcPr>
            <w:tcW w:w="5966" w:type="dxa"/>
            <w:vAlign w:val="top"/>
          </w:tcPr>
          <w:p>
            <w:pPr>
              <w:ind w:left="114" w:right="334" w:hanging="3"/>
              <w:spacing w:before="33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基于授权理论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的中药穴位湿热敷联合高压氧治疗脑出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血后偏瘫患者的临床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研究</w:t>
            </w:r>
          </w:p>
        </w:tc>
        <w:tc>
          <w:tcPr>
            <w:tcW w:w="2438" w:type="dxa"/>
            <w:vAlign w:val="top"/>
          </w:tcPr>
          <w:p>
            <w:pPr>
              <w:ind w:left="123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州市中医院</w:t>
            </w:r>
          </w:p>
        </w:tc>
        <w:tc>
          <w:tcPr>
            <w:tcW w:w="1291" w:type="dxa"/>
            <w:vAlign w:val="top"/>
          </w:tcPr>
          <w:p>
            <w:pPr>
              <w:ind w:left="300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葛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芳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3"/>
          <w:pgSz w:w="16839" w:h="11905"/>
          <w:pgMar w:top="1011" w:right="898" w:bottom="1507" w:left="902" w:header="0" w:footer="1146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94" w:lineRule="exact"/>
        <w:rPr/>
      </w:pPr>
      <w:r/>
    </w:p>
    <w:tbl>
      <w:tblPr>
        <w:tblStyle w:val="2"/>
        <w:tblW w:w="1503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5"/>
        <w:gridCol w:w="1474"/>
        <w:gridCol w:w="5966"/>
        <w:gridCol w:w="2438"/>
        <w:gridCol w:w="1291"/>
        <w:gridCol w:w="3158"/>
      </w:tblGrid>
      <w:tr>
        <w:trPr>
          <w:trHeight w:val="734" w:hRule="atLeast"/>
        </w:trPr>
        <w:tc>
          <w:tcPr>
            <w:tcW w:w="705" w:type="dxa"/>
            <w:vAlign w:val="top"/>
            <w:textDirection w:val="tbRlV"/>
          </w:tcPr>
          <w:p>
            <w:pPr>
              <w:ind w:left="43"/>
              <w:spacing w:before="200" w:line="212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>序</w:t>
            </w: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>号</w:t>
            </w:r>
          </w:p>
        </w:tc>
        <w:tc>
          <w:tcPr>
            <w:tcW w:w="1474" w:type="dxa"/>
            <w:vAlign w:val="top"/>
          </w:tcPr>
          <w:p>
            <w:pPr>
              <w:ind w:left="186"/>
              <w:spacing w:before="226" w:line="224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项目编号</w:t>
            </w:r>
          </w:p>
        </w:tc>
        <w:tc>
          <w:tcPr>
            <w:tcW w:w="5966" w:type="dxa"/>
            <w:vAlign w:val="top"/>
          </w:tcPr>
          <w:p>
            <w:pPr>
              <w:ind w:left="2512"/>
              <w:spacing w:before="240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项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目名称</w:t>
            </w:r>
          </w:p>
        </w:tc>
        <w:tc>
          <w:tcPr>
            <w:tcW w:w="2438" w:type="dxa"/>
            <w:vAlign w:val="top"/>
          </w:tcPr>
          <w:p>
            <w:pPr>
              <w:ind w:left="675"/>
              <w:spacing w:before="227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6"/>
              </w:rPr>
              <w:t>承</w:t>
            </w:r>
            <w:r>
              <w:rPr>
                <w:rFonts w:ascii="SimHei" w:hAnsi="SimHei" w:eastAsia="SimHei" w:cs="SimHei"/>
                <w:sz w:val="27"/>
                <w:szCs w:val="27"/>
                <w:spacing w:val="4"/>
              </w:rPr>
              <w:t>担单位</w:t>
            </w:r>
          </w:p>
        </w:tc>
        <w:tc>
          <w:tcPr>
            <w:tcW w:w="1291" w:type="dxa"/>
            <w:vAlign w:val="top"/>
          </w:tcPr>
          <w:p>
            <w:pPr>
              <w:ind w:left="247" w:right="226" w:firstLine="129"/>
              <w:spacing w:before="44" w:line="23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2"/>
              </w:rPr>
              <w:t>项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目</w:t>
            </w:r>
            <w:r>
              <w:rPr>
                <w:rFonts w:ascii="SimHei" w:hAnsi="SimHei" w:eastAsia="SimHei" w:cs="SimHei"/>
                <w:sz w:val="27"/>
                <w:szCs w:val="27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负责</w:t>
            </w:r>
            <w:r>
              <w:rPr>
                <w:rFonts w:ascii="SimHei" w:hAnsi="SimHei" w:eastAsia="SimHei" w:cs="SimHei"/>
                <w:sz w:val="27"/>
                <w:szCs w:val="27"/>
              </w:rPr>
              <w:t>人</w:t>
            </w:r>
          </w:p>
        </w:tc>
        <w:tc>
          <w:tcPr>
            <w:tcW w:w="3158" w:type="dxa"/>
            <w:vAlign w:val="top"/>
          </w:tcPr>
          <w:p>
            <w:pPr>
              <w:ind w:left="746"/>
              <w:spacing w:before="226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8"/>
              </w:rPr>
              <w:t>研究起止时</w:t>
            </w:r>
            <w:r>
              <w:rPr>
                <w:rFonts w:ascii="SimHei" w:hAnsi="SimHei" w:eastAsia="SimHei" w:cs="SimHei"/>
                <w:sz w:val="27"/>
                <w:szCs w:val="27"/>
                <w:spacing w:val="7"/>
              </w:rPr>
              <w:t>间</w:t>
            </w:r>
          </w:p>
        </w:tc>
      </w:tr>
      <w:tr>
        <w:trPr>
          <w:trHeight w:val="628" w:hRule="atLeast"/>
        </w:trPr>
        <w:tc>
          <w:tcPr>
            <w:tcW w:w="705" w:type="dxa"/>
            <w:vAlign w:val="top"/>
          </w:tcPr>
          <w:p>
            <w:pPr>
              <w:ind w:left="235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096</w:t>
            </w:r>
          </w:p>
        </w:tc>
        <w:tc>
          <w:tcPr>
            <w:tcW w:w="5966" w:type="dxa"/>
            <w:vAlign w:val="top"/>
          </w:tcPr>
          <w:p>
            <w:pPr>
              <w:ind w:left="125" w:right="123" w:hanging="14"/>
              <w:spacing w:before="30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基于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治未病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中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医药干预胸科患者围手术期加速康复模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的构建</w:t>
            </w:r>
          </w:p>
        </w:tc>
        <w:tc>
          <w:tcPr>
            <w:tcW w:w="2438" w:type="dxa"/>
            <w:vAlign w:val="top"/>
          </w:tcPr>
          <w:p>
            <w:pPr>
              <w:ind w:left="123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州市中医院</w:t>
            </w:r>
          </w:p>
        </w:tc>
        <w:tc>
          <w:tcPr>
            <w:tcW w:w="1291" w:type="dxa"/>
            <w:vAlign w:val="top"/>
          </w:tcPr>
          <w:p>
            <w:pPr>
              <w:ind w:left="300"/>
              <w:spacing w:before="1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>杨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>勇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05" w:type="dxa"/>
            <w:vAlign w:val="top"/>
          </w:tcPr>
          <w:p>
            <w:pPr>
              <w:ind w:left="235"/>
              <w:spacing w:before="2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097</w:t>
            </w:r>
          </w:p>
        </w:tc>
        <w:tc>
          <w:tcPr>
            <w:tcW w:w="5966" w:type="dxa"/>
            <w:vAlign w:val="top"/>
          </w:tcPr>
          <w:p>
            <w:pPr>
              <w:ind w:left="124" w:right="195" w:hanging="3"/>
              <w:spacing w:before="31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SGLT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-2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抑制剂联合雷公藤对糖尿病肾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病患者蛋白尿干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预的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改良研究</w:t>
            </w:r>
          </w:p>
        </w:tc>
        <w:tc>
          <w:tcPr>
            <w:tcW w:w="2438" w:type="dxa"/>
            <w:vAlign w:val="top"/>
          </w:tcPr>
          <w:p>
            <w:pPr>
              <w:ind w:left="123"/>
              <w:spacing w:before="18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州市中医院</w:t>
            </w:r>
          </w:p>
        </w:tc>
        <w:tc>
          <w:tcPr>
            <w:tcW w:w="1291" w:type="dxa"/>
            <w:vAlign w:val="top"/>
          </w:tcPr>
          <w:p>
            <w:pPr>
              <w:ind w:left="295"/>
              <w:spacing w:before="18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侯鹏超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8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3" w:hRule="atLeast"/>
        </w:trPr>
        <w:tc>
          <w:tcPr>
            <w:tcW w:w="705" w:type="dxa"/>
            <w:vAlign w:val="top"/>
          </w:tcPr>
          <w:p>
            <w:pPr>
              <w:ind w:left="235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8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098</w:t>
            </w:r>
          </w:p>
        </w:tc>
        <w:tc>
          <w:tcPr>
            <w:tcW w:w="5966" w:type="dxa"/>
            <w:vAlign w:val="top"/>
          </w:tcPr>
          <w:p>
            <w:pPr>
              <w:ind w:left="122" w:right="103" w:hanging="11"/>
              <w:spacing w:before="31" w:line="22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基于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TLRs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/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NF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-κ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信号通路与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NLRP3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炎性因子探讨祛痹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消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癥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益肾方对高尿酸血症性肾病患者的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影响研究</w:t>
            </w:r>
          </w:p>
        </w:tc>
        <w:tc>
          <w:tcPr>
            <w:tcW w:w="2438" w:type="dxa"/>
            <w:vAlign w:val="top"/>
          </w:tcPr>
          <w:p>
            <w:pPr>
              <w:ind w:left="123"/>
              <w:spacing w:before="18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州市中医院</w:t>
            </w:r>
          </w:p>
        </w:tc>
        <w:tc>
          <w:tcPr>
            <w:tcW w:w="1291" w:type="dxa"/>
            <w:vAlign w:val="top"/>
          </w:tcPr>
          <w:p>
            <w:pPr>
              <w:ind w:left="299"/>
              <w:spacing w:before="184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亚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妤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8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05" w:type="dxa"/>
            <w:vAlign w:val="top"/>
          </w:tcPr>
          <w:p>
            <w:pPr>
              <w:ind w:left="235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099</w:t>
            </w:r>
          </w:p>
        </w:tc>
        <w:tc>
          <w:tcPr>
            <w:tcW w:w="5966" w:type="dxa"/>
            <w:vAlign w:val="top"/>
          </w:tcPr>
          <w:p>
            <w:pPr>
              <w:ind w:left="115" w:right="161"/>
              <w:spacing w:before="32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加味麻杏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石甘汤通过影响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TGF-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β1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分泌系统防治放射性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肺损伤的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清泄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功效研究</w:t>
            </w:r>
          </w:p>
        </w:tc>
        <w:tc>
          <w:tcPr>
            <w:tcW w:w="2438" w:type="dxa"/>
            <w:vAlign w:val="top"/>
          </w:tcPr>
          <w:p>
            <w:pPr>
              <w:ind w:left="123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州市中医院</w:t>
            </w:r>
          </w:p>
        </w:tc>
        <w:tc>
          <w:tcPr>
            <w:tcW w:w="1291" w:type="dxa"/>
            <w:vAlign w:val="top"/>
          </w:tcPr>
          <w:p>
            <w:pPr>
              <w:ind w:left="314"/>
              <w:spacing w:before="1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陆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金华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71" w:hRule="atLeast"/>
        </w:trPr>
        <w:tc>
          <w:tcPr>
            <w:tcW w:w="705" w:type="dxa"/>
            <w:vAlign w:val="top"/>
          </w:tcPr>
          <w:p>
            <w:pPr>
              <w:ind w:left="195"/>
              <w:spacing w:before="22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00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2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100</w:t>
            </w:r>
          </w:p>
        </w:tc>
        <w:tc>
          <w:tcPr>
            <w:tcW w:w="5966" w:type="dxa"/>
            <w:vAlign w:val="top"/>
          </w:tcPr>
          <w:p>
            <w:pPr>
              <w:ind w:left="126"/>
              <w:spacing w:before="162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清热灵颗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粒在卒中相关肺炎中的研究</w:t>
            </w:r>
          </w:p>
        </w:tc>
        <w:tc>
          <w:tcPr>
            <w:tcW w:w="2438" w:type="dxa"/>
            <w:vAlign w:val="top"/>
          </w:tcPr>
          <w:p>
            <w:pPr>
              <w:ind w:left="123"/>
              <w:spacing w:before="16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州市中医院</w:t>
            </w:r>
          </w:p>
        </w:tc>
        <w:tc>
          <w:tcPr>
            <w:tcW w:w="1291" w:type="dxa"/>
            <w:vAlign w:val="top"/>
          </w:tcPr>
          <w:p>
            <w:pPr>
              <w:ind w:left="302"/>
              <w:spacing w:before="161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奇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6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05" w:type="dxa"/>
            <w:vAlign w:val="top"/>
          </w:tcPr>
          <w:p>
            <w:pPr>
              <w:ind w:left="195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01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101</w:t>
            </w:r>
          </w:p>
        </w:tc>
        <w:tc>
          <w:tcPr>
            <w:tcW w:w="5966" w:type="dxa"/>
            <w:vAlign w:val="top"/>
          </w:tcPr>
          <w:p>
            <w:pPr>
              <w:ind w:left="122" w:right="122" w:hanging="11"/>
              <w:spacing w:before="32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基于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治未病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理论研究名中医何迎春应用序贯疗法治疗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慢性疲劳综合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征的经验</w:t>
            </w:r>
          </w:p>
        </w:tc>
        <w:tc>
          <w:tcPr>
            <w:tcW w:w="2438" w:type="dxa"/>
            <w:vAlign w:val="top"/>
          </w:tcPr>
          <w:p>
            <w:pPr>
              <w:ind w:left="123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州市中医院</w:t>
            </w:r>
          </w:p>
        </w:tc>
        <w:tc>
          <w:tcPr>
            <w:tcW w:w="1291" w:type="dxa"/>
            <w:vAlign w:val="top"/>
          </w:tcPr>
          <w:p>
            <w:pPr>
              <w:ind w:left="302"/>
              <w:spacing w:before="190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雁秋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71" w:hRule="atLeast"/>
        </w:trPr>
        <w:tc>
          <w:tcPr>
            <w:tcW w:w="705" w:type="dxa"/>
            <w:vAlign w:val="top"/>
          </w:tcPr>
          <w:p>
            <w:pPr>
              <w:ind w:left="195"/>
              <w:spacing w:before="22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02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2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102</w:t>
            </w:r>
          </w:p>
        </w:tc>
        <w:tc>
          <w:tcPr>
            <w:tcW w:w="5966" w:type="dxa"/>
            <w:vAlign w:val="top"/>
          </w:tcPr>
          <w:p>
            <w:pPr>
              <w:ind w:left="111"/>
              <w:spacing w:before="16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基于数据挖掘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林胜友教授治疗肝癌的证治规律研究</w:t>
            </w:r>
          </w:p>
        </w:tc>
        <w:tc>
          <w:tcPr>
            <w:tcW w:w="2438" w:type="dxa"/>
            <w:vAlign w:val="top"/>
          </w:tcPr>
          <w:p>
            <w:pPr>
              <w:ind w:left="123"/>
              <w:spacing w:before="16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州市中医院</w:t>
            </w:r>
          </w:p>
        </w:tc>
        <w:tc>
          <w:tcPr>
            <w:tcW w:w="1291" w:type="dxa"/>
            <w:vAlign w:val="top"/>
          </w:tcPr>
          <w:p>
            <w:pPr>
              <w:ind w:left="302"/>
              <w:spacing w:before="16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瑞明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6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05" w:type="dxa"/>
            <w:vAlign w:val="top"/>
          </w:tcPr>
          <w:p>
            <w:pPr>
              <w:ind w:left="195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03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103</w:t>
            </w:r>
          </w:p>
        </w:tc>
        <w:tc>
          <w:tcPr>
            <w:tcW w:w="5966" w:type="dxa"/>
            <w:vAlign w:val="top"/>
          </w:tcPr>
          <w:p>
            <w:pPr>
              <w:ind w:left="118" w:right="175" w:firstLine="22"/>
              <w:spacing w:before="30" w:line="23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改良中药湿热敷对腰椎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间盘突出症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(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气滞血瘀型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)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患者症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状改善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的临床研究</w:t>
            </w:r>
          </w:p>
        </w:tc>
        <w:tc>
          <w:tcPr>
            <w:tcW w:w="2438" w:type="dxa"/>
            <w:vAlign w:val="top"/>
          </w:tcPr>
          <w:p>
            <w:pPr>
              <w:ind w:left="123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州市中医院</w:t>
            </w:r>
          </w:p>
        </w:tc>
        <w:tc>
          <w:tcPr>
            <w:tcW w:w="1291" w:type="dxa"/>
            <w:vAlign w:val="top"/>
          </w:tcPr>
          <w:p>
            <w:pPr>
              <w:ind w:left="303"/>
              <w:spacing w:before="191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董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玉红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05" w:type="dxa"/>
            <w:vAlign w:val="top"/>
          </w:tcPr>
          <w:p>
            <w:pPr>
              <w:ind w:left="195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04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104</w:t>
            </w:r>
          </w:p>
        </w:tc>
        <w:tc>
          <w:tcPr>
            <w:tcW w:w="5966" w:type="dxa"/>
            <w:vAlign w:val="top"/>
          </w:tcPr>
          <w:p>
            <w:pPr>
              <w:ind w:left="119" w:right="108" w:hanging="8"/>
              <w:spacing w:before="32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基于肠道微生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介导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IgE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过敏反应探讨防风水提液对过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敏性鼻炎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的作用研究</w:t>
            </w:r>
          </w:p>
        </w:tc>
        <w:tc>
          <w:tcPr>
            <w:tcW w:w="2438" w:type="dxa"/>
            <w:vAlign w:val="top"/>
          </w:tcPr>
          <w:p>
            <w:pPr>
              <w:ind w:left="123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州市中医院</w:t>
            </w:r>
          </w:p>
        </w:tc>
        <w:tc>
          <w:tcPr>
            <w:tcW w:w="1291" w:type="dxa"/>
            <w:vAlign w:val="top"/>
          </w:tcPr>
          <w:p>
            <w:pPr>
              <w:ind w:left="319"/>
              <w:spacing w:before="1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艳春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05" w:type="dxa"/>
            <w:vAlign w:val="top"/>
          </w:tcPr>
          <w:p>
            <w:pPr>
              <w:ind w:left="195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05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105</w:t>
            </w:r>
          </w:p>
        </w:tc>
        <w:tc>
          <w:tcPr>
            <w:tcW w:w="5966" w:type="dxa"/>
            <w:vAlign w:val="top"/>
          </w:tcPr>
          <w:p>
            <w:pPr>
              <w:ind w:left="118" w:right="334" w:firstLine="2"/>
              <w:spacing w:before="32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通窍活血汤合用白藜芦醇对星形胶质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细胞机械性损伤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后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IL-33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表达的影响及机制研究</w:t>
            </w:r>
          </w:p>
        </w:tc>
        <w:tc>
          <w:tcPr>
            <w:tcW w:w="2438" w:type="dxa"/>
            <w:vAlign w:val="top"/>
          </w:tcPr>
          <w:p>
            <w:pPr>
              <w:ind w:left="123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州市中医院</w:t>
            </w:r>
          </w:p>
        </w:tc>
        <w:tc>
          <w:tcPr>
            <w:tcW w:w="1291" w:type="dxa"/>
            <w:vAlign w:val="top"/>
          </w:tcPr>
          <w:p>
            <w:pPr>
              <w:ind w:left="295"/>
              <w:spacing w:before="187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刘飞飞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3" w:hRule="atLeast"/>
        </w:trPr>
        <w:tc>
          <w:tcPr>
            <w:tcW w:w="705" w:type="dxa"/>
            <w:vAlign w:val="top"/>
          </w:tcPr>
          <w:p>
            <w:pPr>
              <w:ind w:left="195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06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106</w:t>
            </w:r>
          </w:p>
        </w:tc>
        <w:tc>
          <w:tcPr>
            <w:tcW w:w="5966" w:type="dxa"/>
            <w:vAlign w:val="top"/>
          </w:tcPr>
          <w:p>
            <w:pPr>
              <w:ind w:left="128" w:right="334" w:hanging="17"/>
              <w:spacing w:before="32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基于棒状杆菌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感染免疫理论探讨中药内服联合抗生素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治疗肉芽肿性乳腺炎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的研究</w:t>
            </w:r>
          </w:p>
        </w:tc>
        <w:tc>
          <w:tcPr>
            <w:tcW w:w="2438" w:type="dxa"/>
            <w:vAlign w:val="top"/>
          </w:tcPr>
          <w:p>
            <w:pPr>
              <w:ind w:left="123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州市中医院</w:t>
            </w:r>
          </w:p>
        </w:tc>
        <w:tc>
          <w:tcPr>
            <w:tcW w:w="1291" w:type="dxa"/>
            <w:vAlign w:val="top"/>
          </w:tcPr>
          <w:p>
            <w:pPr>
              <w:ind w:left="296"/>
              <w:spacing w:before="186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胡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祖健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33" w:hRule="atLeast"/>
        </w:trPr>
        <w:tc>
          <w:tcPr>
            <w:tcW w:w="705" w:type="dxa"/>
            <w:vAlign w:val="top"/>
          </w:tcPr>
          <w:p>
            <w:pPr>
              <w:ind w:left="195"/>
              <w:spacing w:before="2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07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107</w:t>
            </w:r>
          </w:p>
        </w:tc>
        <w:tc>
          <w:tcPr>
            <w:tcW w:w="5966" w:type="dxa"/>
            <w:vAlign w:val="top"/>
          </w:tcPr>
          <w:p>
            <w:pPr>
              <w:ind w:left="135" w:right="334" w:hanging="17"/>
              <w:spacing w:before="34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疏肝和胃安神方治疗难治性胃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食管反流病伴睡眠障碍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的疗效研究</w:t>
            </w:r>
          </w:p>
        </w:tc>
        <w:tc>
          <w:tcPr>
            <w:tcW w:w="2438" w:type="dxa"/>
            <w:vAlign w:val="top"/>
          </w:tcPr>
          <w:p>
            <w:pPr>
              <w:ind w:left="123"/>
              <w:spacing w:before="1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州市中医院</w:t>
            </w:r>
          </w:p>
        </w:tc>
        <w:tc>
          <w:tcPr>
            <w:tcW w:w="1291" w:type="dxa"/>
            <w:vAlign w:val="top"/>
          </w:tcPr>
          <w:p>
            <w:pPr>
              <w:ind w:left="315"/>
              <w:spacing w:before="1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叶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蔚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4"/>
          <w:pgSz w:w="16839" w:h="11905"/>
          <w:pgMar w:top="1011" w:right="898" w:bottom="1512" w:left="902" w:header="0" w:footer="1153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94" w:lineRule="exact"/>
        <w:rPr/>
      </w:pPr>
      <w:r/>
    </w:p>
    <w:tbl>
      <w:tblPr>
        <w:tblStyle w:val="2"/>
        <w:tblW w:w="1503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5"/>
        <w:gridCol w:w="1474"/>
        <w:gridCol w:w="5966"/>
        <w:gridCol w:w="2438"/>
        <w:gridCol w:w="1291"/>
        <w:gridCol w:w="3158"/>
      </w:tblGrid>
      <w:tr>
        <w:trPr>
          <w:trHeight w:val="734" w:hRule="atLeast"/>
        </w:trPr>
        <w:tc>
          <w:tcPr>
            <w:tcW w:w="705" w:type="dxa"/>
            <w:vAlign w:val="top"/>
            <w:textDirection w:val="tbRlV"/>
          </w:tcPr>
          <w:p>
            <w:pPr>
              <w:ind w:left="43"/>
              <w:spacing w:before="200" w:line="212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>序</w:t>
            </w: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>号</w:t>
            </w:r>
          </w:p>
        </w:tc>
        <w:tc>
          <w:tcPr>
            <w:tcW w:w="1474" w:type="dxa"/>
            <w:vAlign w:val="top"/>
          </w:tcPr>
          <w:p>
            <w:pPr>
              <w:ind w:left="186"/>
              <w:spacing w:before="226" w:line="224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项目编号</w:t>
            </w:r>
          </w:p>
        </w:tc>
        <w:tc>
          <w:tcPr>
            <w:tcW w:w="5966" w:type="dxa"/>
            <w:vAlign w:val="top"/>
          </w:tcPr>
          <w:p>
            <w:pPr>
              <w:ind w:left="2512"/>
              <w:spacing w:before="240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项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目名称</w:t>
            </w:r>
          </w:p>
        </w:tc>
        <w:tc>
          <w:tcPr>
            <w:tcW w:w="2438" w:type="dxa"/>
            <w:vAlign w:val="top"/>
          </w:tcPr>
          <w:p>
            <w:pPr>
              <w:ind w:left="675"/>
              <w:spacing w:before="227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6"/>
              </w:rPr>
              <w:t>承</w:t>
            </w:r>
            <w:r>
              <w:rPr>
                <w:rFonts w:ascii="SimHei" w:hAnsi="SimHei" w:eastAsia="SimHei" w:cs="SimHei"/>
                <w:sz w:val="27"/>
                <w:szCs w:val="27"/>
                <w:spacing w:val="4"/>
              </w:rPr>
              <w:t>担单位</w:t>
            </w:r>
          </w:p>
        </w:tc>
        <w:tc>
          <w:tcPr>
            <w:tcW w:w="1291" w:type="dxa"/>
            <w:vAlign w:val="top"/>
          </w:tcPr>
          <w:p>
            <w:pPr>
              <w:ind w:left="247" w:right="226" w:firstLine="129"/>
              <w:spacing w:before="44" w:line="23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2"/>
              </w:rPr>
              <w:t>项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目</w:t>
            </w:r>
            <w:r>
              <w:rPr>
                <w:rFonts w:ascii="SimHei" w:hAnsi="SimHei" w:eastAsia="SimHei" w:cs="SimHei"/>
                <w:sz w:val="27"/>
                <w:szCs w:val="27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负责</w:t>
            </w:r>
            <w:r>
              <w:rPr>
                <w:rFonts w:ascii="SimHei" w:hAnsi="SimHei" w:eastAsia="SimHei" w:cs="SimHei"/>
                <w:sz w:val="27"/>
                <w:szCs w:val="27"/>
              </w:rPr>
              <w:t>人</w:t>
            </w:r>
          </w:p>
        </w:tc>
        <w:tc>
          <w:tcPr>
            <w:tcW w:w="3158" w:type="dxa"/>
            <w:vAlign w:val="top"/>
          </w:tcPr>
          <w:p>
            <w:pPr>
              <w:ind w:left="746"/>
              <w:spacing w:before="226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8"/>
              </w:rPr>
              <w:t>研究起止时</w:t>
            </w:r>
            <w:r>
              <w:rPr>
                <w:rFonts w:ascii="SimHei" w:hAnsi="SimHei" w:eastAsia="SimHei" w:cs="SimHei"/>
                <w:sz w:val="27"/>
                <w:szCs w:val="27"/>
                <w:spacing w:val="7"/>
              </w:rPr>
              <w:t>间</w:t>
            </w:r>
          </w:p>
        </w:tc>
      </w:tr>
      <w:tr>
        <w:trPr>
          <w:trHeight w:val="571" w:hRule="atLeast"/>
        </w:trPr>
        <w:tc>
          <w:tcPr>
            <w:tcW w:w="705" w:type="dxa"/>
            <w:vAlign w:val="top"/>
          </w:tcPr>
          <w:p>
            <w:pPr>
              <w:ind w:left="195"/>
              <w:spacing w:before="22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08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2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108</w:t>
            </w:r>
          </w:p>
        </w:tc>
        <w:tc>
          <w:tcPr>
            <w:tcW w:w="5966" w:type="dxa"/>
            <w:vAlign w:val="top"/>
          </w:tcPr>
          <w:p>
            <w:pPr>
              <w:ind w:left="122"/>
              <w:spacing w:before="15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邵征洋教授防治儿童抽动障碍经验研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究</w:t>
            </w:r>
          </w:p>
        </w:tc>
        <w:tc>
          <w:tcPr>
            <w:tcW w:w="2438" w:type="dxa"/>
            <w:vAlign w:val="top"/>
          </w:tcPr>
          <w:p>
            <w:pPr>
              <w:ind w:left="123"/>
              <w:spacing w:before="15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杭州市红十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字会医院</w:t>
            </w:r>
          </w:p>
        </w:tc>
        <w:tc>
          <w:tcPr>
            <w:tcW w:w="1291" w:type="dxa"/>
            <w:vAlign w:val="top"/>
          </w:tcPr>
          <w:p>
            <w:pPr>
              <w:ind w:left="296"/>
              <w:spacing w:before="158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连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俊兰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5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05" w:type="dxa"/>
            <w:vAlign w:val="top"/>
          </w:tcPr>
          <w:p>
            <w:pPr>
              <w:ind w:left="195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09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109</w:t>
            </w:r>
          </w:p>
        </w:tc>
        <w:tc>
          <w:tcPr>
            <w:tcW w:w="5966" w:type="dxa"/>
            <w:vAlign w:val="top"/>
          </w:tcPr>
          <w:p>
            <w:pPr>
              <w:ind w:left="119" w:right="107" w:hanging="2"/>
              <w:spacing w:before="29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养血通络方对类风湿关节炎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HIF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的影响及与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Tfh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相关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性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研究</w:t>
            </w:r>
          </w:p>
        </w:tc>
        <w:tc>
          <w:tcPr>
            <w:tcW w:w="2438" w:type="dxa"/>
            <w:vAlign w:val="top"/>
          </w:tcPr>
          <w:p>
            <w:pPr>
              <w:ind w:left="123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杭州市红十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字会医院</w:t>
            </w:r>
          </w:p>
        </w:tc>
        <w:tc>
          <w:tcPr>
            <w:tcW w:w="1291" w:type="dxa"/>
            <w:vAlign w:val="top"/>
          </w:tcPr>
          <w:p>
            <w:pPr>
              <w:ind w:left="297"/>
              <w:spacing w:before="188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郑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红霞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71" w:hRule="atLeast"/>
        </w:trPr>
        <w:tc>
          <w:tcPr>
            <w:tcW w:w="705" w:type="dxa"/>
            <w:vAlign w:val="top"/>
          </w:tcPr>
          <w:p>
            <w:pPr>
              <w:ind w:left="195"/>
              <w:spacing w:before="22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10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2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110</w:t>
            </w:r>
          </w:p>
        </w:tc>
        <w:tc>
          <w:tcPr>
            <w:tcW w:w="5966" w:type="dxa"/>
            <w:vAlign w:val="top"/>
          </w:tcPr>
          <w:p>
            <w:pPr>
              <w:ind w:left="121"/>
              <w:spacing w:before="159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穴位埋线治疗对广泛性焦虑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障碍心率变异性的影响研究</w:t>
            </w:r>
          </w:p>
        </w:tc>
        <w:tc>
          <w:tcPr>
            <w:tcW w:w="2438" w:type="dxa"/>
            <w:vAlign w:val="top"/>
          </w:tcPr>
          <w:p>
            <w:pPr>
              <w:ind w:left="123"/>
              <w:spacing w:before="15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杭州市第一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人民医院</w:t>
            </w:r>
          </w:p>
        </w:tc>
        <w:tc>
          <w:tcPr>
            <w:tcW w:w="1291" w:type="dxa"/>
            <w:vAlign w:val="top"/>
          </w:tcPr>
          <w:p>
            <w:pPr>
              <w:ind w:left="311"/>
              <w:spacing w:before="158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海生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5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05" w:type="dxa"/>
            <w:vAlign w:val="top"/>
          </w:tcPr>
          <w:p>
            <w:pPr>
              <w:ind w:left="195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11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111</w:t>
            </w:r>
          </w:p>
        </w:tc>
        <w:tc>
          <w:tcPr>
            <w:tcW w:w="5966" w:type="dxa"/>
            <w:vAlign w:val="top"/>
          </w:tcPr>
          <w:p>
            <w:pPr>
              <w:ind w:left="127" w:right="266" w:hanging="16"/>
              <w:spacing w:before="30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基于冰片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开窍修饰的多策略纳米粒介导多柔比星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/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丹参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酮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IIA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引药入瘤及逆转心肌损伤的作用及机制研究</w:t>
            </w:r>
          </w:p>
        </w:tc>
        <w:tc>
          <w:tcPr>
            <w:tcW w:w="2438" w:type="dxa"/>
            <w:vAlign w:val="top"/>
          </w:tcPr>
          <w:p>
            <w:pPr>
              <w:ind w:left="123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杭州市第一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人民医院</w:t>
            </w:r>
          </w:p>
        </w:tc>
        <w:tc>
          <w:tcPr>
            <w:tcW w:w="1291" w:type="dxa"/>
            <w:vAlign w:val="top"/>
          </w:tcPr>
          <w:p>
            <w:pPr>
              <w:ind w:left="315"/>
              <w:spacing w:before="188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叶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晓莉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05" w:type="dxa"/>
            <w:vAlign w:val="top"/>
          </w:tcPr>
          <w:p>
            <w:pPr>
              <w:ind w:left="195"/>
              <w:spacing w:before="24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12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4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112</w:t>
            </w:r>
          </w:p>
        </w:tc>
        <w:tc>
          <w:tcPr>
            <w:tcW w:w="5966" w:type="dxa"/>
            <w:vAlign w:val="top"/>
          </w:tcPr>
          <w:p>
            <w:pPr>
              <w:ind w:left="115" w:right="334"/>
              <w:spacing w:before="29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加速康复外科理念下莱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菔汤促进远端胃癌切除术后胃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肠功能恢复的临床及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机制研究</w:t>
            </w:r>
          </w:p>
        </w:tc>
        <w:tc>
          <w:tcPr>
            <w:tcW w:w="2438" w:type="dxa"/>
            <w:vAlign w:val="top"/>
          </w:tcPr>
          <w:p>
            <w:pPr>
              <w:ind w:left="123"/>
              <w:spacing w:before="18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杭州市第一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人民医院</w:t>
            </w:r>
          </w:p>
        </w:tc>
        <w:tc>
          <w:tcPr>
            <w:tcW w:w="1291" w:type="dxa"/>
            <w:vAlign w:val="top"/>
          </w:tcPr>
          <w:p>
            <w:pPr>
              <w:ind w:left="311"/>
              <w:spacing w:before="183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健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8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705" w:hRule="atLeast"/>
        </w:trPr>
        <w:tc>
          <w:tcPr>
            <w:tcW w:w="705" w:type="dxa"/>
            <w:vAlign w:val="top"/>
          </w:tcPr>
          <w:p>
            <w:pPr>
              <w:ind w:left="195"/>
              <w:spacing w:before="2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13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113</w:t>
            </w:r>
          </w:p>
        </w:tc>
        <w:tc>
          <w:tcPr>
            <w:tcW w:w="5966" w:type="dxa"/>
            <w:vAlign w:val="top"/>
          </w:tcPr>
          <w:p>
            <w:pPr>
              <w:ind w:left="120" w:right="104" w:hanging="9"/>
              <w:spacing w:before="67" w:line="24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基于液相芯片技术对寒证、热证及中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药干预后寻常性银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屑病免疫网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络的研究</w:t>
            </w:r>
          </w:p>
        </w:tc>
        <w:tc>
          <w:tcPr>
            <w:tcW w:w="2438" w:type="dxa"/>
            <w:vAlign w:val="top"/>
          </w:tcPr>
          <w:p>
            <w:pPr>
              <w:ind w:left="123"/>
              <w:spacing w:before="22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杭州市第三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人民医院</w:t>
            </w:r>
          </w:p>
        </w:tc>
        <w:tc>
          <w:tcPr>
            <w:tcW w:w="1291" w:type="dxa"/>
            <w:vAlign w:val="top"/>
          </w:tcPr>
          <w:p>
            <w:pPr>
              <w:ind w:left="293"/>
              <w:spacing w:before="227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徐田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红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22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71" w:hRule="atLeast"/>
        </w:trPr>
        <w:tc>
          <w:tcPr>
            <w:tcW w:w="705" w:type="dxa"/>
            <w:vAlign w:val="top"/>
          </w:tcPr>
          <w:p>
            <w:pPr>
              <w:ind w:left="195"/>
              <w:spacing w:before="22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14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2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114</w:t>
            </w:r>
          </w:p>
        </w:tc>
        <w:tc>
          <w:tcPr>
            <w:tcW w:w="5966" w:type="dxa"/>
            <w:vAlign w:val="top"/>
          </w:tcPr>
          <w:p>
            <w:pPr>
              <w:ind w:left="131"/>
              <w:spacing w:before="160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除湿胃苓汤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对皮肤屏障修复作用及机制研究</w:t>
            </w:r>
          </w:p>
        </w:tc>
        <w:tc>
          <w:tcPr>
            <w:tcW w:w="2438" w:type="dxa"/>
            <w:vAlign w:val="top"/>
          </w:tcPr>
          <w:p>
            <w:pPr>
              <w:ind w:left="123"/>
              <w:spacing w:before="16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杭州市第三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人民医院</w:t>
            </w:r>
          </w:p>
        </w:tc>
        <w:tc>
          <w:tcPr>
            <w:tcW w:w="1291" w:type="dxa"/>
            <w:vAlign w:val="top"/>
          </w:tcPr>
          <w:p>
            <w:pPr>
              <w:ind w:left="293"/>
              <w:spacing w:before="160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徐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舰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6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05" w:type="dxa"/>
            <w:vAlign w:val="top"/>
          </w:tcPr>
          <w:p>
            <w:pPr>
              <w:ind w:left="195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15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115</w:t>
            </w:r>
          </w:p>
        </w:tc>
        <w:tc>
          <w:tcPr>
            <w:tcW w:w="5966" w:type="dxa"/>
            <w:vAlign w:val="top"/>
          </w:tcPr>
          <w:p>
            <w:pPr>
              <w:ind w:left="110" w:right="463" w:firstLine="18"/>
              <w:spacing w:before="27" w:line="23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7"/>
              </w:rPr>
              <w:t>完</w:t>
            </w:r>
            <w:r>
              <w:rPr>
                <w:rFonts w:ascii="FangSong" w:hAnsi="FangSong" w:eastAsia="FangSong" w:cs="FangSong"/>
                <w:sz w:val="24"/>
                <w:szCs w:val="24"/>
                <w:spacing w:val="-11"/>
              </w:rPr>
              <w:t>带汤加减治疗</w:t>
            </w:r>
            <w:r>
              <w:rPr>
                <w:rFonts w:ascii="FangSong" w:hAnsi="FangSong" w:eastAsia="FangSong" w:cs="FangSong"/>
                <w:sz w:val="24"/>
                <w:szCs w:val="24"/>
                <w:spacing w:val="-1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1"/>
              </w:rPr>
              <w:t>HPV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1"/>
              </w:rPr>
              <w:t>感染合并</w:t>
            </w:r>
            <w:r>
              <w:rPr>
                <w:rFonts w:ascii="FangSong" w:hAnsi="FangSong" w:eastAsia="FangSong" w:cs="FangSong"/>
                <w:sz w:val="24"/>
                <w:szCs w:val="24"/>
                <w:spacing w:val="-1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1"/>
              </w:rPr>
              <w:t>CIN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1"/>
              </w:rPr>
              <w:t>Ⅰ</w:t>
            </w:r>
            <w:r>
              <w:rPr>
                <w:rFonts w:ascii="SimSun" w:hAnsi="SimSun" w:eastAsia="SimSun" w:cs="SimSun"/>
                <w:sz w:val="24"/>
                <w:szCs w:val="24"/>
                <w:spacing w:val="-1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1"/>
              </w:rPr>
              <w:t>的临床观察及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16/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mcm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在宫颈癌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前病变诊断中的意义</w:t>
            </w:r>
          </w:p>
        </w:tc>
        <w:tc>
          <w:tcPr>
            <w:tcW w:w="2438" w:type="dxa"/>
            <w:vAlign w:val="top"/>
          </w:tcPr>
          <w:p>
            <w:pPr>
              <w:ind w:left="123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杭州市妇产科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医院</w:t>
            </w:r>
          </w:p>
        </w:tc>
        <w:tc>
          <w:tcPr>
            <w:tcW w:w="1291" w:type="dxa"/>
            <w:vAlign w:val="top"/>
          </w:tcPr>
          <w:p>
            <w:pPr>
              <w:ind w:left="300"/>
              <w:spacing w:before="1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杨晓菁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05" w:type="dxa"/>
            <w:vAlign w:val="top"/>
          </w:tcPr>
          <w:p>
            <w:pPr>
              <w:ind w:left="195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16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116</w:t>
            </w:r>
          </w:p>
        </w:tc>
        <w:tc>
          <w:tcPr>
            <w:tcW w:w="5966" w:type="dxa"/>
            <w:vAlign w:val="top"/>
          </w:tcPr>
          <w:p>
            <w:pPr>
              <w:ind w:left="109" w:right="334" w:firstLine="16"/>
              <w:spacing w:before="32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高压氧联合针灸治疗儿童颅脑损伤后意识障碍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的临床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研究</w:t>
            </w:r>
          </w:p>
        </w:tc>
        <w:tc>
          <w:tcPr>
            <w:tcW w:w="2438" w:type="dxa"/>
            <w:vAlign w:val="top"/>
          </w:tcPr>
          <w:p>
            <w:pPr>
              <w:ind w:left="130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武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警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浙江省总队医院</w:t>
            </w:r>
          </w:p>
        </w:tc>
        <w:tc>
          <w:tcPr>
            <w:tcW w:w="1291" w:type="dxa"/>
            <w:vAlign w:val="top"/>
          </w:tcPr>
          <w:p>
            <w:pPr>
              <w:ind w:left="298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赵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杰锋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05" w:type="dxa"/>
            <w:vAlign w:val="top"/>
          </w:tcPr>
          <w:p>
            <w:pPr>
              <w:ind w:left="195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17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117</w:t>
            </w:r>
          </w:p>
        </w:tc>
        <w:tc>
          <w:tcPr>
            <w:tcW w:w="5966" w:type="dxa"/>
            <w:vAlign w:val="top"/>
          </w:tcPr>
          <w:p>
            <w:pPr>
              <w:ind w:left="117" w:right="262" w:firstLine="15"/>
              <w:spacing w:before="31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骨伤一号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方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在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X-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微创髋关节臵换术治疗老年粗隆间骨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折中促进加速康复的临床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研究</w:t>
            </w:r>
          </w:p>
        </w:tc>
        <w:tc>
          <w:tcPr>
            <w:tcW w:w="2438" w:type="dxa"/>
            <w:vAlign w:val="top"/>
          </w:tcPr>
          <w:p>
            <w:pPr>
              <w:ind w:left="134" w:right="165" w:hanging="11"/>
              <w:spacing w:before="33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杭州詹氏中医骨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伤医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院</w:t>
            </w:r>
          </w:p>
        </w:tc>
        <w:tc>
          <w:tcPr>
            <w:tcW w:w="1291" w:type="dxa"/>
            <w:vAlign w:val="top"/>
          </w:tcPr>
          <w:p>
            <w:pPr>
              <w:ind w:left="311"/>
              <w:spacing w:before="187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永华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3" w:hRule="atLeast"/>
        </w:trPr>
        <w:tc>
          <w:tcPr>
            <w:tcW w:w="705" w:type="dxa"/>
            <w:vAlign w:val="top"/>
          </w:tcPr>
          <w:p>
            <w:pPr>
              <w:ind w:left="195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18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118</w:t>
            </w:r>
          </w:p>
        </w:tc>
        <w:tc>
          <w:tcPr>
            <w:tcW w:w="5966" w:type="dxa"/>
            <w:vAlign w:val="top"/>
          </w:tcPr>
          <w:p>
            <w:pPr>
              <w:ind w:left="118" w:right="261" w:firstLine="25"/>
              <w:spacing w:before="32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医辩证施护干预骨质疏松性椎体压缩性骨折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PKP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术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后康复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的临床研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究</w:t>
            </w:r>
          </w:p>
        </w:tc>
        <w:tc>
          <w:tcPr>
            <w:tcW w:w="2438" w:type="dxa"/>
            <w:vAlign w:val="top"/>
          </w:tcPr>
          <w:p>
            <w:pPr>
              <w:ind w:left="134" w:right="165" w:hanging="11"/>
              <w:spacing w:before="32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杭州詹氏中医骨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伤医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院</w:t>
            </w:r>
          </w:p>
        </w:tc>
        <w:tc>
          <w:tcPr>
            <w:tcW w:w="1291" w:type="dxa"/>
            <w:vAlign w:val="top"/>
          </w:tcPr>
          <w:p>
            <w:pPr>
              <w:ind w:left="295"/>
              <w:spacing w:before="186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刘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敏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81" w:hRule="atLeast"/>
        </w:trPr>
        <w:tc>
          <w:tcPr>
            <w:tcW w:w="705" w:type="dxa"/>
            <w:vAlign w:val="top"/>
          </w:tcPr>
          <w:p>
            <w:pPr>
              <w:ind w:left="195"/>
              <w:spacing w:before="22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19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2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119</w:t>
            </w:r>
          </w:p>
        </w:tc>
        <w:tc>
          <w:tcPr>
            <w:tcW w:w="5966" w:type="dxa"/>
            <w:vAlign w:val="top"/>
          </w:tcPr>
          <w:p>
            <w:pPr>
              <w:ind w:left="118"/>
              <w:spacing w:before="16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蜡疗对治疗胰岛素注射致皮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下硬结的临床研究</w:t>
            </w:r>
          </w:p>
        </w:tc>
        <w:tc>
          <w:tcPr>
            <w:tcW w:w="2438" w:type="dxa"/>
            <w:vAlign w:val="top"/>
          </w:tcPr>
          <w:p>
            <w:pPr>
              <w:ind w:left="123"/>
              <w:spacing w:before="16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杭州市萧山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区中医院</w:t>
            </w:r>
          </w:p>
        </w:tc>
        <w:tc>
          <w:tcPr>
            <w:tcW w:w="1291" w:type="dxa"/>
            <w:vAlign w:val="top"/>
          </w:tcPr>
          <w:p>
            <w:pPr>
              <w:ind w:left="319"/>
              <w:spacing w:before="16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晓霞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6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5"/>
          <w:pgSz w:w="16839" w:h="11905"/>
          <w:pgMar w:top="1011" w:right="898" w:bottom="1507" w:left="902" w:header="0" w:footer="1148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94" w:lineRule="exact"/>
        <w:rPr/>
      </w:pPr>
      <w:r/>
    </w:p>
    <w:tbl>
      <w:tblPr>
        <w:tblStyle w:val="2"/>
        <w:tblW w:w="1503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5"/>
        <w:gridCol w:w="1474"/>
        <w:gridCol w:w="5966"/>
        <w:gridCol w:w="2438"/>
        <w:gridCol w:w="1291"/>
        <w:gridCol w:w="3158"/>
      </w:tblGrid>
      <w:tr>
        <w:trPr>
          <w:trHeight w:val="734" w:hRule="atLeast"/>
        </w:trPr>
        <w:tc>
          <w:tcPr>
            <w:tcW w:w="705" w:type="dxa"/>
            <w:vAlign w:val="top"/>
            <w:textDirection w:val="tbRlV"/>
          </w:tcPr>
          <w:p>
            <w:pPr>
              <w:ind w:left="43"/>
              <w:spacing w:before="200" w:line="212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>序</w:t>
            </w: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>号</w:t>
            </w:r>
          </w:p>
        </w:tc>
        <w:tc>
          <w:tcPr>
            <w:tcW w:w="1474" w:type="dxa"/>
            <w:vAlign w:val="top"/>
          </w:tcPr>
          <w:p>
            <w:pPr>
              <w:ind w:left="186"/>
              <w:spacing w:before="226" w:line="224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项目编号</w:t>
            </w:r>
          </w:p>
        </w:tc>
        <w:tc>
          <w:tcPr>
            <w:tcW w:w="5966" w:type="dxa"/>
            <w:vAlign w:val="top"/>
          </w:tcPr>
          <w:p>
            <w:pPr>
              <w:ind w:left="2512"/>
              <w:spacing w:before="240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项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目名称</w:t>
            </w:r>
          </w:p>
        </w:tc>
        <w:tc>
          <w:tcPr>
            <w:tcW w:w="2438" w:type="dxa"/>
            <w:vAlign w:val="top"/>
          </w:tcPr>
          <w:p>
            <w:pPr>
              <w:ind w:left="675"/>
              <w:spacing w:before="227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6"/>
              </w:rPr>
              <w:t>承</w:t>
            </w:r>
            <w:r>
              <w:rPr>
                <w:rFonts w:ascii="SimHei" w:hAnsi="SimHei" w:eastAsia="SimHei" w:cs="SimHei"/>
                <w:sz w:val="27"/>
                <w:szCs w:val="27"/>
                <w:spacing w:val="4"/>
              </w:rPr>
              <w:t>担单位</w:t>
            </w:r>
          </w:p>
        </w:tc>
        <w:tc>
          <w:tcPr>
            <w:tcW w:w="1291" w:type="dxa"/>
            <w:vAlign w:val="top"/>
          </w:tcPr>
          <w:p>
            <w:pPr>
              <w:ind w:left="247" w:right="226" w:firstLine="129"/>
              <w:spacing w:before="44" w:line="23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2"/>
              </w:rPr>
              <w:t>项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目</w:t>
            </w:r>
            <w:r>
              <w:rPr>
                <w:rFonts w:ascii="SimHei" w:hAnsi="SimHei" w:eastAsia="SimHei" w:cs="SimHei"/>
                <w:sz w:val="27"/>
                <w:szCs w:val="27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负责</w:t>
            </w:r>
            <w:r>
              <w:rPr>
                <w:rFonts w:ascii="SimHei" w:hAnsi="SimHei" w:eastAsia="SimHei" w:cs="SimHei"/>
                <w:sz w:val="27"/>
                <w:szCs w:val="27"/>
              </w:rPr>
              <w:t>人</w:t>
            </w:r>
          </w:p>
        </w:tc>
        <w:tc>
          <w:tcPr>
            <w:tcW w:w="3158" w:type="dxa"/>
            <w:vAlign w:val="top"/>
          </w:tcPr>
          <w:p>
            <w:pPr>
              <w:ind w:left="746"/>
              <w:spacing w:before="226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8"/>
              </w:rPr>
              <w:t>研究起止时</w:t>
            </w:r>
            <w:r>
              <w:rPr>
                <w:rFonts w:ascii="SimHei" w:hAnsi="SimHei" w:eastAsia="SimHei" w:cs="SimHei"/>
                <w:sz w:val="27"/>
                <w:szCs w:val="27"/>
                <w:spacing w:val="7"/>
              </w:rPr>
              <w:t>间</w:t>
            </w:r>
          </w:p>
        </w:tc>
      </w:tr>
      <w:tr>
        <w:trPr>
          <w:trHeight w:val="628" w:hRule="atLeast"/>
        </w:trPr>
        <w:tc>
          <w:tcPr>
            <w:tcW w:w="705" w:type="dxa"/>
            <w:vAlign w:val="top"/>
          </w:tcPr>
          <w:p>
            <w:pPr>
              <w:ind w:left="195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20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120</w:t>
            </w:r>
          </w:p>
        </w:tc>
        <w:tc>
          <w:tcPr>
            <w:tcW w:w="5966" w:type="dxa"/>
            <w:vAlign w:val="top"/>
          </w:tcPr>
          <w:p>
            <w:pPr>
              <w:ind w:left="122" w:right="137" w:hanging="9"/>
              <w:spacing w:before="28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TGF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β1/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Smads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ERK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信号通路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串话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调控膝骨关节炎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软骨下骨代谢及五福饮的干预机制研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究</w:t>
            </w:r>
          </w:p>
        </w:tc>
        <w:tc>
          <w:tcPr>
            <w:tcW w:w="2438" w:type="dxa"/>
            <w:vAlign w:val="top"/>
          </w:tcPr>
          <w:p>
            <w:pPr>
              <w:ind w:left="123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杭州市萧山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区中医院</w:t>
            </w:r>
          </w:p>
        </w:tc>
        <w:tc>
          <w:tcPr>
            <w:tcW w:w="1291" w:type="dxa"/>
            <w:vAlign w:val="top"/>
          </w:tcPr>
          <w:p>
            <w:pPr>
              <w:ind w:left="315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叶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正从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71" w:hRule="atLeast"/>
        </w:trPr>
        <w:tc>
          <w:tcPr>
            <w:tcW w:w="705" w:type="dxa"/>
            <w:vAlign w:val="top"/>
          </w:tcPr>
          <w:p>
            <w:pPr>
              <w:ind w:left="195"/>
              <w:spacing w:before="22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21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2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121</w:t>
            </w:r>
          </w:p>
        </w:tc>
        <w:tc>
          <w:tcPr>
            <w:tcW w:w="5966" w:type="dxa"/>
            <w:vAlign w:val="top"/>
          </w:tcPr>
          <w:p>
            <w:pPr>
              <w:ind w:left="121"/>
              <w:spacing w:before="160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从抑郁状态探讨肝脾学说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对肿瘤相关性乏力的临床疗效</w:t>
            </w:r>
          </w:p>
        </w:tc>
        <w:tc>
          <w:tcPr>
            <w:tcW w:w="2438" w:type="dxa"/>
            <w:vAlign w:val="top"/>
          </w:tcPr>
          <w:p>
            <w:pPr>
              <w:ind w:left="123"/>
              <w:spacing w:before="16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杭州市余杭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区中医院</w:t>
            </w:r>
          </w:p>
        </w:tc>
        <w:tc>
          <w:tcPr>
            <w:tcW w:w="1291" w:type="dxa"/>
            <w:vAlign w:val="top"/>
          </w:tcPr>
          <w:p>
            <w:pPr>
              <w:ind w:left="302"/>
              <w:spacing w:before="15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耿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辉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6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05" w:type="dxa"/>
            <w:vAlign w:val="top"/>
          </w:tcPr>
          <w:p>
            <w:pPr>
              <w:ind w:left="195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22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122</w:t>
            </w:r>
          </w:p>
        </w:tc>
        <w:tc>
          <w:tcPr>
            <w:tcW w:w="5966" w:type="dxa"/>
            <w:vAlign w:val="top"/>
          </w:tcPr>
          <w:p>
            <w:pPr>
              <w:ind w:left="108" w:right="1054" w:firstLine="7"/>
              <w:spacing w:before="29" w:line="23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探讨补肾活血汤对膝骨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关节炎患者血清外泌体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microRNA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调控机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制研究</w:t>
            </w:r>
          </w:p>
        </w:tc>
        <w:tc>
          <w:tcPr>
            <w:tcW w:w="2438" w:type="dxa"/>
            <w:vAlign w:val="top"/>
          </w:tcPr>
          <w:p>
            <w:pPr>
              <w:ind w:left="145" w:right="165" w:hanging="22"/>
              <w:spacing w:before="30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杭州市富阳中医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骨伤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医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院</w:t>
            </w:r>
          </w:p>
        </w:tc>
        <w:tc>
          <w:tcPr>
            <w:tcW w:w="1291" w:type="dxa"/>
            <w:vAlign w:val="top"/>
          </w:tcPr>
          <w:p>
            <w:pPr>
              <w:ind w:left="301"/>
              <w:spacing w:before="184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君雷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8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05" w:type="dxa"/>
            <w:vAlign w:val="top"/>
          </w:tcPr>
          <w:p>
            <w:pPr>
              <w:ind w:left="195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23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123</w:t>
            </w:r>
          </w:p>
        </w:tc>
        <w:tc>
          <w:tcPr>
            <w:tcW w:w="5966" w:type="dxa"/>
            <w:vAlign w:val="top"/>
          </w:tcPr>
          <w:p>
            <w:pPr>
              <w:ind w:left="127" w:right="109" w:hanging="16"/>
              <w:spacing w:before="31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基于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TLR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/NF-kB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信号通路研究川膝散调控膝骨关节炎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免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疫微环境</w:t>
            </w:r>
          </w:p>
        </w:tc>
        <w:tc>
          <w:tcPr>
            <w:tcW w:w="2438" w:type="dxa"/>
            <w:vAlign w:val="top"/>
          </w:tcPr>
          <w:p>
            <w:pPr>
              <w:ind w:left="145" w:right="165" w:hanging="22"/>
              <w:spacing w:before="31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杭州市富阳中医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骨伤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医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院</w:t>
            </w:r>
          </w:p>
        </w:tc>
        <w:tc>
          <w:tcPr>
            <w:tcW w:w="1291" w:type="dxa"/>
            <w:vAlign w:val="top"/>
          </w:tcPr>
          <w:p>
            <w:pPr>
              <w:ind w:left="295"/>
              <w:spacing w:before="185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周晓成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4" w:hRule="atLeast"/>
        </w:trPr>
        <w:tc>
          <w:tcPr>
            <w:tcW w:w="705" w:type="dxa"/>
            <w:vAlign w:val="top"/>
          </w:tcPr>
          <w:p>
            <w:pPr>
              <w:ind w:left="195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24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124</w:t>
            </w:r>
          </w:p>
        </w:tc>
        <w:tc>
          <w:tcPr>
            <w:tcW w:w="5966" w:type="dxa"/>
            <w:vAlign w:val="top"/>
          </w:tcPr>
          <w:p>
            <w:pPr>
              <w:ind w:left="120" w:right="334" w:firstLine="23"/>
              <w:spacing w:before="30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中西医结合胃肠快速康复外科理念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对胃肠肿瘤术后压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力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应激的影响</w:t>
            </w:r>
          </w:p>
        </w:tc>
        <w:tc>
          <w:tcPr>
            <w:tcW w:w="2438" w:type="dxa"/>
            <w:vAlign w:val="top"/>
          </w:tcPr>
          <w:p>
            <w:pPr>
              <w:ind w:left="150" w:right="165" w:hanging="27"/>
              <w:spacing w:before="31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杭州市富阳区第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一人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1"/>
              </w:rPr>
              <w:t>民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医院</w:t>
            </w:r>
          </w:p>
        </w:tc>
        <w:tc>
          <w:tcPr>
            <w:tcW w:w="1291" w:type="dxa"/>
            <w:vAlign w:val="top"/>
          </w:tcPr>
          <w:p>
            <w:pPr>
              <w:ind w:left="298"/>
              <w:spacing w:before="184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赵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海平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05" w:type="dxa"/>
            <w:vAlign w:val="top"/>
          </w:tcPr>
          <w:p>
            <w:pPr>
              <w:ind w:left="195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25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125</w:t>
            </w:r>
          </w:p>
        </w:tc>
        <w:tc>
          <w:tcPr>
            <w:tcW w:w="5966" w:type="dxa"/>
            <w:vAlign w:val="top"/>
          </w:tcPr>
          <w:p>
            <w:pPr>
              <w:ind w:left="125" w:right="199" w:hanging="4"/>
              <w:spacing w:before="30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安神舒脉汤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通过调控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NE-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β1AR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轴治疗冠心病心律失常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大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鼠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的机制研究</w:t>
            </w:r>
          </w:p>
        </w:tc>
        <w:tc>
          <w:tcPr>
            <w:tcW w:w="2438" w:type="dxa"/>
            <w:vAlign w:val="top"/>
          </w:tcPr>
          <w:p>
            <w:pPr>
              <w:ind w:left="127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淳安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县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中医院</w:t>
            </w:r>
          </w:p>
        </w:tc>
        <w:tc>
          <w:tcPr>
            <w:tcW w:w="1291" w:type="dxa"/>
            <w:vAlign w:val="top"/>
          </w:tcPr>
          <w:p>
            <w:pPr>
              <w:ind w:left="302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剑锋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05" w:type="dxa"/>
            <w:vAlign w:val="top"/>
          </w:tcPr>
          <w:p>
            <w:pPr>
              <w:ind w:left="195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26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126</w:t>
            </w:r>
          </w:p>
        </w:tc>
        <w:tc>
          <w:tcPr>
            <w:tcW w:w="5966" w:type="dxa"/>
            <w:vAlign w:val="top"/>
          </w:tcPr>
          <w:p>
            <w:pPr>
              <w:ind w:left="122" w:right="334"/>
              <w:spacing w:before="31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浮针疗法联合揿针穴位埋针对生育后女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性压力性尿失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禁的治疗效果研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究</w:t>
            </w:r>
          </w:p>
        </w:tc>
        <w:tc>
          <w:tcPr>
            <w:tcW w:w="2438" w:type="dxa"/>
            <w:vAlign w:val="top"/>
          </w:tcPr>
          <w:p>
            <w:pPr>
              <w:ind w:left="132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宁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波市中医院</w:t>
            </w:r>
          </w:p>
        </w:tc>
        <w:tc>
          <w:tcPr>
            <w:tcW w:w="1291" w:type="dxa"/>
            <w:vAlign w:val="top"/>
          </w:tcPr>
          <w:p>
            <w:pPr>
              <w:ind w:left="319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凤娜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71" w:hRule="atLeast"/>
        </w:trPr>
        <w:tc>
          <w:tcPr>
            <w:tcW w:w="705" w:type="dxa"/>
            <w:vAlign w:val="top"/>
          </w:tcPr>
          <w:p>
            <w:pPr>
              <w:ind w:left="195"/>
              <w:spacing w:before="22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27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2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127</w:t>
            </w:r>
          </w:p>
        </w:tc>
        <w:tc>
          <w:tcPr>
            <w:tcW w:w="5966" w:type="dxa"/>
            <w:vAlign w:val="top"/>
          </w:tcPr>
          <w:p>
            <w:pPr>
              <w:ind w:left="111"/>
              <w:spacing w:before="161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基于代谢组学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的阳和帖治疗阳虚体质糖尿病作用研究</w:t>
            </w:r>
          </w:p>
        </w:tc>
        <w:tc>
          <w:tcPr>
            <w:tcW w:w="2438" w:type="dxa"/>
            <w:vAlign w:val="top"/>
          </w:tcPr>
          <w:p>
            <w:pPr>
              <w:ind w:left="132"/>
              <w:spacing w:before="16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宁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波市中医院</w:t>
            </w:r>
          </w:p>
        </w:tc>
        <w:tc>
          <w:tcPr>
            <w:tcW w:w="1291" w:type="dxa"/>
            <w:vAlign w:val="top"/>
          </w:tcPr>
          <w:p>
            <w:pPr>
              <w:ind w:left="302"/>
              <w:spacing w:before="16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翁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思颖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6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05" w:type="dxa"/>
            <w:vAlign w:val="top"/>
          </w:tcPr>
          <w:p>
            <w:pPr>
              <w:ind w:left="195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28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128</w:t>
            </w:r>
          </w:p>
        </w:tc>
        <w:tc>
          <w:tcPr>
            <w:tcW w:w="5966" w:type="dxa"/>
            <w:vAlign w:val="top"/>
          </w:tcPr>
          <w:p>
            <w:pPr>
              <w:ind w:left="114" w:right="161" w:hanging="3"/>
              <w:spacing w:before="32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基于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DCE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MRI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探讨银杏叶提取物对急性缺血性脑卒中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血脑屏障保护作用的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研究</w:t>
            </w:r>
          </w:p>
        </w:tc>
        <w:tc>
          <w:tcPr>
            <w:tcW w:w="2438" w:type="dxa"/>
            <w:vAlign w:val="top"/>
          </w:tcPr>
          <w:p>
            <w:pPr>
              <w:ind w:left="132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宁波市第一医院</w:t>
            </w:r>
          </w:p>
        </w:tc>
        <w:tc>
          <w:tcPr>
            <w:tcW w:w="1291" w:type="dxa"/>
            <w:vAlign w:val="top"/>
          </w:tcPr>
          <w:p>
            <w:pPr>
              <w:ind w:left="300"/>
              <w:spacing w:before="1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杨剑宏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05" w:type="dxa"/>
            <w:vAlign w:val="top"/>
          </w:tcPr>
          <w:p>
            <w:pPr>
              <w:ind w:left="195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29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129</w:t>
            </w:r>
          </w:p>
        </w:tc>
        <w:tc>
          <w:tcPr>
            <w:tcW w:w="5966" w:type="dxa"/>
            <w:vAlign w:val="top"/>
          </w:tcPr>
          <w:p>
            <w:pPr>
              <w:ind w:left="115" w:right="214" w:firstLine="5"/>
              <w:spacing w:before="33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应用弥漫张量成像及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CRRCAE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研究中西医结合治疗在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优势半球脑出血术后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失语症的疗效评估</w:t>
            </w:r>
          </w:p>
        </w:tc>
        <w:tc>
          <w:tcPr>
            <w:tcW w:w="2438" w:type="dxa"/>
            <w:vAlign w:val="top"/>
          </w:tcPr>
          <w:p>
            <w:pPr>
              <w:ind w:left="132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宁波市第一医院</w:t>
            </w:r>
          </w:p>
        </w:tc>
        <w:tc>
          <w:tcPr>
            <w:tcW w:w="1291" w:type="dxa"/>
            <w:vAlign w:val="top"/>
          </w:tcPr>
          <w:p>
            <w:pPr>
              <w:ind w:left="294"/>
              <w:spacing w:before="186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林静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辉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3" w:hRule="atLeast"/>
        </w:trPr>
        <w:tc>
          <w:tcPr>
            <w:tcW w:w="705" w:type="dxa"/>
            <w:vAlign w:val="top"/>
          </w:tcPr>
          <w:p>
            <w:pPr>
              <w:ind w:left="195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30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130</w:t>
            </w:r>
          </w:p>
        </w:tc>
        <w:tc>
          <w:tcPr>
            <w:tcW w:w="5966" w:type="dxa"/>
            <w:vAlign w:val="top"/>
          </w:tcPr>
          <w:p>
            <w:pPr>
              <w:ind w:left="120" w:right="334" w:hanging="2"/>
              <w:spacing w:before="32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揿针联合中药补肾活血通调冲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任法治疗肾虚血瘀型卵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巢储备减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退的临床观察</w:t>
            </w:r>
          </w:p>
        </w:tc>
        <w:tc>
          <w:tcPr>
            <w:tcW w:w="2438" w:type="dxa"/>
            <w:vAlign w:val="top"/>
          </w:tcPr>
          <w:p>
            <w:pPr>
              <w:ind w:left="132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宁波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市妇女儿童医院</w:t>
            </w:r>
          </w:p>
        </w:tc>
        <w:tc>
          <w:tcPr>
            <w:tcW w:w="1291" w:type="dxa"/>
            <w:vAlign w:val="top"/>
          </w:tcPr>
          <w:p>
            <w:pPr>
              <w:ind w:left="306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桑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晓庆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33" w:hRule="atLeast"/>
        </w:trPr>
        <w:tc>
          <w:tcPr>
            <w:tcW w:w="705" w:type="dxa"/>
            <w:vAlign w:val="top"/>
          </w:tcPr>
          <w:p>
            <w:pPr>
              <w:ind w:left="195"/>
              <w:spacing w:before="2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31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131</w:t>
            </w:r>
          </w:p>
        </w:tc>
        <w:tc>
          <w:tcPr>
            <w:tcW w:w="5966" w:type="dxa"/>
            <w:vAlign w:val="top"/>
          </w:tcPr>
          <w:p>
            <w:pPr>
              <w:ind w:left="117" w:right="334" w:firstLine="26"/>
              <w:spacing w:before="33" w:line="23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四黄散外敷管理闭合性跟骨骨折术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前软组织肿胀的临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床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研究</w:t>
            </w:r>
          </w:p>
        </w:tc>
        <w:tc>
          <w:tcPr>
            <w:tcW w:w="2438" w:type="dxa"/>
            <w:vAlign w:val="top"/>
          </w:tcPr>
          <w:p>
            <w:pPr>
              <w:ind w:left="124" w:right="165" w:firstLine="7"/>
              <w:spacing w:before="34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宁波市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鄞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州区中西医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结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合医院</w:t>
            </w:r>
          </w:p>
        </w:tc>
        <w:tc>
          <w:tcPr>
            <w:tcW w:w="1291" w:type="dxa"/>
            <w:vAlign w:val="top"/>
          </w:tcPr>
          <w:p>
            <w:pPr>
              <w:ind w:left="298"/>
              <w:spacing w:before="192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赵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必允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6"/>
          <w:pgSz w:w="16839" w:h="11905"/>
          <w:pgMar w:top="1011" w:right="898" w:bottom="1512" w:left="902" w:header="0" w:footer="1153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94" w:lineRule="exact"/>
        <w:rPr/>
      </w:pPr>
      <w:r/>
    </w:p>
    <w:tbl>
      <w:tblPr>
        <w:tblStyle w:val="2"/>
        <w:tblW w:w="1503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5"/>
        <w:gridCol w:w="1474"/>
        <w:gridCol w:w="5966"/>
        <w:gridCol w:w="2438"/>
        <w:gridCol w:w="1291"/>
        <w:gridCol w:w="3158"/>
      </w:tblGrid>
      <w:tr>
        <w:trPr>
          <w:trHeight w:val="734" w:hRule="atLeast"/>
        </w:trPr>
        <w:tc>
          <w:tcPr>
            <w:tcW w:w="705" w:type="dxa"/>
            <w:vAlign w:val="top"/>
            <w:textDirection w:val="tbRlV"/>
          </w:tcPr>
          <w:p>
            <w:pPr>
              <w:ind w:left="43"/>
              <w:spacing w:before="200" w:line="212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>序</w:t>
            </w: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>号</w:t>
            </w:r>
          </w:p>
        </w:tc>
        <w:tc>
          <w:tcPr>
            <w:tcW w:w="1474" w:type="dxa"/>
            <w:vAlign w:val="top"/>
          </w:tcPr>
          <w:p>
            <w:pPr>
              <w:ind w:left="186"/>
              <w:spacing w:before="226" w:line="224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项目编号</w:t>
            </w:r>
          </w:p>
        </w:tc>
        <w:tc>
          <w:tcPr>
            <w:tcW w:w="5966" w:type="dxa"/>
            <w:vAlign w:val="top"/>
          </w:tcPr>
          <w:p>
            <w:pPr>
              <w:ind w:left="2512"/>
              <w:spacing w:before="240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项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目名称</w:t>
            </w:r>
          </w:p>
        </w:tc>
        <w:tc>
          <w:tcPr>
            <w:tcW w:w="2438" w:type="dxa"/>
            <w:vAlign w:val="top"/>
          </w:tcPr>
          <w:p>
            <w:pPr>
              <w:ind w:left="675"/>
              <w:spacing w:before="227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6"/>
              </w:rPr>
              <w:t>承</w:t>
            </w:r>
            <w:r>
              <w:rPr>
                <w:rFonts w:ascii="SimHei" w:hAnsi="SimHei" w:eastAsia="SimHei" w:cs="SimHei"/>
                <w:sz w:val="27"/>
                <w:szCs w:val="27"/>
                <w:spacing w:val="4"/>
              </w:rPr>
              <w:t>担单位</w:t>
            </w:r>
          </w:p>
        </w:tc>
        <w:tc>
          <w:tcPr>
            <w:tcW w:w="1291" w:type="dxa"/>
            <w:vAlign w:val="top"/>
          </w:tcPr>
          <w:p>
            <w:pPr>
              <w:ind w:left="247" w:right="226" w:firstLine="129"/>
              <w:spacing w:before="44" w:line="23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2"/>
              </w:rPr>
              <w:t>项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目</w:t>
            </w:r>
            <w:r>
              <w:rPr>
                <w:rFonts w:ascii="SimHei" w:hAnsi="SimHei" w:eastAsia="SimHei" w:cs="SimHei"/>
                <w:sz w:val="27"/>
                <w:szCs w:val="27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负责</w:t>
            </w:r>
            <w:r>
              <w:rPr>
                <w:rFonts w:ascii="SimHei" w:hAnsi="SimHei" w:eastAsia="SimHei" w:cs="SimHei"/>
                <w:sz w:val="27"/>
                <w:szCs w:val="27"/>
              </w:rPr>
              <w:t>人</w:t>
            </w:r>
          </w:p>
        </w:tc>
        <w:tc>
          <w:tcPr>
            <w:tcW w:w="3158" w:type="dxa"/>
            <w:vAlign w:val="top"/>
          </w:tcPr>
          <w:p>
            <w:pPr>
              <w:ind w:left="746"/>
              <w:spacing w:before="226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8"/>
              </w:rPr>
              <w:t>研究起止时</w:t>
            </w:r>
            <w:r>
              <w:rPr>
                <w:rFonts w:ascii="SimHei" w:hAnsi="SimHei" w:eastAsia="SimHei" w:cs="SimHei"/>
                <w:sz w:val="27"/>
                <w:szCs w:val="27"/>
                <w:spacing w:val="7"/>
              </w:rPr>
              <w:t>间</w:t>
            </w:r>
          </w:p>
        </w:tc>
      </w:tr>
      <w:tr>
        <w:trPr>
          <w:trHeight w:val="739" w:hRule="atLeast"/>
        </w:trPr>
        <w:tc>
          <w:tcPr>
            <w:tcW w:w="705" w:type="dxa"/>
            <w:vAlign w:val="top"/>
          </w:tcPr>
          <w:p>
            <w:pPr>
              <w:ind w:left="195"/>
              <w:spacing w:before="30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32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30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132</w:t>
            </w:r>
          </w:p>
        </w:tc>
        <w:tc>
          <w:tcPr>
            <w:tcW w:w="5966" w:type="dxa"/>
            <w:vAlign w:val="top"/>
          </w:tcPr>
          <w:p>
            <w:pPr>
              <w:ind w:left="125" w:right="122" w:hanging="14"/>
              <w:spacing w:before="88" w:line="24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基于红外热像技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术探讨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隔药隔姜温通灸法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对阳虚寒凝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型膝关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节骨性关节炎患者的影响研究</w:t>
            </w:r>
          </w:p>
        </w:tc>
        <w:tc>
          <w:tcPr>
            <w:tcW w:w="2438" w:type="dxa"/>
            <w:vAlign w:val="top"/>
          </w:tcPr>
          <w:p>
            <w:pPr>
              <w:ind w:left="124"/>
              <w:spacing w:before="24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湖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州市中医院</w:t>
            </w:r>
          </w:p>
        </w:tc>
        <w:tc>
          <w:tcPr>
            <w:tcW w:w="1291" w:type="dxa"/>
            <w:vAlign w:val="top"/>
          </w:tcPr>
          <w:p>
            <w:pPr>
              <w:ind w:left="315"/>
              <w:spacing w:before="24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范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惠霞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24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05" w:type="dxa"/>
            <w:vAlign w:val="top"/>
          </w:tcPr>
          <w:p>
            <w:pPr>
              <w:ind w:left="195"/>
              <w:spacing w:before="24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33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4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133</w:t>
            </w:r>
          </w:p>
        </w:tc>
        <w:tc>
          <w:tcPr>
            <w:tcW w:w="5966" w:type="dxa"/>
            <w:vAlign w:val="top"/>
          </w:tcPr>
          <w:p>
            <w:pPr>
              <w:ind w:left="117" w:right="334" w:hanging="6"/>
              <w:spacing w:before="29" w:line="23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基于数据挖掘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的浙派中医王孟英温病临证经验和学术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特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色研究</w:t>
            </w:r>
          </w:p>
        </w:tc>
        <w:tc>
          <w:tcPr>
            <w:tcW w:w="2438" w:type="dxa"/>
            <w:vAlign w:val="top"/>
          </w:tcPr>
          <w:p>
            <w:pPr>
              <w:ind w:left="123"/>
              <w:spacing w:before="18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海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宁市中医院</w:t>
            </w:r>
          </w:p>
        </w:tc>
        <w:tc>
          <w:tcPr>
            <w:tcW w:w="1291" w:type="dxa"/>
            <w:vAlign w:val="top"/>
          </w:tcPr>
          <w:p>
            <w:pPr>
              <w:ind w:left="299"/>
              <w:spacing w:before="18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瑞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芝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8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3" w:hRule="atLeast"/>
        </w:trPr>
        <w:tc>
          <w:tcPr>
            <w:tcW w:w="705" w:type="dxa"/>
            <w:vAlign w:val="top"/>
          </w:tcPr>
          <w:p>
            <w:pPr>
              <w:ind w:left="195"/>
              <w:spacing w:before="24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34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4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134</w:t>
            </w:r>
          </w:p>
        </w:tc>
        <w:tc>
          <w:tcPr>
            <w:tcW w:w="5966" w:type="dxa"/>
            <w:vAlign w:val="top"/>
          </w:tcPr>
          <w:p>
            <w:pPr>
              <w:ind w:left="115" w:right="161" w:firstLine="7"/>
              <w:spacing w:before="29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毛花猕猴桃根提取物通过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G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通路介导铁死亡抑制多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发性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骨髓瘤的研究</w:t>
            </w:r>
          </w:p>
        </w:tc>
        <w:tc>
          <w:tcPr>
            <w:tcW w:w="2438" w:type="dxa"/>
            <w:vAlign w:val="top"/>
          </w:tcPr>
          <w:p>
            <w:pPr>
              <w:ind w:left="118"/>
              <w:spacing w:before="18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桐乡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市中医医院</w:t>
            </w:r>
          </w:p>
        </w:tc>
        <w:tc>
          <w:tcPr>
            <w:tcW w:w="1291" w:type="dxa"/>
            <w:vAlign w:val="top"/>
          </w:tcPr>
          <w:p>
            <w:pPr>
              <w:ind w:left="300"/>
              <w:spacing w:before="182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钟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磊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8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2020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05" w:type="dxa"/>
            <w:vAlign w:val="top"/>
          </w:tcPr>
          <w:p>
            <w:pPr>
              <w:ind w:left="195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35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135</w:t>
            </w:r>
          </w:p>
        </w:tc>
        <w:tc>
          <w:tcPr>
            <w:tcW w:w="5966" w:type="dxa"/>
            <w:vAlign w:val="top"/>
          </w:tcPr>
          <w:p>
            <w:pPr>
              <w:ind w:left="115" w:right="334" w:firstLine="23"/>
              <w:spacing w:before="31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陈华名中医儿科外治经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验在基层中医院医共体推广应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用模式的研究与实践</w:t>
            </w:r>
          </w:p>
        </w:tc>
        <w:tc>
          <w:tcPr>
            <w:tcW w:w="2438" w:type="dxa"/>
            <w:vAlign w:val="top"/>
          </w:tcPr>
          <w:p>
            <w:pPr>
              <w:ind w:left="127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嘉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善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县中医医院</w:t>
            </w:r>
          </w:p>
        </w:tc>
        <w:tc>
          <w:tcPr>
            <w:tcW w:w="1291" w:type="dxa"/>
            <w:vAlign w:val="top"/>
          </w:tcPr>
          <w:p>
            <w:pPr>
              <w:ind w:left="299"/>
              <w:spacing w:before="189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谈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健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飞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05" w:type="dxa"/>
            <w:vAlign w:val="top"/>
          </w:tcPr>
          <w:p>
            <w:pPr>
              <w:ind w:left="195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36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136</w:t>
            </w:r>
          </w:p>
        </w:tc>
        <w:tc>
          <w:tcPr>
            <w:tcW w:w="5966" w:type="dxa"/>
            <w:vAlign w:val="top"/>
          </w:tcPr>
          <w:p>
            <w:pPr>
              <w:ind w:left="120" w:right="334" w:firstLine="42"/>
              <w:spacing w:before="30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肖鲁伟经验方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补肾活血方调控破骨细胞分化防治激素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性股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骨头坏死的机制研究</w:t>
            </w:r>
          </w:p>
        </w:tc>
        <w:tc>
          <w:tcPr>
            <w:tcW w:w="2438" w:type="dxa"/>
            <w:vAlign w:val="top"/>
          </w:tcPr>
          <w:p>
            <w:pPr>
              <w:ind w:left="124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绍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兴市中医院</w:t>
            </w:r>
          </w:p>
        </w:tc>
        <w:tc>
          <w:tcPr>
            <w:tcW w:w="1291" w:type="dxa"/>
            <w:vAlign w:val="top"/>
          </w:tcPr>
          <w:p>
            <w:pPr>
              <w:ind w:left="296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胡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松峰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05" w:type="dxa"/>
            <w:vAlign w:val="top"/>
          </w:tcPr>
          <w:p>
            <w:pPr>
              <w:ind w:left="195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37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137</w:t>
            </w:r>
          </w:p>
        </w:tc>
        <w:tc>
          <w:tcPr>
            <w:tcW w:w="5966" w:type="dxa"/>
            <w:vAlign w:val="top"/>
          </w:tcPr>
          <w:p>
            <w:pPr>
              <w:ind w:left="139" w:right="334" w:hanging="18"/>
              <w:spacing w:before="31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经典名方四君子汤联合伊立替康对中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晚期结肠癌的协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同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治疗作用研究</w:t>
            </w:r>
          </w:p>
        </w:tc>
        <w:tc>
          <w:tcPr>
            <w:tcW w:w="2438" w:type="dxa"/>
            <w:vAlign w:val="top"/>
          </w:tcPr>
          <w:p>
            <w:pPr>
              <w:ind w:left="124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绍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兴市人民医院</w:t>
            </w:r>
          </w:p>
        </w:tc>
        <w:tc>
          <w:tcPr>
            <w:tcW w:w="1291" w:type="dxa"/>
            <w:vAlign w:val="top"/>
          </w:tcPr>
          <w:p>
            <w:pPr>
              <w:ind w:left="290"/>
              <w:spacing w:before="18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唐志华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3" w:hRule="atLeast"/>
        </w:trPr>
        <w:tc>
          <w:tcPr>
            <w:tcW w:w="705" w:type="dxa"/>
            <w:vAlign w:val="top"/>
          </w:tcPr>
          <w:p>
            <w:pPr>
              <w:ind w:left="195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38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138</w:t>
            </w:r>
          </w:p>
        </w:tc>
        <w:tc>
          <w:tcPr>
            <w:tcW w:w="5966" w:type="dxa"/>
            <w:vAlign w:val="top"/>
          </w:tcPr>
          <w:p>
            <w:pPr>
              <w:ind w:left="142" w:right="161" w:hanging="20"/>
              <w:spacing w:before="30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乳腺浸润性导管癌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DCE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MRI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影像组学与分子分型、中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医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辩证分型的相关性研究</w:t>
            </w:r>
          </w:p>
        </w:tc>
        <w:tc>
          <w:tcPr>
            <w:tcW w:w="2438" w:type="dxa"/>
            <w:vAlign w:val="top"/>
          </w:tcPr>
          <w:p>
            <w:pPr>
              <w:ind w:left="124"/>
              <w:spacing w:before="18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绍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兴市中心医院</w:t>
            </w:r>
          </w:p>
        </w:tc>
        <w:tc>
          <w:tcPr>
            <w:tcW w:w="1291" w:type="dxa"/>
            <w:vAlign w:val="top"/>
          </w:tcPr>
          <w:p>
            <w:pPr>
              <w:ind w:left="302"/>
              <w:spacing w:before="185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翁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小波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8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05" w:type="dxa"/>
            <w:vAlign w:val="top"/>
          </w:tcPr>
          <w:p>
            <w:pPr>
              <w:ind w:left="195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39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139</w:t>
            </w:r>
          </w:p>
        </w:tc>
        <w:tc>
          <w:tcPr>
            <w:tcW w:w="5966" w:type="dxa"/>
            <w:vAlign w:val="top"/>
          </w:tcPr>
          <w:p>
            <w:pPr>
              <w:ind w:left="109" w:right="334" w:firstLine="19"/>
              <w:spacing w:before="37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活血破瘀汤加减联合臵管溶栓在急性下肢深静脉血栓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16"/>
              </w:rPr>
              <w:t>形成(股肿病)治疗中的临床价</w:t>
            </w: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>值</w:t>
            </w:r>
          </w:p>
        </w:tc>
        <w:tc>
          <w:tcPr>
            <w:tcW w:w="2438" w:type="dxa"/>
            <w:vAlign w:val="top"/>
          </w:tcPr>
          <w:p>
            <w:pPr>
              <w:ind w:left="117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诸暨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市人民医院</w:t>
            </w:r>
          </w:p>
        </w:tc>
        <w:tc>
          <w:tcPr>
            <w:tcW w:w="1291" w:type="dxa"/>
            <w:vAlign w:val="top"/>
          </w:tcPr>
          <w:p>
            <w:pPr>
              <w:ind w:left="294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楼新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江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05" w:type="dxa"/>
            <w:vAlign w:val="top"/>
          </w:tcPr>
          <w:p>
            <w:pPr>
              <w:ind w:left="195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40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140</w:t>
            </w:r>
          </w:p>
        </w:tc>
        <w:tc>
          <w:tcPr>
            <w:tcW w:w="5966" w:type="dxa"/>
            <w:vAlign w:val="top"/>
          </w:tcPr>
          <w:p>
            <w:pPr>
              <w:ind w:left="128" w:right="243" w:hanging="17"/>
              <w:spacing w:before="31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基于多延迟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ASL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在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补阳还五汤治疗气虚血瘀型大脑中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动脉闭塞性脑梗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死后的疗效评估</w:t>
            </w:r>
          </w:p>
        </w:tc>
        <w:tc>
          <w:tcPr>
            <w:tcW w:w="2438" w:type="dxa"/>
            <w:vAlign w:val="top"/>
          </w:tcPr>
          <w:p>
            <w:pPr>
              <w:ind w:left="117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诸暨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市人民医院</w:t>
            </w:r>
          </w:p>
        </w:tc>
        <w:tc>
          <w:tcPr>
            <w:tcW w:w="1291" w:type="dxa"/>
            <w:vAlign w:val="top"/>
          </w:tcPr>
          <w:p>
            <w:pPr>
              <w:ind w:left="302"/>
              <w:spacing w:before="189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冯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建钜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71" w:hRule="atLeast"/>
        </w:trPr>
        <w:tc>
          <w:tcPr>
            <w:tcW w:w="705" w:type="dxa"/>
            <w:vAlign w:val="top"/>
          </w:tcPr>
          <w:p>
            <w:pPr>
              <w:ind w:left="195"/>
              <w:spacing w:before="22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1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9"/>
              </w:rPr>
              <w:t>41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2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141</w:t>
            </w:r>
          </w:p>
        </w:tc>
        <w:tc>
          <w:tcPr>
            <w:tcW w:w="5966" w:type="dxa"/>
            <w:vAlign w:val="top"/>
          </w:tcPr>
          <w:p>
            <w:pPr>
              <w:ind w:left="116"/>
              <w:spacing w:before="16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验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方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顺气活血汤治疗肋骨骨折的临床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RCT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研究</w:t>
            </w:r>
          </w:p>
        </w:tc>
        <w:tc>
          <w:tcPr>
            <w:tcW w:w="2438" w:type="dxa"/>
            <w:vAlign w:val="top"/>
          </w:tcPr>
          <w:p>
            <w:pPr>
              <w:ind w:left="121"/>
              <w:spacing w:before="16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新昌县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张氏骨伤医院</w:t>
            </w:r>
          </w:p>
        </w:tc>
        <w:tc>
          <w:tcPr>
            <w:tcW w:w="1291" w:type="dxa"/>
            <w:vAlign w:val="top"/>
          </w:tcPr>
          <w:p>
            <w:pPr>
              <w:ind w:left="311"/>
              <w:spacing w:before="162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孟超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6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05" w:type="dxa"/>
            <w:vAlign w:val="top"/>
          </w:tcPr>
          <w:p>
            <w:pPr>
              <w:ind w:left="195"/>
              <w:spacing w:before="2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42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142</w:t>
            </w:r>
          </w:p>
        </w:tc>
        <w:tc>
          <w:tcPr>
            <w:tcW w:w="5966" w:type="dxa"/>
            <w:vAlign w:val="top"/>
          </w:tcPr>
          <w:p>
            <w:pPr>
              <w:ind w:left="142" w:right="103" w:hanging="9"/>
              <w:spacing w:before="33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骨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髓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间充质干细胞外泌体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circRNA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对绝经后骨质疏松症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肾阴虚证作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用的相关性研究</w:t>
            </w:r>
          </w:p>
        </w:tc>
        <w:tc>
          <w:tcPr>
            <w:tcW w:w="2438" w:type="dxa"/>
            <w:vAlign w:val="top"/>
          </w:tcPr>
          <w:p>
            <w:pPr>
              <w:ind w:left="119"/>
              <w:spacing w:before="1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金华市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中心医院</w:t>
            </w:r>
          </w:p>
        </w:tc>
        <w:tc>
          <w:tcPr>
            <w:tcW w:w="1291" w:type="dxa"/>
            <w:vAlign w:val="top"/>
          </w:tcPr>
          <w:p>
            <w:pPr>
              <w:ind w:left="300"/>
              <w:spacing w:before="191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方莉萍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76" w:hRule="atLeast"/>
        </w:trPr>
        <w:tc>
          <w:tcPr>
            <w:tcW w:w="705" w:type="dxa"/>
            <w:vAlign w:val="top"/>
          </w:tcPr>
          <w:p>
            <w:pPr>
              <w:ind w:left="195"/>
              <w:spacing w:before="22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43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2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143</w:t>
            </w:r>
          </w:p>
        </w:tc>
        <w:tc>
          <w:tcPr>
            <w:tcW w:w="5966" w:type="dxa"/>
            <w:vAlign w:val="top"/>
          </w:tcPr>
          <w:p>
            <w:pPr>
              <w:ind w:left="125"/>
              <w:spacing w:before="16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乌灵菌粉防治创伤后应激障碍的海马机制研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究</w:t>
            </w:r>
          </w:p>
        </w:tc>
        <w:tc>
          <w:tcPr>
            <w:tcW w:w="2438" w:type="dxa"/>
            <w:vAlign w:val="top"/>
          </w:tcPr>
          <w:p>
            <w:pPr>
              <w:ind w:left="131"/>
              <w:spacing w:before="16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海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市第一人民医院</w:t>
            </w:r>
          </w:p>
        </w:tc>
        <w:tc>
          <w:tcPr>
            <w:tcW w:w="1291" w:type="dxa"/>
            <w:vAlign w:val="top"/>
          </w:tcPr>
          <w:p>
            <w:pPr>
              <w:ind w:left="299"/>
              <w:spacing w:before="16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倪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桂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莲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6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7"/>
          <w:pgSz w:w="16839" w:h="11905"/>
          <w:pgMar w:top="1011" w:right="898" w:bottom="1507" w:left="902" w:header="0" w:footer="1148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94" w:lineRule="exact"/>
        <w:rPr/>
      </w:pPr>
      <w:r/>
    </w:p>
    <w:tbl>
      <w:tblPr>
        <w:tblStyle w:val="2"/>
        <w:tblW w:w="1503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5"/>
        <w:gridCol w:w="1474"/>
        <w:gridCol w:w="5966"/>
        <w:gridCol w:w="2438"/>
        <w:gridCol w:w="1291"/>
        <w:gridCol w:w="3158"/>
      </w:tblGrid>
      <w:tr>
        <w:trPr>
          <w:trHeight w:val="734" w:hRule="atLeast"/>
        </w:trPr>
        <w:tc>
          <w:tcPr>
            <w:tcW w:w="705" w:type="dxa"/>
            <w:vAlign w:val="top"/>
            <w:textDirection w:val="tbRlV"/>
          </w:tcPr>
          <w:p>
            <w:pPr>
              <w:ind w:left="43"/>
              <w:spacing w:before="200" w:line="212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>序</w:t>
            </w: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>号</w:t>
            </w:r>
          </w:p>
        </w:tc>
        <w:tc>
          <w:tcPr>
            <w:tcW w:w="1474" w:type="dxa"/>
            <w:vAlign w:val="top"/>
          </w:tcPr>
          <w:p>
            <w:pPr>
              <w:ind w:left="186"/>
              <w:spacing w:before="226" w:line="224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项目编号</w:t>
            </w:r>
          </w:p>
        </w:tc>
        <w:tc>
          <w:tcPr>
            <w:tcW w:w="5966" w:type="dxa"/>
            <w:vAlign w:val="top"/>
          </w:tcPr>
          <w:p>
            <w:pPr>
              <w:ind w:left="2512"/>
              <w:spacing w:before="240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项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目名称</w:t>
            </w:r>
          </w:p>
        </w:tc>
        <w:tc>
          <w:tcPr>
            <w:tcW w:w="2438" w:type="dxa"/>
            <w:vAlign w:val="top"/>
          </w:tcPr>
          <w:p>
            <w:pPr>
              <w:ind w:left="675"/>
              <w:spacing w:before="227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6"/>
              </w:rPr>
              <w:t>承</w:t>
            </w:r>
            <w:r>
              <w:rPr>
                <w:rFonts w:ascii="SimHei" w:hAnsi="SimHei" w:eastAsia="SimHei" w:cs="SimHei"/>
                <w:sz w:val="27"/>
                <w:szCs w:val="27"/>
                <w:spacing w:val="4"/>
              </w:rPr>
              <w:t>担单位</w:t>
            </w:r>
          </w:p>
        </w:tc>
        <w:tc>
          <w:tcPr>
            <w:tcW w:w="1291" w:type="dxa"/>
            <w:vAlign w:val="top"/>
          </w:tcPr>
          <w:p>
            <w:pPr>
              <w:ind w:left="247" w:right="226" w:firstLine="129"/>
              <w:spacing w:before="44" w:line="23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2"/>
              </w:rPr>
              <w:t>项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目</w:t>
            </w:r>
            <w:r>
              <w:rPr>
                <w:rFonts w:ascii="SimHei" w:hAnsi="SimHei" w:eastAsia="SimHei" w:cs="SimHei"/>
                <w:sz w:val="27"/>
                <w:szCs w:val="27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负责</w:t>
            </w:r>
            <w:r>
              <w:rPr>
                <w:rFonts w:ascii="SimHei" w:hAnsi="SimHei" w:eastAsia="SimHei" w:cs="SimHei"/>
                <w:sz w:val="27"/>
                <w:szCs w:val="27"/>
              </w:rPr>
              <w:t>人</w:t>
            </w:r>
          </w:p>
        </w:tc>
        <w:tc>
          <w:tcPr>
            <w:tcW w:w="3158" w:type="dxa"/>
            <w:vAlign w:val="top"/>
          </w:tcPr>
          <w:p>
            <w:pPr>
              <w:ind w:left="746"/>
              <w:spacing w:before="226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8"/>
              </w:rPr>
              <w:t>研究起止时</w:t>
            </w:r>
            <w:r>
              <w:rPr>
                <w:rFonts w:ascii="SimHei" w:hAnsi="SimHei" w:eastAsia="SimHei" w:cs="SimHei"/>
                <w:sz w:val="27"/>
                <w:szCs w:val="27"/>
                <w:spacing w:val="7"/>
              </w:rPr>
              <w:t>间</w:t>
            </w:r>
          </w:p>
        </w:tc>
      </w:tr>
      <w:tr>
        <w:trPr>
          <w:trHeight w:val="627" w:hRule="atLeast"/>
        </w:trPr>
        <w:tc>
          <w:tcPr>
            <w:tcW w:w="705" w:type="dxa"/>
            <w:vAlign w:val="top"/>
          </w:tcPr>
          <w:p>
            <w:pPr>
              <w:ind w:left="195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44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144</w:t>
            </w:r>
          </w:p>
        </w:tc>
        <w:tc>
          <w:tcPr>
            <w:tcW w:w="5966" w:type="dxa"/>
            <w:vAlign w:val="top"/>
          </w:tcPr>
          <w:p>
            <w:pPr>
              <w:ind w:left="123" w:right="175" w:hanging="11"/>
              <w:spacing w:before="29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腕踝针对髋关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节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臵换术后疼痛介质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5-TN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的影响及促进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快速康复的临床研究</w:t>
            </w:r>
          </w:p>
        </w:tc>
        <w:tc>
          <w:tcPr>
            <w:tcW w:w="2438" w:type="dxa"/>
            <w:vAlign w:val="top"/>
          </w:tcPr>
          <w:p>
            <w:pPr>
              <w:ind w:left="134" w:right="165" w:firstLine="11"/>
              <w:spacing w:before="29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台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州市中西医结合医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院</w:t>
            </w:r>
          </w:p>
        </w:tc>
        <w:tc>
          <w:tcPr>
            <w:tcW w:w="1291" w:type="dxa"/>
            <w:vAlign w:val="top"/>
          </w:tcPr>
          <w:p>
            <w:pPr>
              <w:ind w:left="299"/>
              <w:spacing w:before="187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家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德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05" w:type="dxa"/>
            <w:vAlign w:val="top"/>
          </w:tcPr>
          <w:p>
            <w:pPr>
              <w:ind w:left="195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45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145</w:t>
            </w:r>
          </w:p>
        </w:tc>
        <w:tc>
          <w:tcPr>
            <w:tcW w:w="5966" w:type="dxa"/>
            <w:vAlign w:val="top"/>
          </w:tcPr>
          <w:p>
            <w:pPr>
              <w:ind w:left="121" w:right="103" w:firstLine="4"/>
              <w:spacing w:before="31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大鼠脊髓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EphrinBs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/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EphBs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38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MAPK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通路在电针治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疗神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经病理性疼痛镇痛中的作用及机制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研究</w:t>
            </w:r>
          </w:p>
        </w:tc>
        <w:tc>
          <w:tcPr>
            <w:tcW w:w="2438" w:type="dxa"/>
            <w:vAlign w:val="top"/>
          </w:tcPr>
          <w:p>
            <w:pPr>
              <w:ind w:left="118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仙居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县人民医院</w:t>
            </w:r>
          </w:p>
        </w:tc>
        <w:tc>
          <w:tcPr>
            <w:tcW w:w="1291" w:type="dxa"/>
            <w:vAlign w:val="top"/>
          </w:tcPr>
          <w:p>
            <w:pPr>
              <w:ind w:left="791"/>
              <w:spacing w:before="287" w:line="19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pict>
                <v:shape id="_x0000_s2" style="position:absolute;margin-left:-50.198pt;margin-top:8.26196pt;mso-position-vertical-relative:top-margin-area;mso-position-horizontal-relative:right-margin-area;width:13.25pt;height:16.4pt;z-index:251675648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19" w:line="221" w:lineRule="auto"/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  <w:t>应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一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3" w:hRule="atLeast"/>
        </w:trPr>
        <w:tc>
          <w:tcPr>
            <w:tcW w:w="705" w:type="dxa"/>
            <w:vAlign w:val="top"/>
          </w:tcPr>
          <w:p>
            <w:pPr>
              <w:ind w:left="195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46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146</w:t>
            </w:r>
          </w:p>
        </w:tc>
        <w:tc>
          <w:tcPr>
            <w:tcW w:w="5966" w:type="dxa"/>
            <w:vAlign w:val="top"/>
          </w:tcPr>
          <w:p>
            <w:pPr>
              <w:ind w:left="115" w:right="334" w:firstLine="2"/>
              <w:spacing w:before="32" w:line="22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畲药食凉茶联合针灸治疗非酒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精性脂肪性肝病的临床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疗效及其安全性评估</w:t>
            </w:r>
          </w:p>
        </w:tc>
        <w:tc>
          <w:tcPr>
            <w:tcW w:w="2438" w:type="dxa"/>
            <w:vAlign w:val="top"/>
          </w:tcPr>
          <w:p>
            <w:pPr>
              <w:ind w:left="127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丽水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市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中医院</w:t>
            </w:r>
          </w:p>
        </w:tc>
        <w:tc>
          <w:tcPr>
            <w:tcW w:w="1291" w:type="dxa"/>
            <w:vAlign w:val="top"/>
          </w:tcPr>
          <w:p>
            <w:pPr>
              <w:ind w:left="304"/>
              <w:spacing w:before="185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袁淑芬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33" w:hRule="atLeast"/>
        </w:trPr>
        <w:tc>
          <w:tcPr>
            <w:tcW w:w="705" w:type="dxa"/>
            <w:vAlign w:val="top"/>
          </w:tcPr>
          <w:p>
            <w:pPr>
              <w:ind w:left="195"/>
              <w:spacing w:before="2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47</w:t>
            </w:r>
          </w:p>
        </w:tc>
        <w:tc>
          <w:tcPr>
            <w:tcW w:w="1474" w:type="dxa"/>
            <w:vAlign w:val="top"/>
          </w:tcPr>
          <w:p>
            <w:pPr>
              <w:ind w:left="154"/>
              <w:spacing w:before="2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147</w:t>
            </w:r>
          </w:p>
        </w:tc>
        <w:tc>
          <w:tcPr>
            <w:tcW w:w="5966" w:type="dxa"/>
            <w:vAlign w:val="top"/>
          </w:tcPr>
          <w:p>
            <w:pPr>
              <w:ind w:left="115" w:right="334" w:hanging="4"/>
              <w:spacing w:before="33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基于网络药理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学的参松养心胶囊治疗心房颤动药效物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质基础及作用机制研究</w:t>
            </w:r>
          </w:p>
        </w:tc>
        <w:tc>
          <w:tcPr>
            <w:tcW w:w="2438" w:type="dxa"/>
            <w:vAlign w:val="top"/>
          </w:tcPr>
          <w:p>
            <w:pPr>
              <w:ind w:left="127"/>
              <w:spacing w:before="1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丽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水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市人民医院</w:t>
            </w:r>
          </w:p>
        </w:tc>
        <w:tc>
          <w:tcPr>
            <w:tcW w:w="1291" w:type="dxa"/>
            <w:vAlign w:val="top"/>
          </w:tcPr>
          <w:p>
            <w:pPr>
              <w:ind w:left="301"/>
              <w:spacing w:before="1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仙军</w:t>
            </w:r>
          </w:p>
        </w:tc>
        <w:tc>
          <w:tcPr>
            <w:tcW w:w="3158" w:type="dxa"/>
            <w:vAlign w:val="top"/>
          </w:tcPr>
          <w:p>
            <w:pPr>
              <w:ind w:left="114"/>
              <w:spacing w:before="1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8"/>
          <w:pgSz w:w="16839" w:h="11905"/>
          <w:pgMar w:top="1011" w:right="898" w:bottom="1512" w:left="902" w:header="0" w:footer="1153" w:gutter="0"/>
        </w:sectPr>
        <w:rPr/>
      </w:pPr>
    </w:p>
    <w:p>
      <w:pPr>
        <w:spacing w:line="476" w:lineRule="auto"/>
        <w:rPr>
          <w:rFonts w:ascii="Arial"/>
          <w:sz w:val="21"/>
        </w:rPr>
      </w:pPr>
      <w:r/>
    </w:p>
    <w:p>
      <w:pPr>
        <w:ind w:left="2649"/>
        <w:spacing w:before="189" w:line="179" w:lineRule="auto"/>
        <w:rPr>
          <w:rFonts w:ascii="Microsoft YaHei" w:hAnsi="Microsoft YaHei" w:eastAsia="Microsoft YaHei" w:cs="Microsoft YaHei"/>
          <w:sz w:val="44"/>
          <w:szCs w:val="44"/>
        </w:rPr>
      </w:pPr>
      <w:r>
        <w:rPr>
          <w:rFonts w:ascii="Times New Roman" w:hAnsi="Times New Roman" w:eastAsia="Times New Roman" w:cs="Times New Roman"/>
          <w:sz w:val="44"/>
          <w:szCs w:val="44"/>
          <w:spacing w:val="22"/>
        </w:rPr>
        <w:t>2</w:t>
      </w:r>
      <w:r>
        <w:rPr>
          <w:rFonts w:ascii="Times New Roman" w:hAnsi="Times New Roman" w:eastAsia="Times New Roman" w:cs="Times New Roman"/>
          <w:sz w:val="44"/>
          <w:szCs w:val="44"/>
          <w:spacing w:val="15"/>
        </w:rPr>
        <w:t>021</w:t>
      </w:r>
      <w:r>
        <w:rPr>
          <w:rFonts w:ascii="Times New Roman" w:hAnsi="Times New Roman" w:eastAsia="Times New Roman" w:cs="Times New Roman"/>
          <w:sz w:val="44"/>
          <w:szCs w:val="44"/>
          <w:spacing w:val="15"/>
        </w:rPr>
        <w:t xml:space="preserve"> </w:t>
      </w:r>
      <w:r>
        <w:rPr>
          <w:rFonts w:ascii="Microsoft YaHei" w:hAnsi="Microsoft YaHei" w:eastAsia="Microsoft YaHei" w:cs="Microsoft YaHei"/>
          <w:sz w:val="44"/>
          <w:szCs w:val="44"/>
          <w:spacing w:val="15"/>
        </w:rPr>
        <w:t>年度浙江省中医药科学研究基金项目(</w:t>
      </w:r>
      <w:r>
        <w:rPr>
          <w:rFonts w:ascii="Times New Roman" w:hAnsi="Times New Roman" w:eastAsia="Times New Roman" w:cs="Times New Roman"/>
          <w:sz w:val="44"/>
          <w:szCs w:val="44"/>
        </w:rPr>
        <w:t>B</w:t>
      </w:r>
      <w:r>
        <w:rPr>
          <w:rFonts w:ascii="Times New Roman" w:hAnsi="Times New Roman" w:eastAsia="Times New Roman" w:cs="Times New Roman"/>
          <w:sz w:val="44"/>
          <w:szCs w:val="44"/>
          <w:spacing w:val="15"/>
        </w:rPr>
        <w:t xml:space="preserve"> </w:t>
      </w:r>
      <w:r>
        <w:rPr>
          <w:rFonts w:ascii="Microsoft YaHei" w:hAnsi="Microsoft YaHei" w:eastAsia="Microsoft YaHei" w:cs="Microsoft YaHei"/>
          <w:sz w:val="44"/>
          <w:szCs w:val="44"/>
          <w:spacing w:val="15"/>
        </w:rPr>
        <w:t>类)</w:t>
      </w:r>
    </w:p>
    <w:p>
      <w:pPr>
        <w:rPr/>
      </w:pPr>
      <w:r/>
    </w:p>
    <w:p>
      <w:pPr>
        <w:spacing w:line="127" w:lineRule="exact"/>
        <w:rPr/>
      </w:pPr>
      <w:r/>
    </w:p>
    <w:tbl>
      <w:tblPr>
        <w:tblStyle w:val="2"/>
        <w:tblW w:w="1503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24"/>
        <w:gridCol w:w="1546"/>
        <w:gridCol w:w="5966"/>
        <w:gridCol w:w="2477"/>
        <w:gridCol w:w="1152"/>
        <w:gridCol w:w="3167"/>
      </w:tblGrid>
      <w:tr>
        <w:trPr>
          <w:trHeight w:val="686" w:hRule="atLeast"/>
        </w:trPr>
        <w:tc>
          <w:tcPr>
            <w:tcW w:w="724" w:type="dxa"/>
            <w:vAlign w:val="top"/>
          </w:tcPr>
          <w:p>
            <w:pPr>
              <w:ind w:left="229"/>
              <w:spacing w:before="34" w:line="233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</w:rPr>
              <w:t>序</w:t>
            </w:r>
          </w:p>
          <w:p>
            <w:pPr>
              <w:ind w:left="234"/>
              <w:spacing w:line="212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</w:rPr>
              <w:t>号</w:t>
            </w:r>
          </w:p>
        </w:tc>
        <w:tc>
          <w:tcPr>
            <w:tcW w:w="1546" w:type="dxa"/>
            <w:vAlign w:val="top"/>
          </w:tcPr>
          <w:p>
            <w:pPr>
              <w:ind w:left="220"/>
              <w:spacing w:before="201" w:line="224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项目编号</w:t>
            </w:r>
          </w:p>
        </w:tc>
        <w:tc>
          <w:tcPr>
            <w:tcW w:w="5966" w:type="dxa"/>
            <w:vAlign w:val="top"/>
          </w:tcPr>
          <w:p>
            <w:pPr>
              <w:ind w:left="2433"/>
              <w:spacing w:before="201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项目名称</w:t>
            </w:r>
          </w:p>
        </w:tc>
        <w:tc>
          <w:tcPr>
            <w:tcW w:w="2477" w:type="dxa"/>
            <w:vAlign w:val="top"/>
          </w:tcPr>
          <w:p>
            <w:pPr>
              <w:ind w:left="695"/>
              <w:spacing w:before="202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6"/>
              </w:rPr>
              <w:t>承</w:t>
            </w:r>
            <w:r>
              <w:rPr>
                <w:rFonts w:ascii="SimHei" w:hAnsi="SimHei" w:eastAsia="SimHei" w:cs="SimHei"/>
                <w:sz w:val="27"/>
                <w:szCs w:val="27"/>
                <w:spacing w:val="4"/>
              </w:rPr>
              <w:t>担单位</w:t>
            </w:r>
          </w:p>
        </w:tc>
        <w:tc>
          <w:tcPr>
            <w:tcW w:w="1152" w:type="dxa"/>
            <w:vAlign w:val="top"/>
          </w:tcPr>
          <w:p>
            <w:pPr>
              <w:ind w:left="179" w:right="154" w:firstLine="129"/>
              <w:spacing w:before="33" w:line="223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2"/>
              </w:rPr>
              <w:t>项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目</w:t>
            </w:r>
            <w:r>
              <w:rPr>
                <w:rFonts w:ascii="SimHei" w:hAnsi="SimHei" w:eastAsia="SimHei" w:cs="SimHei"/>
                <w:sz w:val="27"/>
                <w:szCs w:val="27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负责</w:t>
            </w:r>
            <w:r>
              <w:rPr>
                <w:rFonts w:ascii="SimHei" w:hAnsi="SimHei" w:eastAsia="SimHei" w:cs="SimHei"/>
                <w:sz w:val="27"/>
                <w:szCs w:val="27"/>
              </w:rPr>
              <w:t>人</w:t>
            </w:r>
          </w:p>
        </w:tc>
        <w:tc>
          <w:tcPr>
            <w:tcW w:w="3167" w:type="dxa"/>
            <w:vAlign w:val="top"/>
          </w:tcPr>
          <w:p>
            <w:pPr>
              <w:ind w:left="750"/>
              <w:spacing w:before="201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8"/>
              </w:rPr>
              <w:t>研究起止时</w:t>
            </w:r>
            <w:r>
              <w:rPr>
                <w:rFonts w:ascii="SimHei" w:hAnsi="SimHei" w:eastAsia="SimHei" w:cs="SimHei"/>
                <w:sz w:val="27"/>
                <w:szCs w:val="27"/>
                <w:spacing w:val="7"/>
              </w:rPr>
              <w:t>间</w:t>
            </w:r>
          </w:p>
        </w:tc>
      </w:tr>
      <w:tr>
        <w:trPr>
          <w:trHeight w:val="575" w:hRule="atLeast"/>
        </w:trPr>
        <w:tc>
          <w:tcPr>
            <w:tcW w:w="724" w:type="dxa"/>
            <w:vAlign w:val="top"/>
          </w:tcPr>
          <w:p>
            <w:pPr>
              <w:ind w:left="325"/>
              <w:spacing w:before="22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2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2021ZB001</w:t>
            </w:r>
          </w:p>
        </w:tc>
        <w:tc>
          <w:tcPr>
            <w:tcW w:w="5966" w:type="dxa"/>
            <w:vAlign w:val="top"/>
          </w:tcPr>
          <w:p>
            <w:pPr>
              <w:ind w:left="121"/>
              <w:spacing w:before="15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红景天通过抗缺氧改善衰老大鼠勃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起功能的机制研究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5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江医院</w:t>
            </w:r>
          </w:p>
        </w:tc>
        <w:tc>
          <w:tcPr>
            <w:tcW w:w="1152" w:type="dxa"/>
            <w:vAlign w:val="top"/>
          </w:tcPr>
          <w:p>
            <w:pPr>
              <w:ind w:left="222"/>
              <w:spacing w:before="15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周海永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5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393" w:hRule="atLeast"/>
        </w:trPr>
        <w:tc>
          <w:tcPr>
            <w:tcW w:w="724" w:type="dxa"/>
            <w:vAlign w:val="top"/>
          </w:tcPr>
          <w:p>
            <w:pPr>
              <w:ind w:left="302"/>
              <w:spacing w:before="13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13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2021ZB002</w:t>
            </w:r>
          </w:p>
        </w:tc>
        <w:tc>
          <w:tcPr>
            <w:tcW w:w="5966" w:type="dxa"/>
            <w:vAlign w:val="top"/>
          </w:tcPr>
          <w:p>
            <w:pPr>
              <w:ind w:left="121"/>
              <w:spacing w:before="6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红景天调节衰老细胞表面受体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AC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表达的实验研究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6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江医院</w:t>
            </w:r>
          </w:p>
        </w:tc>
        <w:tc>
          <w:tcPr>
            <w:tcW w:w="1152" w:type="dxa"/>
            <w:vAlign w:val="top"/>
          </w:tcPr>
          <w:p>
            <w:pPr>
              <w:ind w:left="220"/>
              <w:spacing w:before="68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徐小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刚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6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307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2021ZB003</w:t>
            </w:r>
          </w:p>
        </w:tc>
        <w:tc>
          <w:tcPr>
            <w:tcW w:w="5966" w:type="dxa"/>
            <w:vAlign w:val="top"/>
          </w:tcPr>
          <w:p>
            <w:pPr>
              <w:ind w:left="142" w:right="103" w:hanging="21"/>
              <w:spacing w:before="31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黄芪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山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茱萸药对调控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JAK/STAT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信号通路改善糖尿病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肾病足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细胞损伤的作用机制研究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8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江医院</w:t>
            </w:r>
          </w:p>
        </w:tc>
        <w:tc>
          <w:tcPr>
            <w:tcW w:w="1152" w:type="dxa"/>
            <w:vAlign w:val="top"/>
          </w:tcPr>
          <w:p>
            <w:pPr>
              <w:ind w:left="220"/>
              <w:spacing w:before="184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6"/>
              </w:rPr>
              <w:t>钱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>江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3" w:hRule="atLeast"/>
        </w:trPr>
        <w:tc>
          <w:tcPr>
            <w:tcW w:w="724" w:type="dxa"/>
            <w:vAlign w:val="top"/>
          </w:tcPr>
          <w:p>
            <w:pPr>
              <w:ind w:left="301"/>
              <w:spacing w:before="2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2021ZB004</w:t>
            </w:r>
          </w:p>
        </w:tc>
        <w:tc>
          <w:tcPr>
            <w:tcW w:w="5966" w:type="dxa"/>
            <w:vAlign w:val="top"/>
          </w:tcPr>
          <w:p>
            <w:pPr>
              <w:ind w:left="109" w:right="103" w:firstLine="19"/>
              <w:spacing w:before="30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益肺健脾方抑制肺脾气虚型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COPD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患者炎症反应的机制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8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江医院</w:t>
            </w:r>
          </w:p>
        </w:tc>
        <w:tc>
          <w:tcPr>
            <w:tcW w:w="1152" w:type="dxa"/>
            <w:vAlign w:val="top"/>
          </w:tcPr>
          <w:p>
            <w:pPr>
              <w:ind w:left="229"/>
              <w:spacing w:before="184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黄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河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38" w:hRule="atLeast"/>
        </w:trPr>
        <w:tc>
          <w:tcPr>
            <w:tcW w:w="724" w:type="dxa"/>
            <w:vAlign w:val="top"/>
          </w:tcPr>
          <w:p>
            <w:pPr>
              <w:ind w:left="308"/>
              <w:spacing w:before="261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2021ZB005</w:t>
            </w:r>
          </w:p>
        </w:tc>
        <w:tc>
          <w:tcPr>
            <w:tcW w:w="5966" w:type="dxa"/>
            <w:vAlign w:val="top"/>
          </w:tcPr>
          <w:p>
            <w:pPr>
              <w:ind w:left="120" w:right="107" w:hanging="9"/>
              <w:spacing w:before="41" w:line="22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基于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-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脑轴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理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论观察一指禅推腹对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IBS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临床疗效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和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作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用机制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9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江医院</w:t>
            </w:r>
          </w:p>
        </w:tc>
        <w:tc>
          <w:tcPr>
            <w:tcW w:w="1152" w:type="dxa"/>
            <w:vAlign w:val="top"/>
          </w:tcPr>
          <w:p>
            <w:pPr>
              <w:ind w:left="253"/>
              <w:spacing w:before="195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1"/>
              </w:rPr>
              <w:t>曲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建鹏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67" w:hRule="atLeast"/>
        </w:trPr>
        <w:tc>
          <w:tcPr>
            <w:tcW w:w="724" w:type="dxa"/>
            <w:vAlign w:val="top"/>
          </w:tcPr>
          <w:p>
            <w:pPr>
              <w:ind w:left="307"/>
              <w:spacing w:before="27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7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2021ZB006</w:t>
            </w:r>
          </w:p>
        </w:tc>
        <w:tc>
          <w:tcPr>
            <w:tcW w:w="5966" w:type="dxa"/>
            <w:vAlign w:val="top"/>
          </w:tcPr>
          <w:p>
            <w:pPr>
              <w:ind w:left="112" w:right="109" w:hanging="1"/>
              <w:spacing w:before="50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8"/>
              </w:rPr>
              <w:t>基</w:t>
            </w:r>
            <w:r>
              <w:rPr>
                <w:rFonts w:ascii="FangSong" w:hAnsi="FangSong" w:eastAsia="FangSong" w:cs="FangSong"/>
                <w:sz w:val="24"/>
                <w:szCs w:val="24"/>
                <w:spacing w:val="12"/>
              </w:rPr>
              <w:t>于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穴位埋线法治疗失眠对高血压共病失眠患者的血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压水平及昼夜节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律的影响临床研究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20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江医院</w:t>
            </w:r>
          </w:p>
        </w:tc>
        <w:tc>
          <w:tcPr>
            <w:tcW w:w="1152" w:type="dxa"/>
            <w:vAlign w:val="top"/>
          </w:tcPr>
          <w:p>
            <w:pPr>
              <w:ind w:left="221"/>
              <w:spacing w:before="209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邱越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锋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20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306"/>
              <w:spacing w:before="257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2021ZB007</w:t>
            </w:r>
          </w:p>
        </w:tc>
        <w:tc>
          <w:tcPr>
            <w:tcW w:w="5966" w:type="dxa"/>
            <w:vAlign w:val="top"/>
          </w:tcPr>
          <w:p>
            <w:pPr>
              <w:ind w:left="121" w:right="107" w:firstLine="7"/>
              <w:spacing w:before="31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益气养阴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化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瘀汤调控大麻素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II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型受体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CB2R/β-arrestin-2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通路介导的自噬在糖尿病心肌病的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机制研究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江医院</w:t>
            </w:r>
          </w:p>
        </w:tc>
        <w:tc>
          <w:tcPr>
            <w:tcW w:w="1152" w:type="dxa"/>
            <w:vAlign w:val="top"/>
          </w:tcPr>
          <w:p>
            <w:pPr>
              <w:ind w:left="231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章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睿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67" w:hRule="atLeast"/>
        </w:trPr>
        <w:tc>
          <w:tcPr>
            <w:tcW w:w="724" w:type="dxa"/>
            <w:vAlign w:val="top"/>
          </w:tcPr>
          <w:p>
            <w:pPr>
              <w:ind w:left="312"/>
              <w:spacing w:before="27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7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2021ZB008</w:t>
            </w:r>
          </w:p>
        </w:tc>
        <w:tc>
          <w:tcPr>
            <w:tcW w:w="5966" w:type="dxa"/>
            <w:vAlign w:val="top"/>
          </w:tcPr>
          <w:p>
            <w:pPr>
              <w:ind w:left="115" w:right="109" w:firstLine="28"/>
              <w:spacing w:before="51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电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针联合轻断食模式对预防高脂血症性急性胰腺炎复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发的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疗效观察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20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江医院</w:t>
            </w:r>
          </w:p>
        </w:tc>
        <w:tc>
          <w:tcPr>
            <w:tcW w:w="1152" w:type="dxa"/>
            <w:vAlign w:val="top"/>
          </w:tcPr>
          <w:p>
            <w:pPr>
              <w:ind w:left="230"/>
              <w:spacing w:before="21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斯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彩娟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20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38" w:hRule="atLeast"/>
        </w:trPr>
        <w:tc>
          <w:tcPr>
            <w:tcW w:w="724" w:type="dxa"/>
            <w:vAlign w:val="top"/>
          </w:tcPr>
          <w:p>
            <w:pPr>
              <w:ind w:left="307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2021ZB009</w:t>
            </w:r>
          </w:p>
        </w:tc>
        <w:tc>
          <w:tcPr>
            <w:tcW w:w="5966" w:type="dxa"/>
            <w:vAlign w:val="top"/>
          </w:tcPr>
          <w:p>
            <w:pPr>
              <w:ind w:left="111" w:right="103" w:firstLine="10"/>
              <w:spacing w:before="36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红景天多糖通过调节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lncRNA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5076/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OSTN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信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号通路调节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细胞衰老进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程的分子机制研究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江医院</w:t>
            </w:r>
          </w:p>
        </w:tc>
        <w:tc>
          <w:tcPr>
            <w:tcW w:w="1152" w:type="dxa"/>
            <w:vAlign w:val="top"/>
          </w:tcPr>
          <w:p>
            <w:pPr>
              <w:ind w:left="224"/>
              <w:spacing w:before="191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邢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文敏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48" w:hRule="atLeast"/>
        </w:trPr>
        <w:tc>
          <w:tcPr>
            <w:tcW w:w="724" w:type="dxa"/>
            <w:vAlign w:val="top"/>
          </w:tcPr>
          <w:p>
            <w:pPr>
              <w:ind w:left="263"/>
              <w:spacing w:before="2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5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4"/>
              </w:rPr>
              <w:t>0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2021ZB010</w:t>
            </w:r>
          </w:p>
        </w:tc>
        <w:tc>
          <w:tcPr>
            <w:tcW w:w="5966" w:type="dxa"/>
            <w:vAlign w:val="top"/>
          </w:tcPr>
          <w:p>
            <w:pPr>
              <w:ind w:left="129" w:right="103" w:hanging="6"/>
              <w:spacing w:before="41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补中益气颗粒调节肠道菌群代谢治疗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OS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肺脾气虚证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患者的机制研究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9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江医院</w:t>
            </w:r>
          </w:p>
        </w:tc>
        <w:tc>
          <w:tcPr>
            <w:tcW w:w="1152" w:type="dxa"/>
            <w:vAlign w:val="top"/>
          </w:tcPr>
          <w:p>
            <w:pPr>
              <w:ind w:left="239"/>
              <w:spacing w:before="196" w:line="22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3"/>
              </w:rPr>
              <w:t>汪</w:t>
            </w:r>
            <w:r>
              <w:rPr>
                <w:rFonts w:ascii="FangSong" w:hAnsi="FangSong" w:eastAsia="FangSong" w:cs="FangSong"/>
                <w:sz w:val="24"/>
                <w:szCs w:val="24"/>
                <w:spacing w:val="12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13"/>
              </w:rPr>
              <w:t>飞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263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2021ZB011</w:t>
            </w:r>
          </w:p>
        </w:tc>
        <w:tc>
          <w:tcPr>
            <w:tcW w:w="5966" w:type="dxa"/>
            <w:vAlign w:val="top"/>
          </w:tcPr>
          <w:p>
            <w:pPr>
              <w:ind w:left="141" w:right="104" w:hanging="30"/>
              <w:spacing w:before="34" w:line="22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基于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PI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K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/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AKT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/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mTOR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信号通路探讨大蒜素对高糖诱导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肾小管上皮细胞转分化的抑制作用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及机制研究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江医院</w:t>
            </w:r>
          </w:p>
        </w:tc>
        <w:tc>
          <w:tcPr>
            <w:tcW w:w="1152" w:type="dxa"/>
            <w:vAlign w:val="top"/>
          </w:tcPr>
          <w:p>
            <w:pPr>
              <w:ind w:left="229"/>
              <w:spacing w:before="186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黄</w:t>
            </w:r>
            <w:r>
              <w:rPr>
                <w:rFonts w:ascii="FangSong" w:hAnsi="FangSong" w:eastAsia="FangSong" w:cs="FangSong"/>
                <w:sz w:val="24"/>
                <w:szCs w:val="24"/>
                <w:spacing w:val="7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虹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9"/>
          <w:pgSz w:w="16839" w:h="11905"/>
          <w:pgMar w:top="1011" w:right="898" w:bottom="1507" w:left="902" w:header="0" w:footer="1148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94" w:lineRule="exact"/>
        <w:rPr/>
      </w:pPr>
      <w:r/>
    </w:p>
    <w:tbl>
      <w:tblPr>
        <w:tblStyle w:val="2"/>
        <w:tblW w:w="1503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24"/>
        <w:gridCol w:w="1546"/>
        <w:gridCol w:w="5966"/>
        <w:gridCol w:w="2477"/>
        <w:gridCol w:w="1152"/>
        <w:gridCol w:w="3167"/>
      </w:tblGrid>
      <w:tr>
        <w:trPr>
          <w:trHeight w:val="686" w:hRule="atLeast"/>
        </w:trPr>
        <w:tc>
          <w:tcPr>
            <w:tcW w:w="724" w:type="dxa"/>
            <w:vAlign w:val="top"/>
          </w:tcPr>
          <w:p>
            <w:pPr>
              <w:ind w:left="229"/>
              <w:spacing w:before="34" w:line="233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</w:rPr>
              <w:t>序</w:t>
            </w:r>
          </w:p>
          <w:p>
            <w:pPr>
              <w:ind w:left="234"/>
              <w:spacing w:line="212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</w:rPr>
              <w:t>号</w:t>
            </w:r>
          </w:p>
        </w:tc>
        <w:tc>
          <w:tcPr>
            <w:tcW w:w="1546" w:type="dxa"/>
            <w:vAlign w:val="top"/>
          </w:tcPr>
          <w:p>
            <w:pPr>
              <w:ind w:left="220"/>
              <w:spacing w:before="202" w:line="224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项目编号</w:t>
            </w:r>
          </w:p>
        </w:tc>
        <w:tc>
          <w:tcPr>
            <w:tcW w:w="5966" w:type="dxa"/>
            <w:vAlign w:val="top"/>
          </w:tcPr>
          <w:p>
            <w:pPr>
              <w:ind w:left="2433"/>
              <w:spacing w:before="202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项目名称</w:t>
            </w:r>
          </w:p>
        </w:tc>
        <w:tc>
          <w:tcPr>
            <w:tcW w:w="2477" w:type="dxa"/>
            <w:vAlign w:val="top"/>
          </w:tcPr>
          <w:p>
            <w:pPr>
              <w:ind w:left="695"/>
              <w:spacing w:before="203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6"/>
              </w:rPr>
              <w:t>承</w:t>
            </w:r>
            <w:r>
              <w:rPr>
                <w:rFonts w:ascii="SimHei" w:hAnsi="SimHei" w:eastAsia="SimHei" w:cs="SimHei"/>
                <w:sz w:val="27"/>
                <w:szCs w:val="27"/>
                <w:spacing w:val="4"/>
              </w:rPr>
              <w:t>担单位</w:t>
            </w:r>
          </w:p>
        </w:tc>
        <w:tc>
          <w:tcPr>
            <w:tcW w:w="1152" w:type="dxa"/>
            <w:vAlign w:val="top"/>
          </w:tcPr>
          <w:p>
            <w:pPr>
              <w:ind w:left="179" w:right="154" w:firstLine="129"/>
              <w:spacing w:before="33" w:line="223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2"/>
              </w:rPr>
              <w:t>项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目</w:t>
            </w:r>
            <w:r>
              <w:rPr>
                <w:rFonts w:ascii="SimHei" w:hAnsi="SimHei" w:eastAsia="SimHei" w:cs="SimHei"/>
                <w:sz w:val="27"/>
                <w:szCs w:val="27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负责</w:t>
            </w:r>
            <w:r>
              <w:rPr>
                <w:rFonts w:ascii="SimHei" w:hAnsi="SimHei" w:eastAsia="SimHei" w:cs="SimHei"/>
                <w:sz w:val="27"/>
                <w:szCs w:val="27"/>
              </w:rPr>
              <w:t>人</w:t>
            </w:r>
          </w:p>
        </w:tc>
        <w:tc>
          <w:tcPr>
            <w:tcW w:w="3167" w:type="dxa"/>
            <w:vAlign w:val="top"/>
          </w:tcPr>
          <w:p>
            <w:pPr>
              <w:ind w:left="750"/>
              <w:spacing w:before="202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8"/>
              </w:rPr>
              <w:t>研究起止时</w:t>
            </w:r>
            <w:r>
              <w:rPr>
                <w:rFonts w:ascii="SimHei" w:hAnsi="SimHei" w:eastAsia="SimHei" w:cs="SimHei"/>
                <w:sz w:val="27"/>
                <w:szCs w:val="27"/>
                <w:spacing w:val="7"/>
              </w:rPr>
              <w:t>间</w:t>
            </w:r>
          </w:p>
        </w:tc>
      </w:tr>
      <w:tr>
        <w:trPr>
          <w:trHeight w:val="940" w:hRule="atLeast"/>
        </w:trPr>
        <w:tc>
          <w:tcPr>
            <w:tcW w:w="724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263"/>
              <w:spacing w:before="6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2</w:t>
            </w:r>
          </w:p>
        </w:tc>
        <w:tc>
          <w:tcPr>
            <w:tcW w:w="1546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197"/>
              <w:spacing w:before="6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2021ZB012</w:t>
            </w:r>
          </w:p>
        </w:tc>
        <w:tc>
          <w:tcPr>
            <w:tcW w:w="5966" w:type="dxa"/>
            <w:vAlign w:val="top"/>
          </w:tcPr>
          <w:p>
            <w:pPr>
              <w:ind w:left="112" w:right="109" w:firstLine="16"/>
              <w:spacing w:before="28" w:line="23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6"/>
              </w:rPr>
              <w:t>治未</w:t>
            </w: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病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思想指导下适用于骨科下肢术后负重康复智能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18"/>
              </w:rPr>
              <w:t>足</w:t>
            </w: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底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压力反馈系统的研制及全髋关节臵换术后负重康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复中应用的初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步研究</w:t>
            </w:r>
          </w:p>
        </w:tc>
        <w:tc>
          <w:tcPr>
            <w:tcW w:w="2477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131"/>
              <w:spacing w:before="7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江医院</w:t>
            </w:r>
          </w:p>
        </w:tc>
        <w:tc>
          <w:tcPr>
            <w:tcW w:w="1152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242"/>
              <w:spacing w:before="7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叶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俊材</w:t>
            </w:r>
          </w:p>
        </w:tc>
        <w:tc>
          <w:tcPr>
            <w:tcW w:w="3167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287"/>
              <w:spacing w:before="7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86" w:hRule="atLeast"/>
        </w:trPr>
        <w:tc>
          <w:tcPr>
            <w:tcW w:w="724" w:type="dxa"/>
            <w:vAlign w:val="top"/>
          </w:tcPr>
          <w:p>
            <w:pPr>
              <w:ind w:left="263"/>
              <w:spacing w:before="2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3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2021ZB013</w:t>
            </w:r>
          </w:p>
        </w:tc>
        <w:tc>
          <w:tcPr>
            <w:tcW w:w="5966" w:type="dxa"/>
            <w:vAlign w:val="top"/>
          </w:tcPr>
          <w:p>
            <w:pPr>
              <w:ind w:left="121" w:right="109"/>
              <w:spacing w:before="59" w:line="24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循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经络灸法治疗风寒痹阻型神经根型颈椎病的临床疗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效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21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江医院</w:t>
            </w:r>
          </w:p>
        </w:tc>
        <w:tc>
          <w:tcPr>
            <w:tcW w:w="1152" w:type="dxa"/>
            <w:vAlign w:val="top"/>
          </w:tcPr>
          <w:p>
            <w:pPr>
              <w:ind w:left="222"/>
              <w:spacing w:before="212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7"/>
              </w:rPr>
              <w:t>刘</w:t>
            </w:r>
            <w:r>
              <w:rPr>
                <w:rFonts w:ascii="FangSong" w:hAnsi="FangSong" w:eastAsia="FangSong" w:cs="FangSong"/>
                <w:sz w:val="24"/>
                <w:szCs w:val="24"/>
                <w:spacing w:val="5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5"/>
              </w:rPr>
              <w:t>阳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21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82" w:hRule="atLeast"/>
        </w:trPr>
        <w:tc>
          <w:tcPr>
            <w:tcW w:w="724" w:type="dxa"/>
            <w:vAlign w:val="top"/>
          </w:tcPr>
          <w:p>
            <w:pPr>
              <w:ind w:left="263"/>
              <w:spacing w:before="2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4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2021ZB014</w:t>
            </w:r>
          </w:p>
        </w:tc>
        <w:tc>
          <w:tcPr>
            <w:tcW w:w="5966" w:type="dxa"/>
            <w:vAlign w:val="top"/>
          </w:tcPr>
          <w:p>
            <w:pPr>
              <w:ind w:left="113" w:right="109" w:firstLine="30"/>
              <w:spacing w:before="60" w:line="23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中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药贴敷联合穴位按摩对改善失智老人吞咽障碍的效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果研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21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江医院</w:t>
            </w:r>
          </w:p>
        </w:tc>
        <w:tc>
          <w:tcPr>
            <w:tcW w:w="1152" w:type="dxa"/>
            <w:vAlign w:val="top"/>
          </w:tcPr>
          <w:p>
            <w:pPr>
              <w:ind w:left="236"/>
              <w:spacing w:before="21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江碧艳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21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86" w:hRule="atLeast"/>
        </w:trPr>
        <w:tc>
          <w:tcPr>
            <w:tcW w:w="724" w:type="dxa"/>
            <w:vAlign w:val="top"/>
          </w:tcPr>
          <w:p>
            <w:pPr>
              <w:ind w:left="263"/>
              <w:spacing w:before="28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5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8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2021ZB015</w:t>
            </w:r>
          </w:p>
        </w:tc>
        <w:tc>
          <w:tcPr>
            <w:tcW w:w="5966" w:type="dxa"/>
            <w:vAlign w:val="top"/>
          </w:tcPr>
          <w:p>
            <w:pPr>
              <w:ind w:left="115"/>
              <w:spacing w:before="217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老年人口腔菌群分布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与中医体质分型的相关性研究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21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江医院</w:t>
            </w:r>
          </w:p>
        </w:tc>
        <w:tc>
          <w:tcPr>
            <w:tcW w:w="1152" w:type="dxa"/>
            <w:vAlign w:val="top"/>
          </w:tcPr>
          <w:p>
            <w:pPr>
              <w:ind w:left="229"/>
              <w:spacing w:before="21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峰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21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86" w:hRule="atLeast"/>
        </w:trPr>
        <w:tc>
          <w:tcPr>
            <w:tcW w:w="724" w:type="dxa"/>
            <w:vAlign w:val="top"/>
          </w:tcPr>
          <w:p>
            <w:pPr>
              <w:ind w:left="263"/>
              <w:spacing w:before="28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6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8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2021ZB016</w:t>
            </w:r>
          </w:p>
        </w:tc>
        <w:tc>
          <w:tcPr>
            <w:tcW w:w="5966" w:type="dxa"/>
            <w:vAlign w:val="top"/>
          </w:tcPr>
          <w:p>
            <w:pPr>
              <w:ind w:left="122" w:right="103" w:hanging="3"/>
              <w:spacing w:before="59" w:line="24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β-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榄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香烯通过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HIF-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1α/VEGF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途径促进颅骨来源间充质干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细胞对脊髓损伤后血管再生作用的研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21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浙江省人民医院</w:t>
            </w:r>
          </w:p>
        </w:tc>
        <w:tc>
          <w:tcPr>
            <w:tcW w:w="1152" w:type="dxa"/>
            <w:vAlign w:val="top"/>
          </w:tcPr>
          <w:p>
            <w:pPr>
              <w:ind w:left="237"/>
              <w:spacing w:before="21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德清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21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86" w:hRule="atLeast"/>
        </w:trPr>
        <w:tc>
          <w:tcPr>
            <w:tcW w:w="724" w:type="dxa"/>
            <w:vAlign w:val="top"/>
          </w:tcPr>
          <w:p>
            <w:pPr>
              <w:ind w:left="263"/>
              <w:spacing w:before="27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7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7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2021ZB017</w:t>
            </w:r>
          </w:p>
        </w:tc>
        <w:tc>
          <w:tcPr>
            <w:tcW w:w="5966" w:type="dxa"/>
            <w:vAlign w:val="top"/>
          </w:tcPr>
          <w:p>
            <w:pPr>
              <w:ind w:left="136" w:right="109"/>
              <w:spacing w:before="59" w:line="24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6"/>
              </w:rPr>
              <w:t>阳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和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汤联合对口臵管引流治疗难治性非哺乳期乳腺炎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的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21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浙江省人民医院</w:t>
            </w:r>
          </w:p>
        </w:tc>
        <w:tc>
          <w:tcPr>
            <w:tcW w:w="1152" w:type="dxa"/>
            <w:vAlign w:val="top"/>
          </w:tcPr>
          <w:p>
            <w:pPr>
              <w:ind w:left="224"/>
              <w:spacing w:before="21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仲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妙春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21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81" w:hRule="atLeast"/>
        </w:trPr>
        <w:tc>
          <w:tcPr>
            <w:tcW w:w="724" w:type="dxa"/>
            <w:vAlign w:val="top"/>
          </w:tcPr>
          <w:p>
            <w:pPr>
              <w:ind w:left="263"/>
              <w:spacing w:before="2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8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2021ZB018</w:t>
            </w:r>
          </w:p>
        </w:tc>
        <w:tc>
          <w:tcPr>
            <w:tcW w:w="5966" w:type="dxa"/>
            <w:vAlign w:val="top"/>
          </w:tcPr>
          <w:p>
            <w:pPr>
              <w:ind w:left="116" w:right="109" w:firstLine="4"/>
              <w:spacing w:before="62" w:line="23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载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姜黄素纳米声敏剂用于增强声动力治疗胰腺癌的实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验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21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浙江省人民医院</w:t>
            </w:r>
          </w:p>
        </w:tc>
        <w:tc>
          <w:tcPr>
            <w:tcW w:w="1152" w:type="dxa"/>
            <w:vAlign w:val="top"/>
          </w:tcPr>
          <w:p>
            <w:pPr>
              <w:ind w:left="222"/>
              <w:spacing w:before="214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7"/>
              </w:rPr>
              <w:t>刘</w:t>
            </w:r>
            <w:r>
              <w:rPr>
                <w:rFonts w:ascii="FangSong" w:hAnsi="FangSong" w:eastAsia="FangSong" w:cs="FangSong"/>
                <w:sz w:val="24"/>
                <w:szCs w:val="24"/>
                <w:spacing w:val="5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5"/>
              </w:rPr>
              <w:t>阳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21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86" w:hRule="atLeast"/>
        </w:trPr>
        <w:tc>
          <w:tcPr>
            <w:tcW w:w="724" w:type="dxa"/>
            <w:vAlign w:val="top"/>
          </w:tcPr>
          <w:p>
            <w:pPr>
              <w:ind w:left="263"/>
              <w:spacing w:before="26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9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6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2021ZB019</w:t>
            </w:r>
          </w:p>
        </w:tc>
        <w:tc>
          <w:tcPr>
            <w:tcW w:w="5966" w:type="dxa"/>
            <w:vAlign w:val="top"/>
          </w:tcPr>
          <w:p>
            <w:pPr>
              <w:ind w:left="121"/>
              <w:spacing w:before="22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经皮穴位电刺激对膈肌功能影响的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临床研究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21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浙江省人民医院</w:t>
            </w:r>
          </w:p>
        </w:tc>
        <w:tc>
          <w:tcPr>
            <w:tcW w:w="1152" w:type="dxa"/>
            <w:vAlign w:val="top"/>
          </w:tcPr>
          <w:p>
            <w:pPr>
              <w:ind w:left="228"/>
              <w:spacing w:before="219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朱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蔚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21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86" w:hRule="atLeast"/>
        </w:trPr>
        <w:tc>
          <w:tcPr>
            <w:tcW w:w="724" w:type="dxa"/>
            <w:vAlign w:val="top"/>
          </w:tcPr>
          <w:p>
            <w:pPr>
              <w:ind w:left="240"/>
              <w:spacing w:before="2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2021ZB020</w:t>
            </w:r>
          </w:p>
        </w:tc>
        <w:tc>
          <w:tcPr>
            <w:tcW w:w="5966" w:type="dxa"/>
            <w:vAlign w:val="top"/>
          </w:tcPr>
          <w:p>
            <w:pPr>
              <w:ind w:left="121" w:right="110" w:hanging="10"/>
              <w:spacing w:before="62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8"/>
              </w:rPr>
              <w:t>针</w:t>
            </w:r>
            <w:r>
              <w:rPr>
                <w:rFonts w:ascii="FangSong" w:hAnsi="FangSong" w:eastAsia="FangSong" w:cs="FangSong"/>
                <w:sz w:val="24"/>
                <w:szCs w:val="24"/>
                <w:spacing w:val="12"/>
              </w:rPr>
              <w:t>刺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联合经颅直流电刺激治疗不完全性脊髓损伤后神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经病理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性疼痛的疗效评估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22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浙江省人民医院</w:t>
            </w:r>
          </w:p>
        </w:tc>
        <w:tc>
          <w:tcPr>
            <w:tcW w:w="1152" w:type="dxa"/>
            <w:vAlign w:val="top"/>
          </w:tcPr>
          <w:p>
            <w:pPr>
              <w:ind w:left="221"/>
              <w:spacing w:before="22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赖俊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媚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22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86" w:hRule="atLeast"/>
        </w:trPr>
        <w:tc>
          <w:tcPr>
            <w:tcW w:w="724" w:type="dxa"/>
            <w:vAlign w:val="top"/>
          </w:tcPr>
          <w:p>
            <w:pPr>
              <w:ind w:left="240"/>
              <w:spacing w:before="26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6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2021ZB021</w:t>
            </w:r>
          </w:p>
        </w:tc>
        <w:tc>
          <w:tcPr>
            <w:tcW w:w="5966" w:type="dxa"/>
            <w:vAlign w:val="top"/>
          </w:tcPr>
          <w:p>
            <w:pPr>
              <w:ind w:left="120" w:right="111" w:hanging="9"/>
              <w:spacing w:before="62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8"/>
              </w:rPr>
              <w:t>基</w:t>
            </w: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于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神经解剖的大鼠八</w:t>
            </w:r>
            <w:r>
              <w:rPr>
                <w:rFonts w:ascii="SimSun" w:hAnsi="SimSun" w:eastAsia="SimSun" w:cs="SimSun"/>
                <w:sz w:val="24"/>
                <w:szCs w:val="24"/>
                <w:spacing w:val="9"/>
              </w:rPr>
              <w:t>髎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穴精准选穴及电针治疗盆神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经损伤性尿潴留的作用和机制研究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21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浙江省人民医院</w:t>
            </w:r>
          </w:p>
        </w:tc>
        <w:tc>
          <w:tcPr>
            <w:tcW w:w="1152" w:type="dxa"/>
            <w:vAlign w:val="top"/>
          </w:tcPr>
          <w:p>
            <w:pPr>
              <w:ind w:left="229"/>
              <w:spacing w:before="215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晏鹏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21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91" w:hRule="atLeast"/>
        </w:trPr>
        <w:tc>
          <w:tcPr>
            <w:tcW w:w="724" w:type="dxa"/>
            <w:vAlign w:val="top"/>
          </w:tcPr>
          <w:p>
            <w:pPr>
              <w:ind w:left="240"/>
              <w:spacing w:before="26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6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2021ZB022</w:t>
            </w:r>
          </w:p>
        </w:tc>
        <w:tc>
          <w:tcPr>
            <w:tcW w:w="5966" w:type="dxa"/>
            <w:vAlign w:val="top"/>
          </w:tcPr>
          <w:p>
            <w:pPr>
              <w:ind w:left="135" w:right="102" w:hanging="24"/>
              <w:spacing w:before="61" w:line="24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基于网络药理学模式探讨冬凌草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甲素以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STAT3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为核心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的多靶点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抗胰腺癌机制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21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浙江省人民医院</w:t>
            </w:r>
          </w:p>
        </w:tc>
        <w:tc>
          <w:tcPr>
            <w:tcW w:w="1152" w:type="dxa"/>
            <w:vAlign w:val="top"/>
          </w:tcPr>
          <w:p>
            <w:pPr>
              <w:ind w:left="219"/>
              <w:spacing w:before="21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何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徐军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21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0"/>
          <w:pgSz w:w="16839" w:h="11905"/>
          <w:pgMar w:top="1011" w:right="898" w:bottom="1512" w:left="902" w:header="0" w:footer="1151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94" w:lineRule="exact"/>
        <w:rPr/>
      </w:pPr>
      <w:r/>
    </w:p>
    <w:tbl>
      <w:tblPr>
        <w:tblStyle w:val="2"/>
        <w:tblW w:w="1503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24"/>
        <w:gridCol w:w="1546"/>
        <w:gridCol w:w="5966"/>
        <w:gridCol w:w="2477"/>
        <w:gridCol w:w="1152"/>
        <w:gridCol w:w="3167"/>
      </w:tblGrid>
      <w:tr>
        <w:trPr>
          <w:trHeight w:val="686" w:hRule="atLeast"/>
        </w:trPr>
        <w:tc>
          <w:tcPr>
            <w:tcW w:w="724" w:type="dxa"/>
            <w:vAlign w:val="top"/>
          </w:tcPr>
          <w:p>
            <w:pPr>
              <w:ind w:left="229"/>
              <w:spacing w:before="34" w:line="233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</w:rPr>
              <w:t>序</w:t>
            </w:r>
          </w:p>
          <w:p>
            <w:pPr>
              <w:ind w:left="234"/>
              <w:spacing w:line="212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</w:rPr>
              <w:t>号</w:t>
            </w:r>
          </w:p>
        </w:tc>
        <w:tc>
          <w:tcPr>
            <w:tcW w:w="1546" w:type="dxa"/>
            <w:vAlign w:val="top"/>
          </w:tcPr>
          <w:p>
            <w:pPr>
              <w:ind w:left="220"/>
              <w:spacing w:before="202" w:line="224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项目编号</w:t>
            </w:r>
          </w:p>
        </w:tc>
        <w:tc>
          <w:tcPr>
            <w:tcW w:w="5966" w:type="dxa"/>
            <w:vAlign w:val="top"/>
          </w:tcPr>
          <w:p>
            <w:pPr>
              <w:ind w:left="2433"/>
              <w:spacing w:before="202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项目名称</w:t>
            </w:r>
          </w:p>
        </w:tc>
        <w:tc>
          <w:tcPr>
            <w:tcW w:w="2477" w:type="dxa"/>
            <w:vAlign w:val="top"/>
          </w:tcPr>
          <w:p>
            <w:pPr>
              <w:ind w:left="695"/>
              <w:spacing w:before="203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6"/>
              </w:rPr>
              <w:t>承</w:t>
            </w:r>
            <w:r>
              <w:rPr>
                <w:rFonts w:ascii="SimHei" w:hAnsi="SimHei" w:eastAsia="SimHei" w:cs="SimHei"/>
                <w:sz w:val="27"/>
                <w:szCs w:val="27"/>
                <w:spacing w:val="4"/>
              </w:rPr>
              <w:t>担单位</w:t>
            </w:r>
          </w:p>
        </w:tc>
        <w:tc>
          <w:tcPr>
            <w:tcW w:w="1152" w:type="dxa"/>
            <w:vAlign w:val="top"/>
          </w:tcPr>
          <w:p>
            <w:pPr>
              <w:ind w:left="179" w:right="154" w:firstLine="129"/>
              <w:spacing w:before="33" w:line="223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2"/>
              </w:rPr>
              <w:t>项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目</w:t>
            </w:r>
            <w:r>
              <w:rPr>
                <w:rFonts w:ascii="SimHei" w:hAnsi="SimHei" w:eastAsia="SimHei" w:cs="SimHei"/>
                <w:sz w:val="27"/>
                <w:szCs w:val="27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负责</w:t>
            </w:r>
            <w:r>
              <w:rPr>
                <w:rFonts w:ascii="SimHei" w:hAnsi="SimHei" w:eastAsia="SimHei" w:cs="SimHei"/>
                <w:sz w:val="27"/>
                <w:szCs w:val="27"/>
              </w:rPr>
              <w:t>人</w:t>
            </w:r>
          </w:p>
        </w:tc>
        <w:tc>
          <w:tcPr>
            <w:tcW w:w="3167" w:type="dxa"/>
            <w:vAlign w:val="top"/>
          </w:tcPr>
          <w:p>
            <w:pPr>
              <w:ind w:left="750"/>
              <w:spacing w:before="202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8"/>
              </w:rPr>
              <w:t>研究起止时</w:t>
            </w:r>
            <w:r>
              <w:rPr>
                <w:rFonts w:ascii="SimHei" w:hAnsi="SimHei" w:eastAsia="SimHei" w:cs="SimHei"/>
                <w:sz w:val="27"/>
                <w:szCs w:val="27"/>
                <w:spacing w:val="7"/>
              </w:rPr>
              <w:t>间</w:t>
            </w:r>
          </w:p>
        </w:tc>
      </w:tr>
      <w:tr>
        <w:trPr>
          <w:trHeight w:val="940" w:hRule="atLeast"/>
        </w:trPr>
        <w:tc>
          <w:tcPr>
            <w:tcW w:w="724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ind w:left="240"/>
              <w:spacing w:before="6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3</w:t>
            </w:r>
          </w:p>
        </w:tc>
        <w:tc>
          <w:tcPr>
            <w:tcW w:w="1546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ind w:left="197"/>
              <w:spacing w:before="6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2021ZB023</w:t>
            </w:r>
          </w:p>
        </w:tc>
        <w:tc>
          <w:tcPr>
            <w:tcW w:w="5966" w:type="dxa"/>
            <w:vAlign w:val="top"/>
          </w:tcPr>
          <w:p>
            <w:pPr>
              <w:ind w:left="109" w:right="113" w:firstLine="5"/>
              <w:spacing w:before="30" w:line="23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Claudin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5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4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4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4"/>
              </w:rPr>
              <w:t>在参附注射液保护急性出血坏死性胰腺炎大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18"/>
              </w:rPr>
              <w:t>鼠</w:t>
            </w: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急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性肺损伤中的作用机制及肺与肠中表达的相关性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研究</w:t>
            </w:r>
          </w:p>
        </w:tc>
        <w:tc>
          <w:tcPr>
            <w:tcW w:w="2477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131"/>
              <w:spacing w:before="7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浙江省人民医院</w:t>
            </w:r>
          </w:p>
        </w:tc>
        <w:tc>
          <w:tcPr>
            <w:tcW w:w="1152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227"/>
              <w:spacing w:before="7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杨鸿国</w:t>
            </w:r>
          </w:p>
        </w:tc>
        <w:tc>
          <w:tcPr>
            <w:tcW w:w="3167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287"/>
              <w:spacing w:before="7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240"/>
              <w:spacing w:before="22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2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2021ZB024</w:t>
            </w:r>
          </w:p>
        </w:tc>
        <w:tc>
          <w:tcPr>
            <w:tcW w:w="5966" w:type="dxa"/>
            <w:vAlign w:val="top"/>
          </w:tcPr>
          <w:p>
            <w:pPr>
              <w:ind w:left="123" w:right="109" w:firstLine="11"/>
              <w:spacing w:before="29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6"/>
              </w:rPr>
              <w:t>圆</w:t>
            </w:r>
            <w:r>
              <w:rPr>
                <w:rFonts w:ascii="FangSong" w:hAnsi="FangSong" w:eastAsia="FangSong" w:cs="FangSong"/>
                <w:sz w:val="24"/>
                <w:szCs w:val="24"/>
                <w:spacing w:val="12"/>
              </w:rPr>
              <w:t>利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针对髌股疼痛综合征患者髌骨运动轨迹影响及机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制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8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浙江省人民医院</w:t>
            </w:r>
          </w:p>
        </w:tc>
        <w:tc>
          <w:tcPr>
            <w:tcW w:w="1152" w:type="dxa"/>
            <w:vAlign w:val="top"/>
          </w:tcPr>
          <w:p>
            <w:pPr>
              <w:ind w:left="226"/>
              <w:spacing w:before="18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谭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同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才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71" w:hRule="atLeast"/>
        </w:trPr>
        <w:tc>
          <w:tcPr>
            <w:tcW w:w="724" w:type="dxa"/>
            <w:vAlign w:val="top"/>
          </w:tcPr>
          <w:p>
            <w:pPr>
              <w:ind w:left="240"/>
              <w:spacing w:before="20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0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2021ZB025</w:t>
            </w:r>
          </w:p>
        </w:tc>
        <w:tc>
          <w:tcPr>
            <w:tcW w:w="5966" w:type="dxa"/>
            <w:vAlign w:val="top"/>
          </w:tcPr>
          <w:p>
            <w:pPr>
              <w:ind w:left="111"/>
              <w:spacing w:before="155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针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药联合治疗妇科恶性肿瘤术后绝经综合征的临床研究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5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浙江省人民医院</w:t>
            </w:r>
          </w:p>
        </w:tc>
        <w:tc>
          <w:tcPr>
            <w:tcW w:w="1152" w:type="dxa"/>
            <w:vAlign w:val="top"/>
          </w:tcPr>
          <w:p>
            <w:pPr>
              <w:ind w:left="228"/>
              <w:spacing w:before="15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吴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青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5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71" w:hRule="atLeast"/>
        </w:trPr>
        <w:tc>
          <w:tcPr>
            <w:tcW w:w="724" w:type="dxa"/>
            <w:vAlign w:val="top"/>
          </w:tcPr>
          <w:p>
            <w:pPr>
              <w:ind w:left="240"/>
              <w:spacing w:before="20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6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0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2021ZB026</w:t>
            </w:r>
          </w:p>
        </w:tc>
        <w:tc>
          <w:tcPr>
            <w:tcW w:w="5966" w:type="dxa"/>
            <w:vAlign w:val="top"/>
          </w:tcPr>
          <w:p>
            <w:pPr>
              <w:ind w:left="120"/>
              <w:spacing w:before="16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八段锦联合灸疗对血液透析患者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衰弱的干预效果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6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浙江省人民医院</w:t>
            </w:r>
          </w:p>
        </w:tc>
        <w:tc>
          <w:tcPr>
            <w:tcW w:w="1152" w:type="dxa"/>
            <w:vAlign w:val="top"/>
          </w:tcPr>
          <w:p>
            <w:pPr>
              <w:ind w:left="222"/>
              <w:spacing w:before="161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周美玲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6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240"/>
              <w:spacing w:before="22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7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2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2021ZB027</w:t>
            </w:r>
          </w:p>
        </w:tc>
        <w:tc>
          <w:tcPr>
            <w:tcW w:w="5966" w:type="dxa"/>
            <w:vAlign w:val="top"/>
          </w:tcPr>
          <w:p>
            <w:pPr>
              <w:ind w:left="115" w:right="109" w:firstLine="5"/>
              <w:spacing w:before="31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红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景天甙对急性脑缺血缺氧后继发性损伤的保护及促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进神经修复的机制研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浙江省人民医院</w:t>
            </w:r>
          </w:p>
        </w:tc>
        <w:tc>
          <w:tcPr>
            <w:tcW w:w="1152" w:type="dxa"/>
            <w:vAlign w:val="top"/>
          </w:tcPr>
          <w:p>
            <w:pPr>
              <w:ind w:left="226"/>
              <w:spacing w:before="190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盈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枝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240"/>
              <w:spacing w:before="23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3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2021ZB028</w:t>
            </w:r>
          </w:p>
        </w:tc>
        <w:tc>
          <w:tcPr>
            <w:tcW w:w="5966" w:type="dxa"/>
            <w:vAlign w:val="top"/>
          </w:tcPr>
          <w:p>
            <w:pPr>
              <w:ind w:left="135" w:right="109" w:hanging="19"/>
              <w:spacing w:before="32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6"/>
              </w:rPr>
              <w:t>肌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骨超声评估推拿联合八段锦治疗慢性非特异性腰痛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的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床疗效研究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浙江省人民医院</w:t>
            </w:r>
          </w:p>
        </w:tc>
        <w:tc>
          <w:tcPr>
            <w:tcW w:w="1152" w:type="dxa"/>
            <w:vAlign w:val="top"/>
          </w:tcPr>
          <w:p>
            <w:pPr>
              <w:ind w:left="229"/>
              <w:spacing w:before="186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舒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剑锋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3" w:hRule="atLeast"/>
        </w:trPr>
        <w:tc>
          <w:tcPr>
            <w:tcW w:w="724" w:type="dxa"/>
            <w:vAlign w:val="top"/>
          </w:tcPr>
          <w:p>
            <w:pPr>
              <w:ind w:left="240"/>
              <w:spacing w:before="23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3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2021ZB029</w:t>
            </w:r>
          </w:p>
        </w:tc>
        <w:tc>
          <w:tcPr>
            <w:tcW w:w="5966" w:type="dxa"/>
            <w:vAlign w:val="top"/>
          </w:tcPr>
          <w:p>
            <w:pPr>
              <w:ind w:left="122" w:right="109" w:firstLine="21"/>
              <w:spacing w:before="32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中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医穴位贴敷对乳腺癌不同化疗进程感知功能恢复疗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效及质量的影响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浙江省人民医院</w:t>
            </w:r>
          </w:p>
        </w:tc>
        <w:tc>
          <w:tcPr>
            <w:tcW w:w="1152" w:type="dxa"/>
            <w:vAlign w:val="top"/>
          </w:tcPr>
          <w:p>
            <w:pPr>
              <w:ind w:left="226"/>
              <w:spacing w:before="185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英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244"/>
              <w:spacing w:before="2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2021ZB030</w:t>
            </w:r>
          </w:p>
        </w:tc>
        <w:tc>
          <w:tcPr>
            <w:tcW w:w="5966" w:type="dxa"/>
            <w:vAlign w:val="top"/>
          </w:tcPr>
          <w:p>
            <w:pPr>
              <w:ind w:left="124" w:right="102" w:firstLine="25"/>
              <w:spacing w:before="38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白藜芦醇通过调控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Hippo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信号通路逆转结肠癌奥沙利铂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化疗耐药的机制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浙江省肿瘤医院</w:t>
            </w:r>
          </w:p>
        </w:tc>
        <w:tc>
          <w:tcPr>
            <w:tcW w:w="1152" w:type="dxa"/>
            <w:vAlign w:val="top"/>
          </w:tcPr>
          <w:p>
            <w:pPr>
              <w:ind w:left="247"/>
              <w:spacing w:before="1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伟平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244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2021ZB031</w:t>
            </w:r>
          </w:p>
        </w:tc>
        <w:tc>
          <w:tcPr>
            <w:tcW w:w="5966" w:type="dxa"/>
            <w:vAlign w:val="top"/>
          </w:tcPr>
          <w:p>
            <w:pPr>
              <w:ind w:left="121" w:right="109"/>
              <w:spacing w:before="32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经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皮穴位电刺激对气阴两虚质鼻咽癌放疗患者口干的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应用研究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浙江省肿瘤医院</w:t>
            </w:r>
          </w:p>
        </w:tc>
        <w:tc>
          <w:tcPr>
            <w:tcW w:w="1152" w:type="dxa"/>
            <w:vAlign w:val="top"/>
          </w:tcPr>
          <w:p>
            <w:pPr>
              <w:ind w:left="228"/>
              <w:spacing w:before="191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婉英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14" w:hRule="atLeast"/>
        </w:trPr>
        <w:tc>
          <w:tcPr>
            <w:tcW w:w="724" w:type="dxa"/>
            <w:vAlign w:val="top"/>
          </w:tcPr>
          <w:p>
            <w:pPr>
              <w:ind w:left="244"/>
              <w:spacing w:before="19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19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2021ZB032</w:t>
            </w:r>
          </w:p>
        </w:tc>
        <w:tc>
          <w:tcPr>
            <w:tcW w:w="5966" w:type="dxa"/>
            <w:vAlign w:val="top"/>
          </w:tcPr>
          <w:p>
            <w:pPr>
              <w:ind w:left="123"/>
              <w:spacing w:before="129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丹参酮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对食管鳞状细胞癌的作用及其机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理的研究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3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浙江省肿瘤医院</w:t>
            </w:r>
          </w:p>
        </w:tc>
        <w:tc>
          <w:tcPr>
            <w:tcW w:w="1152" w:type="dxa"/>
            <w:vAlign w:val="top"/>
          </w:tcPr>
          <w:p>
            <w:pPr>
              <w:ind w:left="229"/>
              <w:spacing w:before="13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江峰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3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244"/>
              <w:spacing w:before="2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2021ZB033</w:t>
            </w:r>
          </w:p>
        </w:tc>
        <w:tc>
          <w:tcPr>
            <w:tcW w:w="5966" w:type="dxa"/>
            <w:vAlign w:val="top"/>
          </w:tcPr>
          <w:p>
            <w:pPr>
              <w:ind w:left="125" w:right="109" w:hanging="3"/>
              <w:spacing w:before="33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穴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位埋针联合头颈部功能锻炼在鼻咽癌患者放射性口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干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中的干预性研究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浙江省肿瘤医院</w:t>
            </w:r>
          </w:p>
        </w:tc>
        <w:tc>
          <w:tcPr>
            <w:tcW w:w="1152" w:type="dxa"/>
            <w:vAlign w:val="top"/>
          </w:tcPr>
          <w:p>
            <w:pPr>
              <w:ind w:left="226"/>
              <w:spacing w:before="191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卫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阳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34" w:hRule="atLeast"/>
        </w:trPr>
        <w:tc>
          <w:tcPr>
            <w:tcW w:w="724" w:type="dxa"/>
            <w:vAlign w:val="top"/>
          </w:tcPr>
          <w:p>
            <w:pPr>
              <w:ind w:left="244"/>
              <w:spacing w:before="2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2021ZB034</w:t>
            </w:r>
          </w:p>
        </w:tc>
        <w:tc>
          <w:tcPr>
            <w:tcW w:w="5966" w:type="dxa"/>
            <w:vAlign w:val="top"/>
          </w:tcPr>
          <w:p>
            <w:pPr>
              <w:ind w:left="117" w:right="107" w:firstLine="5"/>
              <w:spacing w:before="35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6"/>
              </w:rPr>
              <w:t>细梗香草</w:t>
            </w:r>
            <w:r>
              <w:rPr>
                <w:rFonts w:ascii="FangSong" w:hAnsi="FangSong" w:eastAsia="FangSong" w:cs="FangSong"/>
                <w:sz w:val="24"/>
                <w:szCs w:val="24"/>
                <w:spacing w:val="4"/>
              </w:rPr>
              <w:t>经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"/>
              </w:rPr>
              <w:t>/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AKT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"/>
              </w:rPr>
              <w:t>/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mTOR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>通路调控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NLRP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>炎症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小体干预食管癌侵袭和转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移的机制研究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浙江省肿瘤医院</w:t>
            </w:r>
          </w:p>
        </w:tc>
        <w:tc>
          <w:tcPr>
            <w:tcW w:w="1152" w:type="dxa"/>
            <w:vAlign w:val="top"/>
          </w:tcPr>
          <w:p>
            <w:pPr>
              <w:ind w:left="229"/>
              <w:spacing w:before="1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冯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继峰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1"/>
          <w:pgSz w:w="16839" w:h="11905"/>
          <w:pgMar w:top="1011" w:right="898" w:bottom="1507" w:left="902" w:header="0" w:footer="1146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94" w:lineRule="exact"/>
        <w:rPr/>
      </w:pPr>
      <w:r/>
    </w:p>
    <w:tbl>
      <w:tblPr>
        <w:tblStyle w:val="2"/>
        <w:tblW w:w="1503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24"/>
        <w:gridCol w:w="1546"/>
        <w:gridCol w:w="5966"/>
        <w:gridCol w:w="2477"/>
        <w:gridCol w:w="1152"/>
        <w:gridCol w:w="3167"/>
      </w:tblGrid>
      <w:tr>
        <w:trPr>
          <w:trHeight w:val="686" w:hRule="atLeast"/>
        </w:trPr>
        <w:tc>
          <w:tcPr>
            <w:tcW w:w="724" w:type="dxa"/>
            <w:vAlign w:val="top"/>
          </w:tcPr>
          <w:p>
            <w:pPr>
              <w:ind w:left="229"/>
              <w:spacing w:before="34" w:line="233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</w:rPr>
              <w:t>序</w:t>
            </w:r>
          </w:p>
          <w:p>
            <w:pPr>
              <w:ind w:left="234"/>
              <w:spacing w:line="212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</w:rPr>
              <w:t>号</w:t>
            </w:r>
          </w:p>
        </w:tc>
        <w:tc>
          <w:tcPr>
            <w:tcW w:w="1546" w:type="dxa"/>
            <w:vAlign w:val="top"/>
          </w:tcPr>
          <w:p>
            <w:pPr>
              <w:ind w:left="220"/>
              <w:spacing w:before="202" w:line="224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项目编号</w:t>
            </w:r>
          </w:p>
        </w:tc>
        <w:tc>
          <w:tcPr>
            <w:tcW w:w="5966" w:type="dxa"/>
            <w:vAlign w:val="top"/>
          </w:tcPr>
          <w:p>
            <w:pPr>
              <w:ind w:left="2433"/>
              <w:spacing w:before="202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项目名称</w:t>
            </w:r>
          </w:p>
        </w:tc>
        <w:tc>
          <w:tcPr>
            <w:tcW w:w="2477" w:type="dxa"/>
            <w:vAlign w:val="top"/>
          </w:tcPr>
          <w:p>
            <w:pPr>
              <w:ind w:left="695"/>
              <w:spacing w:before="203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6"/>
              </w:rPr>
              <w:t>承</w:t>
            </w:r>
            <w:r>
              <w:rPr>
                <w:rFonts w:ascii="SimHei" w:hAnsi="SimHei" w:eastAsia="SimHei" w:cs="SimHei"/>
                <w:sz w:val="27"/>
                <w:szCs w:val="27"/>
                <w:spacing w:val="4"/>
              </w:rPr>
              <w:t>担单位</w:t>
            </w:r>
          </w:p>
        </w:tc>
        <w:tc>
          <w:tcPr>
            <w:tcW w:w="1152" w:type="dxa"/>
            <w:vAlign w:val="top"/>
          </w:tcPr>
          <w:p>
            <w:pPr>
              <w:ind w:left="179" w:right="154" w:firstLine="129"/>
              <w:spacing w:before="33" w:line="223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2"/>
              </w:rPr>
              <w:t>项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目</w:t>
            </w:r>
            <w:r>
              <w:rPr>
                <w:rFonts w:ascii="SimHei" w:hAnsi="SimHei" w:eastAsia="SimHei" w:cs="SimHei"/>
                <w:sz w:val="27"/>
                <w:szCs w:val="27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负责</w:t>
            </w:r>
            <w:r>
              <w:rPr>
                <w:rFonts w:ascii="SimHei" w:hAnsi="SimHei" w:eastAsia="SimHei" w:cs="SimHei"/>
                <w:sz w:val="27"/>
                <w:szCs w:val="27"/>
              </w:rPr>
              <w:t>人</w:t>
            </w:r>
          </w:p>
        </w:tc>
        <w:tc>
          <w:tcPr>
            <w:tcW w:w="3167" w:type="dxa"/>
            <w:vAlign w:val="top"/>
          </w:tcPr>
          <w:p>
            <w:pPr>
              <w:ind w:left="750"/>
              <w:spacing w:before="202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8"/>
              </w:rPr>
              <w:t>研究起止时</w:t>
            </w:r>
            <w:r>
              <w:rPr>
                <w:rFonts w:ascii="SimHei" w:hAnsi="SimHei" w:eastAsia="SimHei" w:cs="SimHei"/>
                <w:sz w:val="27"/>
                <w:szCs w:val="27"/>
                <w:spacing w:val="7"/>
              </w:rPr>
              <w:t>间</w:t>
            </w:r>
          </w:p>
        </w:tc>
      </w:tr>
      <w:tr>
        <w:trPr>
          <w:trHeight w:val="518" w:hRule="atLeast"/>
        </w:trPr>
        <w:tc>
          <w:tcPr>
            <w:tcW w:w="724" w:type="dxa"/>
            <w:vAlign w:val="top"/>
          </w:tcPr>
          <w:p>
            <w:pPr>
              <w:ind w:left="244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2021ZB035</w:t>
            </w:r>
          </w:p>
        </w:tc>
        <w:tc>
          <w:tcPr>
            <w:tcW w:w="5966" w:type="dxa"/>
            <w:vAlign w:val="top"/>
          </w:tcPr>
          <w:p>
            <w:pPr>
              <w:ind w:left="133"/>
              <w:spacing w:before="130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汉黄芩素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联合顺铂在食管鳞癌中抗肿瘤治疗的研究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3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浙江省肿瘤医院</w:t>
            </w:r>
          </w:p>
        </w:tc>
        <w:tc>
          <w:tcPr>
            <w:tcW w:w="1152" w:type="dxa"/>
            <w:vAlign w:val="top"/>
          </w:tcPr>
          <w:p>
            <w:pPr>
              <w:ind w:left="219"/>
              <w:spacing w:before="130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何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琼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3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4" w:hRule="atLeast"/>
        </w:trPr>
        <w:tc>
          <w:tcPr>
            <w:tcW w:w="724" w:type="dxa"/>
            <w:vAlign w:val="top"/>
          </w:tcPr>
          <w:p>
            <w:pPr>
              <w:ind w:left="244"/>
              <w:spacing w:before="2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2021ZB036</w:t>
            </w:r>
          </w:p>
        </w:tc>
        <w:tc>
          <w:tcPr>
            <w:tcW w:w="5966" w:type="dxa"/>
            <w:vAlign w:val="top"/>
          </w:tcPr>
          <w:p>
            <w:pPr>
              <w:ind w:left="120" w:right="103"/>
              <w:spacing w:before="30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冰片诱导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HIF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自噬降解增强恶性脑胶质瘤化疗敏感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性的作用机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制研究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8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浙江省肿瘤医院</w:t>
            </w:r>
          </w:p>
        </w:tc>
        <w:tc>
          <w:tcPr>
            <w:tcW w:w="1152" w:type="dxa"/>
            <w:vAlign w:val="top"/>
          </w:tcPr>
          <w:p>
            <w:pPr>
              <w:ind w:left="229"/>
              <w:spacing w:before="183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增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244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2021ZB037</w:t>
            </w:r>
          </w:p>
        </w:tc>
        <w:tc>
          <w:tcPr>
            <w:tcW w:w="5966" w:type="dxa"/>
            <w:vAlign w:val="top"/>
          </w:tcPr>
          <w:p>
            <w:pPr>
              <w:ind w:left="123" w:right="104" w:firstLine="20"/>
              <w:spacing w:before="34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肉桂醛通过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TLR4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抑制结肠癌肿瘤相关成纤维细胞的免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疫抑制功能及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机制研究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浙江省肿瘤医院</w:t>
            </w:r>
          </w:p>
        </w:tc>
        <w:tc>
          <w:tcPr>
            <w:tcW w:w="1152" w:type="dxa"/>
            <w:vAlign w:val="top"/>
          </w:tcPr>
          <w:p>
            <w:pPr>
              <w:ind w:left="237"/>
              <w:spacing w:before="188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罗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聪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244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8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2021ZB038</w:t>
            </w:r>
          </w:p>
        </w:tc>
        <w:tc>
          <w:tcPr>
            <w:tcW w:w="5966" w:type="dxa"/>
            <w:vAlign w:val="top"/>
          </w:tcPr>
          <w:p>
            <w:pPr>
              <w:ind w:left="121" w:right="103"/>
              <w:spacing w:before="31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4"/>
              </w:rPr>
              <w:t>蛇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莓</w:t>
            </w:r>
            <w:r>
              <w:rPr>
                <w:rFonts w:ascii="FangSong" w:hAnsi="FangSong" w:eastAsia="FangSong" w:cs="FangSong"/>
                <w:sz w:val="24"/>
                <w:szCs w:val="24"/>
                <w:spacing w:val="7"/>
              </w:rPr>
              <w:t>提取物调控肿瘤相关巨噬细胞(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TAM</w:t>
            </w:r>
            <w:r>
              <w:rPr>
                <w:rFonts w:ascii="FangSong" w:hAnsi="FangSong" w:eastAsia="FangSong" w:cs="FangSong"/>
                <w:sz w:val="24"/>
                <w:szCs w:val="24"/>
                <w:spacing w:val="7"/>
              </w:rPr>
              <w:t>)极化抑制弥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14"/>
              </w:rPr>
              <w:t>漫</w:t>
            </w:r>
            <w:r>
              <w:rPr>
                <w:rFonts w:ascii="FangSong" w:hAnsi="FangSong" w:eastAsia="FangSong" w:cs="FangSong"/>
                <w:sz w:val="24"/>
                <w:szCs w:val="24"/>
                <w:spacing w:val="12"/>
              </w:rPr>
              <w:t>大</w:t>
            </w:r>
            <w:r>
              <w:rPr>
                <w:rFonts w:ascii="FangSong" w:hAnsi="FangSong" w:eastAsia="FangSong" w:cs="FangSong"/>
                <w:sz w:val="24"/>
                <w:szCs w:val="24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7"/>
              </w:rPr>
              <w:t>细胞性淋巴瘤(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DLBCL</w:t>
            </w:r>
            <w:r>
              <w:rPr>
                <w:rFonts w:ascii="FangSong" w:hAnsi="FangSong" w:eastAsia="FangSong" w:cs="FangSong"/>
                <w:sz w:val="24"/>
                <w:szCs w:val="24"/>
                <w:spacing w:val="7"/>
              </w:rPr>
              <w:t>)的机制研究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浙江省肿瘤医院</w:t>
            </w:r>
          </w:p>
        </w:tc>
        <w:tc>
          <w:tcPr>
            <w:tcW w:w="1152" w:type="dxa"/>
            <w:vAlign w:val="top"/>
          </w:tcPr>
          <w:p>
            <w:pPr>
              <w:ind w:left="227"/>
              <w:spacing w:before="1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杨海燕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244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2021ZB039</w:t>
            </w:r>
          </w:p>
        </w:tc>
        <w:tc>
          <w:tcPr>
            <w:tcW w:w="5966" w:type="dxa"/>
            <w:vAlign w:val="top"/>
          </w:tcPr>
          <w:p>
            <w:pPr>
              <w:ind w:left="120" w:right="103" w:hanging="3"/>
              <w:spacing w:before="30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人参皂苷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Rg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通过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H19/SAHH/DNMT3B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信号轴调控卵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巢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癌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DNA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甲基化的机制研究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浙江省肿瘤医院</w:t>
            </w:r>
          </w:p>
        </w:tc>
        <w:tc>
          <w:tcPr>
            <w:tcW w:w="1152" w:type="dxa"/>
            <w:vAlign w:val="top"/>
          </w:tcPr>
          <w:p>
            <w:pPr>
              <w:ind w:left="225"/>
              <w:spacing w:before="188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赵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灵琴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238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40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2021ZB040</w:t>
            </w:r>
          </w:p>
        </w:tc>
        <w:tc>
          <w:tcPr>
            <w:tcW w:w="5966" w:type="dxa"/>
            <w:vAlign w:val="top"/>
          </w:tcPr>
          <w:p>
            <w:pPr>
              <w:ind w:left="115" w:right="110" w:hanging="4"/>
              <w:spacing w:before="32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8"/>
              </w:rPr>
              <w:t>基</w:t>
            </w: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于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网络药理学指导的多组分药代动力学策略探索清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肺合剂抗肺癌药效物质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基础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浙江省肿瘤医院</w:t>
            </w:r>
          </w:p>
        </w:tc>
        <w:tc>
          <w:tcPr>
            <w:tcW w:w="1152" w:type="dxa"/>
            <w:vAlign w:val="top"/>
          </w:tcPr>
          <w:p>
            <w:pPr>
              <w:ind w:left="228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朱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俊峰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3" w:hRule="atLeast"/>
        </w:trPr>
        <w:tc>
          <w:tcPr>
            <w:tcW w:w="724" w:type="dxa"/>
            <w:vAlign w:val="top"/>
          </w:tcPr>
          <w:p>
            <w:pPr>
              <w:ind w:left="238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41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2021ZB041</w:t>
            </w:r>
          </w:p>
        </w:tc>
        <w:tc>
          <w:tcPr>
            <w:tcW w:w="5966" w:type="dxa"/>
            <w:vAlign w:val="top"/>
          </w:tcPr>
          <w:p>
            <w:pPr>
              <w:ind w:left="122" w:right="104" w:hanging="19"/>
              <w:spacing w:before="31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NF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-κ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基因介导的炎症反应在中药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砷剂抗白血病中的机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制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浙江省肿瘤医院</w:t>
            </w:r>
          </w:p>
        </w:tc>
        <w:tc>
          <w:tcPr>
            <w:tcW w:w="1152" w:type="dxa"/>
            <w:vAlign w:val="top"/>
          </w:tcPr>
          <w:p>
            <w:pPr>
              <w:ind w:left="239"/>
              <w:spacing w:before="184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敏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238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42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2021ZB042</w:t>
            </w:r>
          </w:p>
        </w:tc>
        <w:tc>
          <w:tcPr>
            <w:tcW w:w="5966" w:type="dxa"/>
            <w:vAlign w:val="top"/>
          </w:tcPr>
          <w:p>
            <w:pPr>
              <w:ind w:left="112" w:right="109" w:hanging="1"/>
              <w:spacing w:before="31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8"/>
              </w:rPr>
              <w:t>槐</w:t>
            </w:r>
            <w:r>
              <w:rPr>
                <w:rFonts w:ascii="FangSong" w:hAnsi="FangSong" w:eastAsia="FangSong" w:cs="FangSong"/>
                <w:sz w:val="24"/>
                <w:szCs w:val="24"/>
                <w:spacing w:val="12"/>
              </w:rPr>
              <w:t>耳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颗粒联合贝伐珠单抗抑制结直肠癌转移的作用及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机制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浙江省肿瘤医院</w:t>
            </w:r>
          </w:p>
        </w:tc>
        <w:tc>
          <w:tcPr>
            <w:tcW w:w="1152" w:type="dxa"/>
            <w:vAlign w:val="top"/>
          </w:tcPr>
          <w:p>
            <w:pPr>
              <w:ind w:left="256"/>
              <w:spacing w:before="1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曾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晖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238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43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2021ZB043</w:t>
            </w:r>
          </w:p>
        </w:tc>
        <w:tc>
          <w:tcPr>
            <w:tcW w:w="5966" w:type="dxa"/>
            <w:vAlign w:val="top"/>
          </w:tcPr>
          <w:p>
            <w:pPr>
              <w:ind w:left="135" w:right="109" w:hanging="15"/>
              <w:spacing w:before="32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2"/>
              </w:rPr>
              <w:t>八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段锦在非小细胞肺癌脑转移瘤术后患者快速康复中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的应用研究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浙江省肿瘤医院</w:t>
            </w:r>
          </w:p>
        </w:tc>
        <w:tc>
          <w:tcPr>
            <w:tcW w:w="1152" w:type="dxa"/>
            <w:vAlign w:val="top"/>
          </w:tcPr>
          <w:p>
            <w:pPr>
              <w:ind w:left="229"/>
              <w:spacing w:before="1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应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朝晖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238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44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2021ZB044</w:t>
            </w:r>
          </w:p>
        </w:tc>
        <w:tc>
          <w:tcPr>
            <w:tcW w:w="5966" w:type="dxa"/>
            <w:vAlign w:val="top"/>
          </w:tcPr>
          <w:p>
            <w:pPr>
              <w:ind w:left="108" w:right="104" w:firstLine="35"/>
              <w:spacing w:before="33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33"/>
              </w:rPr>
              <w:t>中</w:t>
            </w:r>
            <w:r>
              <w:rPr>
                <w:rFonts w:ascii="FangSong" w:hAnsi="FangSong" w:eastAsia="FangSong" w:cs="FangSong"/>
                <w:sz w:val="24"/>
                <w:szCs w:val="24"/>
                <w:spacing w:val="19"/>
              </w:rPr>
              <w:t>药祛邪、扶正组分不同时期应用对乳腺癌生长及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mTOR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通路介导的自噬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作用差异研究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浙江省肿瘤医院</w:t>
            </w:r>
          </w:p>
        </w:tc>
        <w:tc>
          <w:tcPr>
            <w:tcW w:w="1152" w:type="dxa"/>
            <w:vAlign w:val="top"/>
          </w:tcPr>
          <w:p>
            <w:pPr>
              <w:ind w:left="247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小娟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3" w:hRule="atLeast"/>
        </w:trPr>
        <w:tc>
          <w:tcPr>
            <w:tcW w:w="724" w:type="dxa"/>
            <w:vAlign w:val="top"/>
          </w:tcPr>
          <w:p>
            <w:pPr>
              <w:ind w:left="238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45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2021ZB045</w:t>
            </w:r>
          </w:p>
        </w:tc>
        <w:tc>
          <w:tcPr>
            <w:tcW w:w="5966" w:type="dxa"/>
            <w:vAlign w:val="top"/>
          </w:tcPr>
          <w:p>
            <w:pPr>
              <w:ind w:left="119" w:right="109" w:firstLine="39"/>
              <w:spacing w:before="32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4"/>
              </w:rPr>
              <w:t>自</w:t>
            </w: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拟</w:t>
            </w:r>
            <w:r>
              <w:rPr>
                <w:rFonts w:ascii="FangSong" w:hAnsi="FangSong" w:eastAsia="FangSong" w:cs="FangSong"/>
                <w:sz w:val="24"/>
                <w:szCs w:val="24"/>
                <w:spacing w:val="7"/>
              </w:rPr>
              <w:t>益气托毒生肌汤治疗宫颈癌淋巴结清扫术后淋巴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漏及乳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糜漏疗效观察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浙江省肿瘤医院</w:t>
            </w:r>
          </w:p>
        </w:tc>
        <w:tc>
          <w:tcPr>
            <w:tcW w:w="1152" w:type="dxa"/>
            <w:vAlign w:val="top"/>
          </w:tcPr>
          <w:p>
            <w:pPr>
              <w:ind w:left="239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汪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军坚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76" w:hRule="atLeast"/>
        </w:trPr>
        <w:tc>
          <w:tcPr>
            <w:tcW w:w="724" w:type="dxa"/>
            <w:vAlign w:val="top"/>
          </w:tcPr>
          <w:p>
            <w:pPr>
              <w:ind w:left="238"/>
              <w:spacing w:before="22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46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2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2021ZB046</w:t>
            </w:r>
          </w:p>
        </w:tc>
        <w:tc>
          <w:tcPr>
            <w:tcW w:w="5966" w:type="dxa"/>
            <w:vAlign w:val="top"/>
          </w:tcPr>
          <w:p>
            <w:pPr>
              <w:ind w:left="111"/>
              <w:spacing w:before="164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健脾调肝饮在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晚期卵巢癌新辅助治疗中的应用研究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6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浙江省肿瘤医院</w:t>
            </w:r>
          </w:p>
        </w:tc>
        <w:tc>
          <w:tcPr>
            <w:tcW w:w="1152" w:type="dxa"/>
            <w:vAlign w:val="top"/>
          </w:tcPr>
          <w:p>
            <w:pPr>
              <w:ind w:left="223"/>
              <w:spacing w:before="163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诸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一鸣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6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238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47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2021ZB047</w:t>
            </w:r>
          </w:p>
        </w:tc>
        <w:tc>
          <w:tcPr>
            <w:tcW w:w="5966" w:type="dxa"/>
            <w:vAlign w:val="top"/>
          </w:tcPr>
          <w:p>
            <w:pPr>
              <w:ind w:left="123" w:right="111" w:firstLine="6"/>
              <w:spacing w:before="33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6"/>
              </w:rPr>
              <w:t>头</w:t>
            </w:r>
            <w:r>
              <w:rPr>
                <w:rFonts w:ascii="FangSong" w:hAnsi="FangSong" w:eastAsia="FangSong" w:cs="FangSong"/>
                <w:sz w:val="24"/>
                <w:szCs w:val="24"/>
                <w:spacing w:val="15"/>
              </w:rPr>
              <w:t>皮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针抽提法联合基于脑机接口技术的主动式康复训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练系统对脑卒中患者大脑可塑性的研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立同德医院</w:t>
            </w:r>
          </w:p>
        </w:tc>
        <w:tc>
          <w:tcPr>
            <w:tcW w:w="1152" w:type="dxa"/>
            <w:vAlign w:val="top"/>
          </w:tcPr>
          <w:p>
            <w:pPr>
              <w:ind w:left="227"/>
              <w:spacing w:before="1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杨桂芬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</w:tbl>
    <w:p>
      <w:pPr>
        <w:ind w:right="698"/>
        <w:spacing w:before="48" w:line="359" w:lineRule="exact"/>
        <w:jc w:val="righ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1"/>
          <w:position w:val="1"/>
        </w:rPr>
        <w:t>－</w:t>
      </w:r>
      <w:r>
        <w:rPr>
          <w:rFonts w:ascii="SimSun" w:hAnsi="SimSun" w:eastAsia="SimSun" w:cs="SimSun"/>
          <w:sz w:val="27"/>
          <w:szCs w:val="27"/>
          <w:spacing w:val="-1"/>
          <w:position w:val="1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-1"/>
          <w:position w:val="1"/>
        </w:rPr>
        <w:t>23</w:t>
      </w:r>
      <w:r>
        <w:rPr>
          <w:rFonts w:ascii="SimSun" w:hAnsi="SimSun" w:eastAsia="SimSun" w:cs="SimSun"/>
          <w:sz w:val="27"/>
          <w:szCs w:val="27"/>
          <w:spacing w:val="-1"/>
          <w:position w:val="1"/>
        </w:rPr>
        <w:t xml:space="preserve"> </w:t>
      </w:r>
      <w:r>
        <w:rPr>
          <w:rFonts w:ascii="SimSun" w:hAnsi="SimSun" w:eastAsia="SimSun" w:cs="SimSun"/>
          <w:sz w:val="27"/>
          <w:szCs w:val="27"/>
          <w:position w:val="1"/>
        </w:rPr>
        <w:t>－</w:t>
      </w:r>
    </w:p>
    <w:p>
      <w:pPr>
        <w:sectPr>
          <w:footerReference w:type="default" r:id="rId9"/>
          <w:pgSz w:w="16839" w:h="11905"/>
          <w:pgMar w:top="1011" w:right="898" w:bottom="400" w:left="902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94" w:lineRule="exact"/>
        <w:rPr/>
      </w:pPr>
      <w:r/>
    </w:p>
    <w:tbl>
      <w:tblPr>
        <w:tblStyle w:val="2"/>
        <w:tblW w:w="1503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24"/>
        <w:gridCol w:w="1546"/>
        <w:gridCol w:w="5966"/>
        <w:gridCol w:w="2477"/>
        <w:gridCol w:w="1152"/>
        <w:gridCol w:w="3167"/>
      </w:tblGrid>
      <w:tr>
        <w:trPr>
          <w:trHeight w:val="686" w:hRule="atLeast"/>
        </w:trPr>
        <w:tc>
          <w:tcPr>
            <w:tcW w:w="724" w:type="dxa"/>
            <w:vAlign w:val="top"/>
          </w:tcPr>
          <w:p>
            <w:pPr>
              <w:ind w:left="229"/>
              <w:spacing w:before="34" w:line="233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</w:rPr>
              <w:t>序</w:t>
            </w:r>
          </w:p>
          <w:p>
            <w:pPr>
              <w:ind w:left="234"/>
              <w:spacing w:line="212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</w:rPr>
              <w:t>号</w:t>
            </w:r>
          </w:p>
        </w:tc>
        <w:tc>
          <w:tcPr>
            <w:tcW w:w="1546" w:type="dxa"/>
            <w:vAlign w:val="top"/>
          </w:tcPr>
          <w:p>
            <w:pPr>
              <w:ind w:left="220"/>
              <w:spacing w:before="202" w:line="224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项目编号</w:t>
            </w:r>
          </w:p>
        </w:tc>
        <w:tc>
          <w:tcPr>
            <w:tcW w:w="5966" w:type="dxa"/>
            <w:vAlign w:val="top"/>
          </w:tcPr>
          <w:p>
            <w:pPr>
              <w:ind w:left="2433"/>
              <w:spacing w:before="202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项目名称</w:t>
            </w:r>
          </w:p>
        </w:tc>
        <w:tc>
          <w:tcPr>
            <w:tcW w:w="2477" w:type="dxa"/>
            <w:vAlign w:val="top"/>
          </w:tcPr>
          <w:p>
            <w:pPr>
              <w:ind w:left="695"/>
              <w:spacing w:before="203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6"/>
              </w:rPr>
              <w:t>承</w:t>
            </w:r>
            <w:r>
              <w:rPr>
                <w:rFonts w:ascii="SimHei" w:hAnsi="SimHei" w:eastAsia="SimHei" w:cs="SimHei"/>
                <w:sz w:val="27"/>
                <w:szCs w:val="27"/>
                <w:spacing w:val="4"/>
              </w:rPr>
              <w:t>担单位</w:t>
            </w:r>
          </w:p>
        </w:tc>
        <w:tc>
          <w:tcPr>
            <w:tcW w:w="1152" w:type="dxa"/>
            <w:vAlign w:val="top"/>
          </w:tcPr>
          <w:p>
            <w:pPr>
              <w:ind w:left="179" w:right="154" w:firstLine="129"/>
              <w:spacing w:before="33" w:line="223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2"/>
              </w:rPr>
              <w:t>项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目</w:t>
            </w:r>
            <w:r>
              <w:rPr>
                <w:rFonts w:ascii="SimHei" w:hAnsi="SimHei" w:eastAsia="SimHei" w:cs="SimHei"/>
                <w:sz w:val="27"/>
                <w:szCs w:val="27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负责</w:t>
            </w:r>
            <w:r>
              <w:rPr>
                <w:rFonts w:ascii="SimHei" w:hAnsi="SimHei" w:eastAsia="SimHei" w:cs="SimHei"/>
                <w:sz w:val="27"/>
                <w:szCs w:val="27"/>
              </w:rPr>
              <w:t>人</w:t>
            </w:r>
          </w:p>
        </w:tc>
        <w:tc>
          <w:tcPr>
            <w:tcW w:w="3167" w:type="dxa"/>
            <w:vAlign w:val="top"/>
          </w:tcPr>
          <w:p>
            <w:pPr>
              <w:ind w:left="750"/>
              <w:spacing w:before="202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8"/>
              </w:rPr>
              <w:t>研究起止时</w:t>
            </w:r>
            <w:r>
              <w:rPr>
                <w:rFonts w:ascii="SimHei" w:hAnsi="SimHei" w:eastAsia="SimHei" w:cs="SimHei"/>
                <w:sz w:val="27"/>
                <w:szCs w:val="27"/>
                <w:spacing w:val="7"/>
              </w:rPr>
              <w:t>间</w:t>
            </w:r>
          </w:p>
        </w:tc>
      </w:tr>
      <w:tr>
        <w:trPr>
          <w:trHeight w:val="576" w:hRule="atLeast"/>
        </w:trPr>
        <w:tc>
          <w:tcPr>
            <w:tcW w:w="724" w:type="dxa"/>
            <w:vAlign w:val="top"/>
          </w:tcPr>
          <w:p>
            <w:pPr>
              <w:ind w:left="238"/>
              <w:spacing w:before="22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48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2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2021ZB048</w:t>
            </w:r>
          </w:p>
        </w:tc>
        <w:tc>
          <w:tcPr>
            <w:tcW w:w="5966" w:type="dxa"/>
            <w:vAlign w:val="top"/>
          </w:tcPr>
          <w:p>
            <w:pPr>
              <w:ind w:left="121"/>
              <w:spacing w:before="159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黄连玉女煎漱服治疗慢性牙周病伴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口臭的临床研究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5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立同德医院</w:t>
            </w:r>
          </w:p>
        </w:tc>
        <w:tc>
          <w:tcPr>
            <w:tcW w:w="1152" w:type="dxa"/>
            <w:vAlign w:val="top"/>
          </w:tcPr>
          <w:p>
            <w:pPr>
              <w:ind w:left="229"/>
              <w:spacing w:before="158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顺涛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5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4" w:hRule="atLeast"/>
        </w:trPr>
        <w:tc>
          <w:tcPr>
            <w:tcW w:w="724" w:type="dxa"/>
            <w:vAlign w:val="top"/>
          </w:tcPr>
          <w:p>
            <w:pPr>
              <w:ind w:left="238"/>
              <w:spacing w:before="24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49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2021ZB049</w:t>
            </w:r>
          </w:p>
        </w:tc>
        <w:tc>
          <w:tcPr>
            <w:tcW w:w="5966" w:type="dxa"/>
            <w:vAlign w:val="top"/>
          </w:tcPr>
          <w:p>
            <w:pPr>
              <w:ind w:left="136" w:right="109" w:hanging="27"/>
              <w:spacing w:before="28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8"/>
              </w:rPr>
              <w:t>麻</w:t>
            </w:r>
            <w:r>
              <w:rPr>
                <w:rFonts w:ascii="FangSong" w:hAnsi="FangSong" w:eastAsia="FangSong" w:cs="FangSong"/>
                <w:sz w:val="24"/>
                <w:szCs w:val="24"/>
                <w:spacing w:val="14"/>
              </w:rPr>
              <w:t>桂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通络膏外敷用于结直肠癌化疗后手足综合征治疗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的临床研究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8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立同德医院</w:t>
            </w:r>
          </w:p>
        </w:tc>
        <w:tc>
          <w:tcPr>
            <w:tcW w:w="1152" w:type="dxa"/>
            <w:vAlign w:val="top"/>
          </w:tcPr>
          <w:p>
            <w:pPr>
              <w:ind w:left="227"/>
              <w:spacing w:before="18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任伟洁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246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50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2021ZB050</w:t>
            </w:r>
          </w:p>
        </w:tc>
        <w:tc>
          <w:tcPr>
            <w:tcW w:w="5966" w:type="dxa"/>
            <w:vAlign w:val="top"/>
          </w:tcPr>
          <w:p>
            <w:pPr>
              <w:ind w:left="141" w:right="109" w:hanging="30"/>
              <w:spacing w:before="28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8"/>
              </w:rPr>
              <w:t>基</w:t>
            </w:r>
            <w:r>
              <w:rPr>
                <w:rFonts w:ascii="FangSong" w:hAnsi="FangSong" w:eastAsia="FangSong" w:cs="FangSong"/>
                <w:sz w:val="24"/>
                <w:szCs w:val="24"/>
                <w:spacing w:val="12"/>
              </w:rPr>
              <w:t>于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网络药理学联合人工智能探索中药复方治疗狼疮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肾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的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同病异治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机制研究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浙江省立同德医院</w:t>
            </w:r>
          </w:p>
        </w:tc>
        <w:tc>
          <w:tcPr>
            <w:tcW w:w="1152" w:type="dxa"/>
            <w:vAlign w:val="top"/>
          </w:tcPr>
          <w:p>
            <w:pPr>
              <w:ind w:left="219"/>
              <w:spacing w:before="188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严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小倩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71" w:hRule="atLeast"/>
        </w:trPr>
        <w:tc>
          <w:tcPr>
            <w:tcW w:w="724" w:type="dxa"/>
            <w:vAlign w:val="top"/>
          </w:tcPr>
          <w:p>
            <w:pPr>
              <w:ind w:left="246"/>
              <w:spacing w:before="22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51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2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2021ZB051</w:t>
            </w:r>
          </w:p>
        </w:tc>
        <w:tc>
          <w:tcPr>
            <w:tcW w:w="5966" w:type="dxa"/>
            <w:vAlign w:val="top"/>
          </w:tcPr>
          <w:p>
            <w:pPr>
              <w:ind w:left="130"/>
              <w:spacing w:before="16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芪地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固本汤对妇科腹腔镜术后快速康复的临床研究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6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立同德医院</w:t>
            </w:r>
          </w:p>
        </w:tc>
        <w:tc>
          <w:tcPr>
            <w:tcW w:w="1152" w:type="dxa"/>
            <w:vAlign w:val="top"/>
          </w:tcPr>
          <w:p>
            <w:pPr>
              <w:ind w:left="229"/>
              <w:spacing w:before="160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蒋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亦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6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246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52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2021ZB052</w:t>
            </w:r>
          </w:p>
        </w:tc>
        <w:tc>
          <w:tcPr>
            <w:tcW w:w="5966" w:type="dxa"/>
            <w:vAlign w:val="top"/>
          </w:tcPr>
          <w:p>
            <w:pPr>
              <w:ind w:left="122" w:right="109" w:hanging="4"/>
              <w:spacing w:before="30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4"/>
              </w:rPr>
              <w:t>藤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梨根提取物抑制宫颈癌细胞增殖及诱导其凋亡的机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制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立同德医院</w:t>
            </w:r>
          </w:p>
        </w:tc>
        <w:tc>
          <w:tcPr>
            <w:tcW w:w="1152" w:type="dxa"/>
            <w:vAlign w:val="top"/>
          </w:tcPr>
          <w:p>
            <w:pPr>
              <w:ind w:left="227"/>
              <w:spacing w:before="1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杨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悦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246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53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2021ZB053</w:t>
            </w:r>
          </w:p>
        </w:tc>
        <w:tc>
          <w:tcPr>
            <w:tcW w:w="5966" w:type="dxa"/>
            <w:vAlign w:val="top"/>
          </w:tcPr>
          <w:p>
            <w:pPr>
              <w:ind w:left="123" w:right="109"/>
              <w:spacing w:before="31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鼻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渊通窍颗粒调节鼻上皮细胞自噬在防治非嗜酸性粒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细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胞慢性鼻窦炎中的作用机制研究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立同德医院</w:t>
            </w:r>
          </w:p>
        </w:tc>
        <w:tc>
          <w:tcPr>
            <w:tcW w:w="1152" w:type="dxa"/>
            <w:vAlign w:val="top"/>
          </w:tcPr>
          <w:p>
            <w:pPr>
              <w:ind w:left="246"/>
              <w:spacing w:before="189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熊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高云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246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54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2021ZB054</w:t>
            </w:r>
          </w:p>
        </w:tc>
        <w:tc>
          <w:tcPr>
            <w:tcW w:w="5966" w:type="dxa"/>
            <w:vAlign w:val="top"/>
          </w:tcPr>
          <w:p>
            <w:pPr>
              <w:ind w:left="106" w:right="109" w:firstLine="12"/>
              <w:spacing w:before="32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4"/>
              </w:rPr>
              <w:t>敛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疡汤促进溃疡性结肠炎粘膜愈合及相关白介素因子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26"/>
              </w:rPr>
              <w:t>(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6"/>
              </w:rPr>
              <w:t>-37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</w:t>
            </w:r>
            <w:r>
              <w:rPr>
                <w:rFonts w:ascii="FangSong" w:hAnsi="FangSong" w:eastAsia="FangSong" w:cs="FangSong"/>
                <w:sz w:val="24"/>
                <w:szCs w:val="24"/>
                <w:spacing w:val="26"/>
              </w:rPr>
              <w:t>)的研</w:t>
            </w:r>
            <w:r>
              <w:rPr>
                <w:rFonts w:ascii="FangSong" w:hAnsi="FangSong" w:eastAsia="FangSong" w:cs="FangSong"/>
                <w:sz w:val="24"/>
                <w:szCs w:val="24"/>
                <w:spacing w:val="25"/>
              </w:rPr>
              <w:t>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立同德医院</w:t>
            </w:r>
          </w:p>
        </w:tc>
        <w:tc>
          <w:tcPr>
            <w:tcW w:w="1152" w:type="dxa"/>
            <w:vAlign w:val="top"/>
          </w:tcPr>
          <w:p>
            <w:pPr>
              <w:ind w:left="228"/>
              <w:spacing w:before="184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吴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霜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71" w:hRule="atLeast"/>
        </w:trPr>
        <w:tc>
          <w:tcPr>
            <w:tcW w:w="724" w:type="dxa"/>
            <w:vAlign w:val="top"/>
          </w:tcPr>
          <w:p>
            <w:pPr>
              <w:ind w:left="246"/>
              <w:spacing w:before="22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55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2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2021ZB055</w:t>
            </w:r>
          </w:p>
        </w:tc>
        <w:tc>
          <w:tcPr>
            <w:tcW w:w="5966" w:type="dxa"/>
            <w:vAlign w:val="top"/>
          </w:tcPr>
          <w:p>
            <w:pPr>
              <w:ind w:left="129"/>
              <w:spacing w:before="15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浙江伤寒学派学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术思想挖掘与传承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5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立同德医院</w:t>
            </w:r>
          </w:p>
        </w:tc>
        <w:tc>
          <w:tcPr>
            <w:tcW w:w="1152" w:type="dxa"/>
            <w:vAlign w:val="top"/>
          </w:tcPr>
          <w:p>
            <w:pPr>
              <w:ind w:left="247"/>
              <w:spacing w:before="15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博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5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246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56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2021ZB056</w:t>
            </w:r>
          </w:p>
        </w:tc>
        <w:tc>
          <w:tcPr>
            <w:tcW w:w="5966" w:type="dxa"/>
            <w:vAlign w:val="top"/>
          </w:tcPr>
          <w:p>
            <w:pPr>
              <w:ind w:left="117" w:right="109"/>
              <w:spacing w:before="32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4"/>
              </w:rPr>
              <w:t>蜡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疗联合循经中药穴位湿热敷干预中风后肢体偏瘫患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者的临床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立同德医院</w:t>
            </w:r>
          </w:p>
        </w:tc>
        <w:tc>
          <w:tcPr>
            <w:tcW w:w="1152" w:type="dxa"/>
            <w:vAlign w:val="top"/>
          </w:tcPr>
          <w:p>
            <w:pPr>
              <w:ind w:left="222"/>
              <w:spacing w:before="185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周逸波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4" w:hRule="atLeast"/>
        </w:trPr>
        <w:tc>
          <w:tcPr>
            <w:tcW w:w="724" w:type="dxa"/>
            <w:vAlign w:val="top"/>
          </w:tcPr>
          <w:p>
            <w:pPr>
              <w:ind w:left="246"/>
              <w:spacing w:before="25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57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2021ZB057</w:t>
            </w:r>
          </w:p>
        </w:tc>
        <w:tc>
          <w:tcPr>
            <w:tcW w:w="5966" w:type="dxa"/>
            <w:vAlign w:val="top"/>
          </w:tcPr>
          <w:p>
            <w:pPr>
              <w:ind w:left="128" w:right="109" w:hanging="17"/>
              <w:spacing w:before="33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8"/>
              </w:rPr>
              <w:t>基</w:t>
            </w:r>
            <w:r>
              <w:rPr>
                <w:rFonts w:ascii="FangSong" w:hAnsi="FangSong" w:eastAsia="FangSong" w:cs="FangSong"/>
                <w:sz w:val="24"/>
                <w:szCs w:val="24"/>
                <w:spacing w:val="12"/>
              </w:rPr>
              <w:t>于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中医五行理论探讨虚拟现实技术治疗不寐肝郁证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临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床研究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立同德医院</w:t>
            </w:r>
          </w:p>
        </w:tc>
        <w:tc>
          <w:tcPr>
            <w:tcW w:w="1152" w:type="dxa"/>
            <w:vAlign w:val="top"/>
          </w:tcPr>
          <w:p>
            <w:pPr>
              <w:ind w:left="239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震中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246"/>
              <w:spacing w:before="2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58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2021ZB058</w:t>
            </w:r>
          </w:p>
        </w:tc>
        <w:tc>
          <w:tcPr>
            <w:tcW w:w="5966" w:type="dxa"/>
            <w:vAlign w:val="top"/>
          </w:tcPr>
          <w:p>
            <w:pPr>
              <w:ind w:left="109" w:right="108" w:firstLine="2"/>
              <w:spacing w:before="32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基于陆拯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毒证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四层辨证法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的郁病中医护理方案规范化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立同德医院</w:t>
            </w:r>
          </w:p>
        </w:tc>
        <w:tc>
          <w:tcPr>
            <w:tcW w:w="1152" w:type="dxa"/>
            <w:vAlign w:val="top"/>
          </w:tcPr>
          <w:p>
            <w:pPr>
              <w:ind w:left="225"/>
              <w:spacing w:before="191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祝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红燕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246"/>
              <w:spacing w:before="2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59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2021ZB059</w:t>
            </w:r>
          </w:p>
        </w:tc>
        <w:tc>
          <w:tcPr>
            <w:tcW w:w="5966" w:type="dxa"/>
            <w:vAlign w:val="top"/>
          </w:tcPr>
          <w:p>
            <w:pPr>
              <w:ind w:left="118" w:right="109"/>
              <w:spacing w:before="34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>茯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苓多糖抑制对乙酰氨基酚诱导的小鼠急性肝损伤的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作用及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其机制研究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立同德医院</w:t>
            </w:r>
          </w:p>
        </w:tc>
        <w:tc>
          <w:tcPr>
            <w:tcW w:w="1152" w:type="dxa"/>
            <w:vAlign w:val="top"/>
          </w:tcPr>
          <w:p>
            <w:pPr>
              <w:ind w:left="226"/>
              <w:spacing w:before="192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静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33" w:hRule="atLeast"/>
        </w:trPr>
        <w:tc>
          <w:tcPr>
            <w:tcW w:w="724" w:type="dxa"/>
            <w:vAlign w:val="top"/>
          </w:tcPr>
          <w:p>
            <w:pPr>
              <w:ind w:left="245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2021ZB060</w:t>
            </w:r>
          </w:p>
        </w:tc>
        <w:tc>
          <w:tcPr>
            <w:tcW w:w="5966" w:type="dxa"/>
            <w:vAlign w:val="top"/>
          </w:tcPr>
          <w:p>
            <w:pPr>
              <w:ind w:left="120" w:right="99"/>
              <w:spacing w:before="33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黄连解毒汤调控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TLR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/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NF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-κ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/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NLRP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通路抑制慢性骨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髓炎骨丢失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的研究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立同德医院</w:t>
            </w:r>
          </w:p>
        </w:tc>
        <w:tc>
          <w:tcPr>
            <w:tcW w:w="1152" w:type="dxa"/>
            <w:vAlign w:val="top"/>
          </w:tcPr>
          <w:p>
            <w:pPr>
              <w:ind w:left="221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林炳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远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</w:tbl>
    <w:p>
      <w:pPr>
        <w:ind w:left="573"/>
        <w:spacing w:before="48" w:line="361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2"/>
          <w:position w:val="1"/>
        </w:rPr>
        <w:t>－</w:t>
      </w:r>
      <w:r>
        <w:rPr>
          <w:rFonts w:ascii="SimSun" w:hAnsi="SimSun" w:eastAsia="SimSun" w:cs="SimSun"/>
          <w:sz w:val="27"/>
          <w:szCs w:val="27"/>
          <w:spacing w:val="-2"/>
          <w:position w:val="1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-2"/>
          <w:position w:val="1"/>
        </w:rPr>
        <w:t>24</w:t>
      </w:r>
      <w:r>
        <w:rPr>
          <w:rFonts w:ascii="SimSun" w:hAnsi="SimSun" w:eastAsia="SimSun" w:cs="SimSun"/>
          <w:sz w:val="27"/>
          <w:szCs w:val="27"/>
          <w:spacing w:val="-1"/>
          <w:position w:val="1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-1"/>
          <w:position w:val="1"/>
        </w:rPr>
        <w:t>－</w:t>
      </w:r>
    </w:p>
    <w:p>
      <w:pPr>
        <w:sectPr>
          <w:pgSz w:w="16839" w:h="11905"/>
          <w:pgMar w:top="1011" w:right="898" w:bottom="400" w:left="902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94" w:lineRule="exact"/>
        <w:rPr/>
      </w:pPr>
      <w:r/>
    </w:p>
    <w:tbl>
      <w:tblPr>
        <w:tblStyle w:val="2"/>
        <w:tblW w:w="1503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24"/>
        <w:gridCol w:w="1546"/>
        <w:gridCol w:w="5966"/>
        <w:gridCol w:w="2477"/>
        <w:gridCol w:w="1152"/>
        <w:gridCol w:w="3167"/>
      </w:tblGrid>
      <w:tr>
        <w:trPr>
          <w:trHeight w:val="686" w:hRule="atLeast"/>
        </w:trPr>
        <w:tc>
          <w:tcPr>
            <w:tcW w:w="724" w:type="dxa"/>
            <w:vAlign w:val="top"/>
          </w:tcPr>
          <w:p>
            <w:pPr>
              <w:ind w:left="229"/>
              <w:spacing w:before="34" w:line="233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</w:rPr>
              <w:t>序</w:t>
            </w:r>
          </w:p>
          <w:p>
            <w:pPr>
              <w:ind w:left="234"/>
              <w:spacing w:line="212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</w:rPr>
              <w:t>号</w:t>
            </w:r>
          </w:p>
        </w:tc>
        <w:tc>
          <w:tcPr>
            <w:tcW w:w="1546" w:type="dxa"/>
            <w:vAlign w:val="top"/>
          </w:tcPr>
          <w:p>
            <w:pPr>
              <w:ind w:left="220"/>
              <w:spacing w:before="202" w:line="224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项目编号</w:t>
            </w:r>
          </w:p>
        </w:tc>
        <w:tc>
          <w:tcPr>
            <w:tcW w:w="5966" w:type="dxa"/>
            <w:vAlign w:val="top"/>
          </w:tcPr>
          <w:p>
            <w:pPr>
              <w:ind w:left="2433"/>
              <w:spacing w:before="202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项目名称</w:t>
            </w:r>
          </w:p>
        </w:tc>
        <w:tc>
          <w:tcPr>
            <w:tcW w:w="2477" w:type="dxa"/>
            <w:vAlign w:val="top"/>
          </w:tcPr>
          <w:p>
            <w:pPr>
              <w:ind w:left="695"/>
              <w:spacing w:before="203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6"/>
              </w:rPr>
              <w:t>承</w:t>
            </w:r>
            <w:r>
              <w:rPr>
                <w:rFonts w:ascii="SimHei" w:hAnsi="SimHei" w:eastAsia="SimHei" w:cs="SimHei"/>
                <w:sz w:val="27"/>
                <w:szCs w:val="27"/>
                <w:spacing w:val="4"/>
              </w:rPr>
              <w:t>担单位</w:t>
            </w:r>
          </w:p>
        </w:tc>
        <w:tc>
          <w:tcPr>
            <w:tcW w:w="1152" w:type="dxa"/>
            <w:vAlign w:val="top"/>
          </w:tcPr>
          <w:p>
            <w:pPr>
              <w:ind w:left="179" w:right="154" w:firstLine="129"/>
              <w:spacing w:before="33" w:line="223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2"/>
              </w:rPr>
              <w:t>项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目</w:t>
            </w:r>
            <w:r>
              <w:rPr>
                <w:rFonts w:ascii="SimHei" w:hAnsi="SimHei" w:eastAsia="SimHei" w:cs="SimHei"/>
                <w:sz w:val="27"/>
                <w:szCs w:val="27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负责</w:t>
            </w:r>
            <w:r>
              <w:rPr>
                <w:rFonts w:ascii="SimHei" w:hAnsi="SimHei" w:eastAsia="SimHei" w:cs="SimHei"/>
                <w:sz w:val="27"/>
                <w:szCs w:val="27"/>
              </w:rPr>
              <w:t>人</w:t>
            </w:r>
          </w:p>
        </w:tc>
        <w:tc>
          <w:tcPr>
            <w:tcW w:w="3167" w:type="dxa"/>
            <w:vAlign w:val="top"/>
          </w:tcPr>
          <w:p>
            <w:pPr>
              <w:ind w:left="750"/>
              <w:spacing w:before="202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8"/>
              </w:rPr>
              <w:t>研究起止时</w:t>
            </w:r>
            <w:r>
              <w:rPr>
                <w:rFonts w:ascii="SimHei" w:hAnsi="SimHei" w:eastAsia="SimHei" w:cs="SimHei"/>
                <w:sz w:val="27"/>
                <w:szCs w:val="27"/>
                <w:spacing w:val="7"/>
              </w:rPr>
              <w:t>间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245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2021ZB061</w:t>
            </w:r>
          </w:p>
        </w:tc>
        <w:tc>
          <w:tcPr>
            <w:tcW w:w="5966" w:type="dxa"/>
            <w:vAlign w:val="top"/>
          </w:tcPr>
          <w:p>
            <w:pPr>
              <w:ind w:left="111" w:right="104"/>
              <w:spacing w:before="29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基于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rRNA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测序方法探讨中医健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脾疗法预防抗生素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相关性腹泻的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立同德医院</w:t>
            </w:r>
          </w:p>
        </w:tc>
        <w:tc>
          <w:tcPr>
            <w:tcW w:w="1152" w:type="dxa"/>
            <w:vAlign w:val="top"/>
          </w:tcPr>
          <w:p>
            <w:pPr>
              <w:ind w:left="224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饶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先林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245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2021ZB062</w:t>
            </w:r>
          </w:p>
        </w:tc>
        <w:tc>
          <w:tcPr>
            <w:tcW w:w="5966" w:type="dxa"/>
            <w:vAlign w:val="top"/>
          </w:tcPr>
          <w:p>
            <w:pPr>
              <w:ind w:left="129" w:right="109" w:hanging="8"/>
              <w:spacing w:before="30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经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皮穴位电刺激十三鬼穴治疗精神分裂症阴性症状的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床效果研究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立同德医院</w:t>
            </w:r>
          </w:p>
        </w:tc>
        <w:tc>
          <w:tcPr>
            <w:tcW w:w="1152" w:type="dxa"/>
            <w:vAlign w:val="top"/>
          </w:tcPr>
          <w:p>
            <w:pPr>
              <w:ind w:left="247"/>
              <w:spacing w:before="1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仙萍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71" w:hRule="atLeast"/>
        </w:trPr>
        <w:tc>
          <w:tcPr>
            <w:tcW w:w="724" w:type="dxa"/>
            <w:vAlign w:val="top"/>
          </w:tcPr>
          <w:p>
            <w:pPr>
              <w:ind w:left="245"/>
              <w:spacing w:before="22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2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2021ZB063</w:t>
            </w:r>
          </w:p>
        </w:tc>
        <w:tc>
          <w:tcPr>
            <w:tcW w:w="5966" w:type="dxa"/>
            <w:vAlign w:val="top"/>
          </w:tcPr>
          <w:p>
            <w:pPr>
              <w:ind w:left="119"/>
              <w:spacing w:before="16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新型抗牙周病制剂芩香补缓释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剂的临床应用研究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5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立同德医院</w:t>
            </w:r>
          </w:p>
        </w:tc>
        <w:tc>
          <w:tcPr>
            <w:tcW w:w="1152" w:type="dxa"/>
            <w:vAlign w:val="top"/>
          </w:tcPr>
          <w:p>
            <w:pPr>
              <w:ind w:left="232"/>
              <w:spacing w:before="16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颖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5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77" w:hRule="atLeast"/>
        </w:trPr>
        <w:tc>
          <w:tcPr>
            <w:tcW w:w="724" w:type="dxa"/>
            <w:vAlign w:val="top"/>
          </w:tcPr>
          <w:p>
            <w:pPr>
              <w:ind w:left="245"/>
              <w:spacing w:before="2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2021ZB064</w:t>
            </w:r>
          </w:p>
        </w:tc>
        <w:tc>
          <w:tcPr>
            <w:tcW w:w="5966" w:type="dxa"/>
            <w:vAlign w:val="top"/>
          </w:tcPr>
          <w:p>
            <w:pPr>
              <w:ind w:left="111"/>
              <w:spacing w:before="21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针灸结合抗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阻运动干预老年科肌少性肥胖的临床研究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21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立同德医院</w:t>
            </w:r>
          </w:p>
        </w:tc>
        <w:tc>
          <w:tcPr>
            <w:tcW w:w="1152" w:type="dxa"/>
            <w:vAlign w:val="top"/>
          </w:tcPr>
          <w:p>
            <w:pPr>
              <w:ind w:left="225"/>
              <w:spacing w:before="212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赵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丹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21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245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2021ZB065</w:t>
            </w:r>
          </w:p>
        </w:tc>
        <w:tc>
          <w:tcPr>
            <w:tcW w:w="5966" w:type="dxa"/>
            <w:vAlign w:val="top"/>
          </w:tcPr>
          <w:p>
            <w:pPr>
              <w:ind w:left="126" w:right="102" w:hanging="4"/>
              <w:spacing w:before="30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穴位埋线状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态下六字诀呼吸操对稳定期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COPD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患者肺康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复的疗效研究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立同德医院</w:t>
            </w:r>
          </w:p>
        </w:tc>
        <w:tc>
          <w:tcPr>
            <w:tcW w:w="1152" w:type="dxa"/>
            <w:vAlign w:val="top"/>
          </w:tcPr>
          <w:p>
            <w:pPr>
              <w:ind w:left="224"/>
              <w:spacing w:before="188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郑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云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245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2021ZB066</w:t>
            </w:r>
          </w:p>
        </w:tc>
        <w:tc>
          <w:tcPr>
            <w:tcW w:w="5966" w:type="dxa"/>
            <w:vAlign w:val="top"/>
          </w:tcPr>
          <w:p>
            <w:pPr>
              <w:ind w:left="135" w:right="103" w:hanging="14"/>
              <w:spacing w:before="31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扶正祛瘀方调控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ROS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抑制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NLR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治疗慢性子宫内膜炎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的实验研究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立同德医院</w:t>
            </w:r>
          </w:p>
        </w:tc>
        <w:tc>
          <w:tcPr>
            <w:tcW w:w="1152" w:type="dxa"/>
            <w:vAlign w:val="top"/>
          </w:tcPr>
          <w:p>
            <w:pPr>
              <w:ind w:left="231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邵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玉佩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71" w:hRule="atLeast"/>
        </w:trPr>
        <w:tc>
          <w:tcPr>
            <w:tcW w:w="724" w:type="dxa"/>
            <w:vAlign w:val="top"/>
          </w:tcPr>
          <w:p>
            <w:pPr>
              <w:ind w:left="245"/>
              <w:spacing w:before="22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2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2021ZB067</w:t>
            </w:r>
          </w:p>
        </w:tc>
        <w:tc>
          <w:tcPr>
            <w:tcW w:w="5966" w:type="dxa"/>
            <w:vAlign w:val="top"/>
          </w:tcPr>
          <w:p>
            <w:pPr>
              <w:ind w:left="139"/>
              <w:spacing w:before="156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陈永灿从郁结浊滞论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治妇科杂病临证经验的整理研究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5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立同德医院</w:t>
            </w:r>
          </w:p>
        </w:tc>
        <w:tc>
          <w:tcPr>
            <w:tcW w:w="1152" w:type="dxa"/>
            <w:vAlign w:val="top"/>
          </w:tcPr>
          <w:p>
            <w:pPr>
              <w:ind w:left="227"/>
              <w:spacing w:before="157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杨益萍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5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245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8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2021ZB068</w:t>
            </w:r>
          </w:p>
        </w:tc>
        <w:tc>
          <w:tcPr>
            <w:tcW w:w="5966" w:type="dxa"/>
            <w:vAlign w:val="top"/>
          </w:tcPr>
          <w:p>
            <w:pPr>
              <w:ind w:left="125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葫芦灸联合畅血膏治疗薄型子宫内膜的临床研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立同德医院</w:t>
            </w:r>
          </w:p>
        </w:tc>
        <w:tc>
          <w:tcPr>
            <w:tcW w:w="1152" w:type="dxa"/>
            <w:vAlign w:val="top"/>
          </w:tcPr>
          <w:p>
            <w:pPr>
              <w:ind w:left="227"/>
              <w:spacing w:before="1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杨国辉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245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2021ZB069</w:t>
            </w:r>
          </w:p>
        </w:tc>
        <w:tc>
          <w:tcPr>
            <w:tcW w:w="5966" w:type="dxa"/>
            <w:vAlign w:val="top"/>
          </w:tcPr>
          <w:p>
            <w:pPr>
              <w:ind w:left="126" w:right="102"/>
              <w:spacing w:before="31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清解化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瘀法负向调控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TLR4/MyD88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免疫通路治疗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PID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反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复发作的疗效及机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制研究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立同德医院</w:t>
            </w:r>
          </w:p>
        </w:tc>
        <w:tc>
          <w:tcPr>
            <w:tcW w:w="1152" w:type="dxa"/>
            <w:vAlign w:val="top"/>
          </w:tcPr>
          <w:p>
            <w:pPr>
              <w:ind w:left="247"/>
              <w:spacing w:before="1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琳琳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243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2021ZB070</w:t>
            </w:r>
          </w:p>
        </w:tc>
        <w:tc>
          <w:tcPr>
            <w:tcW w:w="5966" w:type="dxa"/>
            <w:vAlign w:val="top"/>
          </w:tcPr>
          <w:p>
            <w:pPr>
              <w:ind w:left="129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派中医萧山竹林寺女科学术源流与文献整理研究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立同德医院</w:t>
            </w:r>
          </w:p>
        </w:tc>
        <w:tc>
          <w:tcPr>
            <w:tcW w:w="1152" w:type="dxa"/>
            <w:vAlign w:val="top"/>
          </w:tcPr>
          <w:p>
            <w:pPr>
              <w:ind w:left="223"/>
              <w:spacing w:before="191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5"/>
              </w:rPr>
              <w:t>余</w:t>
            </w:r>
            <w:r>
              <w:rPr>
                <w:rFonts w:ascii="FangSong" w:hAnsi="FangSong" w:eastAsia="FangSong" w:cs="FangSong"/>
                <w:sz w:val="24"/>
                <w:szCs w:val="24"/>
                <w:spacing w:val="5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4"/>
              </w:rPr>
              <w:t>凯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243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2021ZB071</w:t>
            </w:r>
          </w:p>
        </w:tc>
        <w:tc>
          <w:tcPr>
            <w:tcW w:w="5966" w:type="dxa"/>
            <w:vAlign w:val="top"/>
          </w:tcPr>
          <w:p>
            <w:pPr>
              <w:ind w:left="112" w:right="109" w:hanging="1"/>
              <w:spacing w:before="32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基于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Relaxin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/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/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AKT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信号通路探讨润精汤治疗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少弱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精症的机制研究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立同德医院</w:t>
            </w:r>
          </w:p>
        </w:tc>
        <w:tc>
          <w:tcPr>
            <w:tcW w:w="1152" w:type="dxa"/>
            <w:vAlign w:val="top"/>
          </w:tcPr>
          <w:p>
            <w:pPr>
              <w:ind w:left="231"/>
              <w:spacing w:before="190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董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盼攀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33" w:hRule="atLeast"/>
        </w:trPr>
        <w:tc>
          <w:tcPr>
            <w:tcW w:w="724" w:type="dxa"/>
            <w:vAlign w:val="top"/>
          </w:tcPr>
          <w:p>
            <w:pPr>
              <w:ind w:left="243"/>
              <w:spacing w:before="2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2021ZB072</w:t>
            </w:r>
          </w:p>
        </w:tc>
        <w:tc>
          <w:tcPr>
            <w:tcW w:w="5966" w:type="dxa"/>
            <w:vAlign w:val="top"/>
          </w:tcPr>
          <w:p>
            <w:pPr>
              <w:ind w:left="128" w:right="109" w:hanging="17"/>
              <w:spacing w:before="37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8"/>
              </w:rPr>
              <w:t>基</w:t>
            </w:r>
            <w:r>
              <w:rPr>
                <w:rFonts w:ascii="FangSong" w:hAnsi="FangSong" w:eastAsia="FangSong" w:cs="FangSong"/>
                <w:sz w:val="24"/>
                <w:szCs w:val="24"/>
                <w:spacing w:val="12"/>
              </w:rPr>
              <w:t>于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中医整体观念导气法针刺治疗咽喉反流性疾病的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临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床研究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立同德医院</w:t>
            </w:r>
          </w:p>
        </w:tc>
        <w:tc>
          <w:tcPr>
            <w:tcW w:w="1152" w:type="dxa"/>
            <w:vAlign w:val="top"/>
          </w:tcPr>
          <w:p>
            <w:pPr>
              <w:ind w:left="239"/>
              <w:spacing w:before="1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艳艳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2"/>
          <w:pgSz w:w="16839" w:h="11905"/>
          <w:pgMar w:top="1011" w:right="898" w:bottom="1512" w:left="902" w:header="0" w:footer="1153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94" w:lineRule="exact"/>
        <w:rPr/>
      </w:pPr>
      <w:r/>
    </w:p>
    <w:tbl>
      <w:tblPr>
        <w:tblStyle w:val="2"/>
        <w:tblW w:w="1503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24"/>
        <w:gridCol w:w="1546"/>
        <w:gridCol w:w="5966"/>
        <w:gridCol w:w="2477"/>
        <w:gridCol w:w="1152"/>
        <w:gridCol w:w="3167"/>
      </w:tblGrid>
      <w:tr>
        <w:trPr>
          <w:trHeight w:val="686" w:hRule="atLeast"/>
        </w:trPr>
        <w:tc>
          <w:tcPr>
            <w:tcW w:w="724" w:type="dxa"/>
            <w:vAlign w:val="top"/>
          </w:tcPr>
          <w:p>
            <w:pPr>
              <w:ind w:left="229"/>
              <w:spacing w:before="34" w:line="233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</w:rPr>
              <w:t>序</w:t>
            </w:r>
          </w:p>
          <w:p>
            <w:pPr>
              <w:ind w:left="234"/>
              <w:spacing w:line="212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</w:rPr>
              <w:t>号</w:t>
            </w:r>
          </w:p>
        </w:tc>
        <w:tc>
          <w:tcPr>
            <w:tcW w:w="1546" w:type="dxa"/>
            <w:vAlign w:val="top"/>
          </w:tcPr>
          <w:p>
            <w:pPr>
              <w:ind w:left="220"/>
              <w:spacing w:before="202" w:line="224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项目编号</w:t>
            </w:r>
          </w:p>
        </w:tc>
        <w:tc>
          <w:tcPr>
            <w:tcW w:w="5966" w:type="dxa"/>
            <w:vAlign w:val="top"/>
          </w:tcPr>
          <w:p>
            <w:pPr>
              <w:ind w:left="2433"/>
              <w:spacing w:before="202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项目名称</w:t>
            </w:r>
          </w:p>
        </w:tc>
        <w:tc>
          <w:tcPr>
            <w:tcW w:w="2477" w:type="dxa"/>
            <w:vAlign w:val="top"/>
          </w:tcPr>
          <w:p>
            <w:pPr>
              <w:ind w:left="695"/>
              <w:spacing w:before="203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6"/>
              </w:rPr>
              <w:t>承</w:t>
            </w:r>
            <w:r>
              <w:rPr>
                <w:rFonts w:ascii="SimHei" w:hAnsi="SimHei" w:eastAsia="SimHei" w:cs="SimHei"/>
                <w:sz w:val="27"/>
                <w:szCs w:val="27"/>
                <w:spacing w:val="4"/>
              </w:rPr>
              <w:t>担单位</w:t>
            </w:r>
          </w:p>
        </w:tc>
        <w:tc>
          <w:tcPr>
            <w:tcW w:w="1152" w:type="dxa"/>
            <w:vAlign w:val="top"/>
          </w:tcPr>
          <w:p>
            <w:pPr>
              <w:ind w:left="179" w:right="154" w:firstLine="129"/>
              <w:spacing w:before="33" w:line="223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2"/>
              </w:rPr>
              <w:t>项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目</w:t>
            </w:r>
            <w:r>
              <w:rPr>
                <w:rFonts w:ascii="SimHei" w:hAnsi="SimHei" w:eastAsia="SimHei" w:cs="SimHei"/>
                <w:sz w:val="27"/>
                <w:szCs w:val="27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负责</w:t>
            </w:r>
            <w:r>
              <w:rPr>
                <w:rFonts w:ascii="SimHei" w:hAnsi="SimHei" w:eastAsia="SimHei" w:cs="SimHei"/>
                <w:sz w:val="27"/>
                <w:szCs w:val="27"/>
              </w:rPr>
              <w:t>人</w:t>
            </w:r>
          </w:p>
        </w:tc>
        <w:tc>
          <w:tcPr>
            <w:tcW w:w="3167" w:type="dxa"/>
            <w:vAlign w:val="top"/>
          </w:tcPr>
          <w:p>
            <w:pPr>
              <w:ind w:left="750"/>
              <w:spacing w:before="202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8"/>
              </w:rPr>
              <w:t>研究起止时</w:t>
            </w:r>
            <w:r>
              <w:rPr>
                <w:rFonts w:ascii="SimHei" w:hAnsi="SimHei" w:eastAsia="SimHei" w:cs="SimHei"/>
                <w:sz w:val="27"/>
                <w:szCs w:val="27"/>
                <w:spacing w:val="7"/>
              </w:rPr>
              <w:t>间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243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2021ZB073</w:t>
            </w:r>
          </w:p>
        </w:tc>
        <w:tc>
          <w:tcPr>
            <w:tcW w:w="5966" w:type="dxa"/>
            <w:vAlign w:val="top"/>
          </w:tcPr>
          <w:p>
            <w:pPr>
              <w:ind w:left="109" w:right="109" w:firstLine="9"/>
              <w:spacing w:before="34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4"/>
              </w:rPr>
              <w:t>抑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肺饮通过外泌体途径调控巨噬细胞抑制肺癌转移的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立同德医院</w:t>
            </w:r>
          </w:p>
        </w:tc>
        <w:tc>
          <w:tcPr>
            <w:tcW w:w="1152" w:type="dxa"/>
            <w:vAlign w:val="top"/>
          </w:tcPr>
          <w:p>
            <w:pPr>
              <w:ind w:left="239"/>
              <w:spacing w:before="187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汪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一帆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33" w:hRule="atLeast"/>
        </w:trPr>
        <w:tc>
          <w:tcPr>
            <w:tcW w:w="724" w:type="dxa"/>
            <w:vAlign w:val="top"/>
          </w:tcPr>
          <w:p>
            <w:pPr>
              <w:ind w:left="243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2021ZB074</w:t>
            </w:r>
          </w:p>
        </w:tc>
        <w:tc>
          <w:tcPr>
            <w:tcW w:w="5966" w:type="dxa"/>
            <w:vAlign w:val="top"/>
          </w:tcPr>
          <w:p>
            <w:pPr>
              <w:ind w:left="111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基于内经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皮部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理论刮痧治疗汗疱疹的临床疗效研究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立同德医院</w:t>
            </w:r>
          </w:p>
        </w:tc>
        <w:tc>
          <w:tcPr>
            <w:tcW w:w="1152" w:type="dxa"/>
            <w:vAlign w:val="top"/>
          </w:tcPr>
          <w:p>
            <w:pPr>
              <w:ind w:left="223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胡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宁宁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243"/>
              <w:spacing w:before="251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2021ZB075</w:t>
            </w:r>
          </w:p>
        </w:tc>
        <w:tc>
          <w:tcPr>
            <w:tcW w:w="5966" w:type="dxa"/>
            <w:vAlign w:val="top"/>
          </w:tcPr>
          <w:p>
            <w:pPr>
              <w:ind w:left="113"/>
              <w:spacing w:before="184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暴聋中医集束化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循证护理方案的构建与应用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8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立同德医院</w:t>
            </w:r>
          </w:p>
        </w:tc>
        <w:tc>
          <w:tcPr>
            <w:tcW w:w="1152" w:type="dxa"/>
            <w:vAlign w:val="top"/>
          </w:tcPr>
          <w:p>
            <w:pPr>
              <w:ind w:left="220"/>
              <w:spacing w:before="184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钱援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芳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243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2021ZB076</w:t>
            </w:r>
          </w:p>
        </w:tc>
        <w:tc>
          <w:tcPr>
            <w:tcW w:w="5966" w:type="dxa"/>
            <w:vAlign w:val="top"/>
          </w:tcPr>
          <w:p>
            <w:pPr>
              <w:ind w:left="110" w:right="104" w:firstLine="11"/>
              <w:spacing w:before="32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4"/>
              </w:rPr>
              <w:t>黄连解毒汤洗剂对慢性骨髓炎(附骨疽)</w:t>
            </w:r>
            <w:r>
              <w:rPr>
                <w:rFonts w:ascii="FangSong" w:hAnsi="FangSong" w:eastAsia="FangSong" w:cs="FangSong"/>
                <w:sz w:val="24"/>
                <w:szCs w:val="24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4"/>
              </w:rPr>
              <w:t>患者皮肤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>去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定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植效果的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临床研究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立同德医院</w:t>
            </w:r>
          </w:p>
        </w:tc>
        <w:tc>
          <w:tcPr>
            <w:tcW w:w="1152" w:type="dxa"/>
            <w:vAlign w:val="top"/>
          </w:tcPr>
          <w:p>
            <w:pPr>
              <w:ind w:left="228"/>
              <w:spacing w:before="185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朱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燕生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243"/>
              <w:spacing w:before="25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2021ZB077</w:t>
            </w:r>
          </w:p>
        </w:tc>
        <w:tc>
          <w:tcPr>
            <w:tcW w:w="5966" w:type="dxa"/>
            <w:vAlign w:val="top"/>
          </w:tcPr>
          <w:p>
            <w:pPr>
              <w:ind w:left="122" w:right="103" w:firstLine="4"/>
              <w:spacing w:before="31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复方铁皮石斛咀嚼片与降压药联用对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SHR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大鼠降压增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效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与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AT2R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调高机制研究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立同德医院</w:t>
            </w:r>
          </w:p>
        </w:tc>
        <w:tc>
          <w:tcPr>
            <w:tcW w:w="1152" w:type="dxa"/>
            <w:vAlign w:val="top"/>
          </w:tcPr>
          <w:p>
            <w:pPr>
              <w:ind w:left="228"/>
              <w:spacing w:before="185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人照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243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8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2021ZB078</w:t>
            </w:r>
          </w:p>
        </w:tc>
        <w:tc>
          <w:tcPr>
            <w:tcW w:w="5966" w:type="dxa"/>
            <w:vAlign w:val="top"/>
          </w:tcPr>
          <w:p>
            <w:pPr>
              <w:ind w:left="119" w:right="108" w:firstLine="30"/>
              <w:spacing w:before="32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白藜芦醇调控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miR-526b/UL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轴抑制自噬逆转食管癌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顺铂耐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药的机制研究</w:t>
            </w:r>
          </w:p>
        </w:tc>
        <w:tc>
          <w:tcPr>
            <w:tcW w:w="2477" w:type="dxa"/>
            <w:vAlign w:val="top"/>
          </w:tcPr>
          <w:p>
            <w:pPr>
              <w:ind w:left="123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州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医学院</w:t>
            </w:r>
          </w:p>
        </w:tc>
        <w:tc>
          <w:tcPr>
            <w:tcW w:w="1152" w:type="dxa"/>
            <w:vAlign w:val="top"/>
          </w:tcPr>
          <w:p>
            <w:pPr>
              <w:ind w:left="247"/>
              <w:spacing w:before="186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文虎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243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2021ZB079</w:t>
            </w:r>
          </w:p>
        </w:tc>
        <w:tc>
          <w:tcPr>
            <w:tcW w:w="5966" w:type="dxa"/>
            <w:vAlign w:val="top"/>
          </w:tcPr>
          <w:p>
            <w:pPr>
              <w:ind w:left="119"/>
              <w:spacing w:before="191" w:line="20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β-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榄香烯微乳凝胶经皮给药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系统的构建及评价</w:t>
            </w:r>
          </w:p>
        </w:tc>
        <w:tc>
          <w:tcPr>
            <w:tcW w:w="2477" w:type="dxa"/>
            <w:vAlign w:val="top"/>
          </w:tcPr>
          <w:p>
            <w:pPr>
              <w:ind w:left="123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州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医学院</w:t>
            </w:r>
          </w:p>
        </w:tc>
        <w:tc>
          <w:tcPr>
            <w:tcW w:w="1152" w:type="dxa"/>
            <w:vAlign w:val="top"/>
          </w:tcPr>
          <w:p>
            <w:pPr>
              <w:ind w:left="234"/>
              <w:spacing w:before="191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高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文彦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249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0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2021ZB080</w:t>
            </w:r>
          </w:p>
        </w:tc>
        <w:tc>
          <w:tcPr>
            <w:tcW w:w="5966" w:type="dxa"/>
            <w:vAlign w:val="top"/>
          </w:tcPr>
          <w:p>
            <w:pPr>
              <w:ind w:left="127" w:right="102" w:hanging="11"/>
              <w:spacing w:before="34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打印负载细胞的骨微环境及中药抑制乳腺癌骨侵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袭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转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移药敏试验</w:t>
            </w:r>
          </w:p>
        </w:tc>
        <w:tc>
          <w:tcPr>
            <w:tcW w:w="2477" w:type="dxa"/>
            <w:vAlign w:val="top"/>
          </w:tcPr>
          <w:p>
            <w:pPr>
              <w:ind w:left="123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州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医学院</w:t>
            </w:r>
          </w:p>
        </w:tc>
        <w:tc>
          <w:tcPr>
            <w:tcW w:w="1152" w:type="dxa"/>
            <w:vAlign w:val="top"/>
          </w:tcPr>
          <w:p>
            <w:pPr>
              <w:ind w:left="229"/>
              <w:spacing w:before="186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晗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4" w:hRule="atLeast"/>
        </w:trPr>
        <w:tc>
          <w:tcPr>
            <w:tcW w:w="724" w:type="dxa"/>
            <w:vAlign w:val="top"/>
          </w:tcPr>
          <w:p>
            <w:pPr>
              <w:ind w:left="249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2021ZB081</w:t>
            </w:r>
          </w:p>
        </w:tc>
        <w:tc>
          <w:tcPr>
            <w:tcW w:w="5966" w:type="dxa"/>
            <w:vAlign w:val="top"/>
          </w:tcPr>
          <w:p>
            <w:pPr>
              <w:ind w:left="126" w:right="109" w:hanging="8"/>
              <w:spacing w:before="33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4"/>
              </w:rPr>
              <w:t>抗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肿瘤血根碱通过氧化应激介导线粒体自噬对急性髓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系白血病细胞凋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亡的机制研究</w:t>
            </w:r>
          </w:p>
        </w:tc>
        <w:tc>
          <w:tcPr>
            <w:tcW w:w="2477" w:type="dxa"/>
            <w:vAlign w:val="top"/>
          </w:tcPr>
          <w:p>
            <w:pPr>
              <w:ind w:left="123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州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医学院</w:t>
            </w:r>
          </w:p>
        </w:tc>
        <w:tc>
          <w:tcPr>
            <w:tcW w:w="1152" w:type="dxa"/>
            <w:vAlign w:val="top"/>
          </w:tcPr>
          <w:p>
            <w:pPr>
              <w:ind w:left="234"/>
              <w:spacing w:before="186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韩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伟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76" w:hRule="atLeast"/>
        </w:trPr>
        <w:tc>
          <w:tcPr>
            <w:tcW w:w="724" w:type="dxa"/>
            <w:vAlign w:val="top"/>
          </w:tcPr>
          <w:p>
            <w:pPr>
              <w:ind w:left="249"/>
              <w:spacing w:before="22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2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2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2021ZB082</w:t>
            </w:r>
          </w:p>
        </w:tc>
        <w:tc>
          <w:tcPr>
            <w:tcW w:w="5966" w:type="dxa"/>
            <w:vAlign w:val="top"/>
          </w:tcPr>
          <w:p>
            <w:pPr>
              <w:ind w:left="125"/>
              <w:spacing w:before="162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桑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黄多糖治疗溃疡性结肠炎的药效学研究</w:t>
            </w:r>
          </w:p>
        </w:tc>
        <w:tc>
          <w:tcPr>
            <w:tcW w:w="2477" w:type="dxa"/>
            <w:vAlign w:val="top"/>
          </w:tcPr>
          <w:p>
            <w:pPr>
              <w:ind w:left="123"/>
              <w:spacing w:before="16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州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医学院</w:t>
            </w:r>
          </w:p>
        </w:tc>
        <w:tc>
          <w:tcPr>
            <w:tcW w:w="1152" w:type="dxa"/>
            <w:vAlign w:val="top"/>
          </w:tcPr>
          <w:p>
            <w:pPr>
              <w:ind w:left="231"/>
              <w:spacing w:before="16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缪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云萍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6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4" w:hRule="atLeast"/>
        </w:trPr>
        <w:tc>
          <w:tcPr>
            <w:tcW w:w="724" w:type="dxa"/>
            <w:vAlign w:val="top"/>
          </w:tcPr>
          <w:p>
            <w:pPr>
              <w:ind w:left="249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2021ZB083</w:t>
            </w:r>
          </w:p>
        </w:tc>
        <w:tc>
          <w:tcPr>
            <w:tcW w:w="5966" w:type="dxa"/>
            <w:vAlign w:val="top"/>
          </w:tcPr>
          <w:p>
            <w:pPr>
              <w:ind w:left="116" w:right="108" w:hanging="5"/>
              <w:spacing w:before="33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基于整体观的山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茱萸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九蒸九制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抗肝纤维化增效活性成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分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发现及作用机制研究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浙江中医药大学</w:t>
            </w:r>
          </w:p>
        </w:tc>
        <w:tc>
          <w:tcPr>
            <w:tcW w:w="1152" w:type="dxa"/>
            <w:vAlign w:val="top"/>
          </w:tcPr>
          <w:p>
            <w:pPr>
              <w:ind w:left="228"/>
              <w:spacing w:before="187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吴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鑫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33" w:hRule="atLeast"/>
        </w:trPr>
        <w:tc>
          <w:tcPr>
            <w:tcW w:w="724" w:type="dxa"/>
            <w:vAlign w:val="top"/>
          </w:tcPr>
          <w:p>
            <w:pPr>
              <w:ind w:left="249"/>
              <w:spacing w:before="2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4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2021ZB084</w:t>
            </w:r>
          </w:p>
        </w:tc>
        <w:tc>
          <w:tcPr>
            <w:tcW w:w="5966" w:type="dxa"/>
            <w:vAlign w:val="top"/>
          </w:tcPr>
          <w:p>
            <w:pPr>
              <w:ind w:left="128" w:right="109" w:hanging="17"/>
              <w:spacing w:before="36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8"/>
              </w:rPr>
              <w:t>基</w:t>
            </w:r>
            <w:r>
              <w:rPr>
                <w:rFonts w:ascii="FangSong" w:hAnsi="FangSong" w:eastAsia="FangSong" w:cs="FangSong"/>
                <w:sz w:val="24"/>
                <w:szCs w:val="24"/>
                <w:spacing w:val="12"/>
              </w:rPr>
              <w:t>于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二维代谢调控网络的莪术三棱醋制配伍增强抗肝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纤维化的物质基础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及机制研究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浙江中医药大学</w:t>
            </w:r>
          </w:p>
        </w:tc>
        <w:tc>
          <w:tcPr>
            <w:tcW w:w="1152" w:type="dxa"/>
            <w:vAlign w:val="top"/>
          </w:tcPr>
          <w:p>
            <w:pPr>
              <w:ind w:left="231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郝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敏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3"/>
          <w:pgSz w:w="16839" w:h="11905"/>
          <w:pgMar w:top="1011" w:right="898" w:bottom="1507" w:left="902" w:header="0" w:footer="1148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94" w:lineRule="exact"/>
        <w:rPr/>
      </w:pPr>
      <w:r/>
    </w:p>
    <w:tbl>
      <w:tblPr>
        <w:tblStyle w:val="2"/>
        <w:tblW w:w="1503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24"/>
        <w:gridCol w:w="1546"/>
        <w:gridCol w:w="5966"/>
        <w:gridCol w:w="2477"/>
        <w:gridCol w:w="1152"/>
        <w:gridCol w:w="3167"/>
      </w:tblGrid>
      <w:tr>
        <w:trPr>
          <w:trHeight w:val="686" w:hRule="atLeast"/>
        </w:trPr>
        <w:tc>
          <w:tcPr>
            <w:tcW w:w="724" w:type="dxa"/>
            <w:vAlign w:val="top"/>
          </w:tcPr>
          <w:p>
            <w:pPr>
              <w:ind w:left="229"/>
              <w:spacing w:before="34" w:line="233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</w:rPr>
              <w:t>序</w:t>
            </w:r>
          </w:p>
          <w:p>
            <w:pPr>
              <w:ind w:left="234"/>
              <w:spacing w:line="212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</w:rPr>
              <w:t>号</w:t>
            </w:r>
          </w:p>
        </w:tc>
        <w:tc>
          <w:tcPr>
            <w:tcW w:w="1546" w:type="dxa"/>
            <w:vAlign w:val="top"/>
          </w:tcPr>
          <w:p>
            <w:pPr>
              <w:ind w:left="220"/>
              <w:spacing w:before="202" w:line="224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项目编号</w:t>
            </w:r>
          </w:p>
        </w:tc>
        <w:tc>
          <w:tcPr>
            <w:tcW w:w="5966" w:type="dxa"/>
            <w:vAlign w:val="top"/>
          </w:tcPr>
          <w:p>
            <w:pPr>
              <w:ind w:left="2433"/>
              <w:spacing w:before="202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项目名称</w:t>
            </w:r>
          </w:p>
        </w:tc>
        <w:tc>
          <w:tcPr>
            <w:tcW w:w="2477" w:type="dxa"/>
            <w:vAlign w:val="top"/>
          </w:tcPr>
          <w:p>
            <w:pPr>
              <w:ind w:left="695"/>
              <w:spacing w:before="203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6"/>
              </w:rPr>
              <w:t>承</w:t>
            </w:r>
            <w:r>
              <w:rPr>
                <w:rFonts w:ascii="SimHei" w:hAnsi="SimHei" w:eastAsia="SimHei" w:cs="SimHei"/>
                <w:sz w:val="27"/>
                <w:szCs w:val="27"/>
                <w:spacing w:val="4"/>
              </w:rPr>
              <w:t>担单位</w:t>
            </w:r>
          </w:p>
        </w:tc>
        <w:tc>
          <w:tcPr>
            <w:tcW w:w="1152" w:type="dxa"/>
            <w:vAlign w:val="top"/>
          </w:tcPr>
          <w:p>
            <w:pPr>
              <w:ind w:left="179" w:right="154" w:firstLine="129"/>
              <w:spacing w:before="33" w:line="223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2"/>
              </w:rPr>
              <w:t>项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目</w:t>
            </w:r>
            <w:r>
              <w:rPr>
                <w:rFonts w:ascii="SimHei" w:hAnsi="SimHei" w:eastAsia="SimHei" w:cs="SimHei"/>
                <w:sz w:val="27"/>
                <w:szCs w:val="27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负责</w:t>
            </w:r>
            <w:r>
              <w:rPr>
                <w:rFonts w:ascii="SimHei" w:hAnsi="SimHei" w:eastAsia="SimHei" w:cs="SimHei"/>
                <w:sz w:val="27"/>
                <w:szCs w:val="27"/>
              </w:rPr>
              <w:t>人</w:t>
            </w:r>
          </w:p>
        </w:tc>
        <w:tc>
          <w:tcPr>
            <w:tcW w:w="3167" w:type="dxa"/>
            <w:vAlign w:val="top"/>
          </w:tcPr>
          <w:p>
            <w:pPr>
              <w:ind w:left="750"/>
              <w:spacing w:before="202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8"/>
              </w:rPr>
              <w:t>研究起止时</w:t>
            </w:r>
            <w:r>
              <w:rPr>
                <w:rFonts w:ascii="SimHei" w:hAnsi="SimHei" w:eastAsia="SimHei" w:cs="SimHei"/>
                <w:sz w:val="27"/>
                <w:szCs w:val="27"/>
                <w:spacing w:val="7"/>
              </w:rPr>
              <w:t>间</w:t>
            </w:r>
          </w:p>
        </w:tc>
      </w:tr>
      <w:tr>
        <w:trPr>
          <w:trHeight w:val="576" w:hRule="atLeast"/>
        </w:trPr>
        <w:tc>
          <w:tcPr>
            <w:tcW w:w="724" w:type="dxa"/>
            <w:vAlign w:val="top"/>
          </w:tcPr>
          <w:p>
            <w:pPr>
              <w:ind w:left="249"/>
              <w:spacing w:before="22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2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2021ZB085</w:t>
            </w:r>
          </w:p>
        </w:tc>
        <w:tc>
          <w:tcPr>
            <w:tcW w:w="5966" w:type="dxa"/>
            <w:vAlign w:val="top"/>
          </w:tcPr>
          <w:p>
            <w:pPr>
              <w:ind w:left="120"/>
              <w:spacing w:before="159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社区多病共存老年人衰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弱现状及中医保健护理需求研究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5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浙江中医药大学</w:t>
            </w:r>
          </w:p>
        </w:tc>
        <w:tc>
          <w:tcPr>
            <w:tcW w:w="1152" w:type="dxa"/>
            <w:vAlign w:val="top"/>
          </w:tcPr>
          <w:p>
            <w:pPr>
              <w:ind w:left="234"/>
              <w:spacing w:before="158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沈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勤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5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71" w:hRule="atLeast"/>
        </w:trPr>
        <w:tc>
          <w:tcPr>
            <w:tcW w:w="724" w:type="dxa"/>
            <w:vAlign w:val="top"/>
          </w:tcPr>
          <w:p>
            <w:pPr>
              <w:ind w:left="249"/>
              <w:spacing w:before="21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1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2021ZB086</w:t>
            </w:r>
          </w:p>
        </w:tc>
        <w:tc>
          <w:tcPr>
            <w:tcW w:w="5966" w:type="dxa"/>
            <w:vAlign w:val="top"/>
          </w:tcPr>
          <w:p>
            <w:pPr>
              <w:ind w:left="111"/>
              <w:spacing w:before="154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基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于代谢组学的京大戟醋制降低肾毒性的作用机制研究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5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浙江中医药大学</w:t>
            </w:r>
          </w:p>
        </w:tc>
        <w:tc>
          <w:tcPr>
            <w:tcW w:w="1152" w:type="dxa"/>
            <w:vAlign w:val="top"/>
          </w:tcPr>
          <w:p>
            <w:pPr>
              <w:ind w:left="229"/>
              <w:spacing w:before="154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奎龙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5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249"/>
              <w:spacing w:before="24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2021ZB087</w:t>
            </w:r>
          </w:p>
        </w:tc>
        <w:tc>
          <w:tcPr>
            <w:tcW w:w="5966" w:type="dxa"/>
            <w:vAlign w:val="top"/>
          </w:tcPr>
          <w:p>
            <w:pPr>
              <w:ind w:left="125" w:right="109"/>
              <w:spacing w:before="29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薰衣草芳香疗法联合情绪释放技术对乳腺癌心脾两</w:t>
            </w:r>
            <w:r>
              <w:rPr>
                <w:rFonts w:ascii="FangSong" w:hAnsi="FangSong" w:eastAsia="FangSong" w:cs="FangSong"/>
                <w:sz w:val="24"/>
                <w:szCs w:val="24"/>
                <w:spacing w:val="7"/>
              </w:rPr>
              <w:t>虚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型失眠患者的疗效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8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浙江中医药大学</w:t>
            </w:r>
          </w:p>
        </w:tc>
        <w:tc>
          <w:tcPr>
            <w:tcW w:w="1152" w:type="dxa"/>
            <w:vAlign w:val="top"/>
          </w:tcPr>
          <w:p>
            <w:pPr>
              <w:ind w:left="225"/>
              <w:spacing w:before="18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祝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雪花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71" w:hRule="atLeast"/>
        </w:trPr>
        <w:tc>
          <w:tcPr>
            <w:tcW w:w="724" w:type="dxa"/>
            <w:vAlign w:val="top"/>
          </w:tcPr>
          <w:p>
            <w:pPr>
              <w:ind w:left="249"/>
              <w:spacing w:before="21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8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1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2021ZB088</w:t>
            </w:r>
          </w:p>
        </w:tc>
        <w:tc>
          <w:tcPr>
            <w:tcW w:w="5966" w:type="dxa"/>
            <w:vAlign w:val="top"/>
          </w:tcPr>
          <w:p>
            <w:pPr>
              <w:ind w:left="121"/>
              <w:spacing w:before="155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王坤根教授论治胃癌前病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变经验挖掘及网络药理学研究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5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152" w:type="dxa"/>
            <w:vAlign w:val="top"/>
          </w:tcPr>
          <w:p>
            <w:pPr>
              <w:ind w:left="223"/>
              <w:spacing w:before="15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蔡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利军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5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249"/>
              <w:spacing w:before="2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9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2021ZB089</w:t>
            </w:r>
          </w:p>
        </w:tc>
        <w:tc>
          <w:tcPr>
            <w:tcW w:w="5966" w:type="dxa"/>
            <w:vAlign w:val="top"/>
          </w:tcPr>
          <w:p>
            <w:pPr>
              <w:ind w:left="111" w:right="109"/>
              <w:spacing w:before="30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基于多模态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MRI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影像组学对肉芽肿性乳腺炎中医分型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及疗效评估的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8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152" w:type="dxa"/>
            <w:vAlign w:val="top"/>
          </w:tcPr>
          <w:p>
            <w:pPr>
              <w:ind w:left="222"/>
              <w:spacing w:before="184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周长玉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4" w:hRule="atLeast"/>
        </w:trPr>
        <w:tc>
          <w:tcPr>
            <w:tcW w:w="724" w:type="dxa"/>
            <w:vAlign w:val="top"/>
          </w:tcPr>
          <w:p>
            <w:pPr>
              <w:ind w:left="244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2021ZB090</w:t>
            </w:r>
          </w:p>
        </w:tc>
        <w:tc>
          <w:tcPr>
            <w:tcW w:w="5966" w:type="dxa"/>
            <w:vAlign w:val="top"/>
          </w:tcPr>
          <w:p>
            <w:pPr>
              <w:ind w:left="108" w:right="108" w:firstLine="3"/>
              <w:spacing w:before="31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名老中医肖鲁伟经验方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-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补肾活血方调控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Hedgehog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/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Gli2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信号抑制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Gli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1+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干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细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胞焦亡促进腱骨愈合的研究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152" w:type="dxa"/>
            <w:vAlign w:val="top"/>
          </w:tcPr>
          <w:p>
            <w:pPr>
              <w:ind w:left="245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阮红峰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244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2021ZB091</w:t>
            </w:r>
          </w:p>
        </w:tc>
        <w:tc>
          <w:tcPr>
            <w:tcW w:w="5966" w:type="dxa"/>
            <w:vAlign w:val="top"/>
          </w:tcPr>
          <w:p>
            <w:pPr>
              <w:ind w:left="150" w:right="108" w:hanging="39"/>
              <w:spacing w:before="31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基于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CXCL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12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CXCR4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生物轴研究补肾活血方调控小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鼠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退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变椎间盘中聚蛋白多糖酶表达的作用机制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152" w:type="dxa"/>
            <w:vAlign w:val="top"/>
          </w:tcPr>
          <w:p>
            <w:pPr>
              <w:ind w:left="232"/>
              <w:spacing w:before="1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宋舟锋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244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2021ZB092</w:t>
            </w:r>
          </w:p>
        </w:tc>
        <w:tc>
          <w:tcPr>
            <w:tcW w:w="5966" w:type="dxa"/>
            <w:vAlign w:val="top"/>
          </w:tcPr>
          <w:p>
            <w:pPr>
              <w:ind w:left="135" w:right="104" w:hanging="24"/>
              <w:spacing w:before="32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基于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ln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cRNAZFAS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研究炙马钱子对硼替佐米相关性周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围神经病的干预作用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152" w:type="dxa"/>
            <w:vAlign w:val="top"/>
          </w:tcPr>
          <w:p>
            <w:pPr>
              <w:ind w:left="222"/>
              <w:spacing w:before="1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邓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姝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244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2021ZB093</w:t>
            </w:r>
          </w:p>
        </w:tc>
        <w:tc>
          <w:tcPr>
            <w:tcW w:w="5966" w:type="dxa"/>
            <w:vAlign w:val="top"/>
          </w:tcPr>
          <w:p>
            <w:pPr>
              <w:ind w:left="142" w:right="103" w:hanging="19"/>
              <w:spacing w:before="31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消瘀泄浊饮调控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NLRP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炎症小体减轻糖尿病肾病大鼠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肾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间质纤维化的机制研究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152" w:type="dxa"/>
            <w:vAlign w:val="top"/>
          </w:tcPr>
          <w:p>
            <w:pPr>
              <w:ind w:left="239"/>
              <w:spacing w:before="185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培培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4" w:hRule="atLeast"/>
        </w:trPr>
        <w:tc>
          <w:tcPr>
            <w:tcW w:w="724" w:type="dxa"/>
            <w:vAlign w:val="top"/>
          </w:tcPr>
          <w:p>
            <w:pPr>
              <w:ind w:left="244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2021ZB094</w:t>
            </w:r>
          </w:p>
        </w:tc>
        <w:tc>
          <w:tcPr>
            <w:tcW w:w="5966" w:type="dxa"/>
            <w:vAlign w:val="top"/>
          </w:tcPr>
          <w:p>
            <w:pPr>
              <w:ind w:left="113" w:right="108"/>
              <w:spacing w:before="33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锡类散温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敏凝胶对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炎症诱导血管新生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内痔出血的作用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机制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152" w:type="dxa"/>
            <w:vAlign w:val="top"/>
          </w:tcPr>
          <w:p>
            <w:pPr>
              <w:ind w:left="220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徐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利</w:t>
            </w:r>
          </w:p>
        </w:tc>
        <w:tc>
          <w:tcPr>
            <w:tcW w:w="3167" w:type="dxa"/>
            <w:vAlign w:val="top"/>
          </w:tcPr>
          <w:p>
            <w:pPr>
              <w:ind w:left="224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2020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244"/>
              <w:spacing w:before="2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2021ZB095</w:t>
            </w:r>
          </w:p>
        </w:tc>
        <w:tc>
          <w:tcPr>
            <w:tcW w:w="5966" w:type="dxa"/>
            <w:vAlign w:val="top"/>
          </w:tcPr>
          <w:p>
            <w:pPr>
              <w:ind w:left="109" w:right="109" w:firstLine="16"/>
              <w:spacing w:before="32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甘草提取物通过诱导细胞铁死亡发挥抗结直肠癌效</w:t>
            </w:r>
            <w:r>
              <w:rPr>
                <w:rFonts w:ascii="FangSong" w:hAnsi="FangSong" w:eastAsia="FangSong" w:cs="FangSong"/>
                <w:sz w:val="24"/>
                <w:szCs w:val="24"/>
                <w:spacing w:val="7"/>
              </w:rPr>
              <w:t>应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152" w:type="dxa"/>
            <w:vAlign w:val="top"/>
          </w:tcPr>
          <w:p>
            <w:pPr>
              <w:ind w:left="249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尚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韬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244"/>
              <w:spacing w:before="2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2021ZB096</w:t>
            </w:r>
          </w:p>
        </w:tc>
        <w:tc>
          <w:tcPr>
            <w:tcW w:w="5966" w:type="dxa"/>
            <w:vAlign w:val="top"/>
          </w:tcPr>
          <w:p>
            <w:pPr>
              <w:ind w:left="122" w:right="133" w:hanging="11"/>
              <w:spacing w:before="33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名老中医经验方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清消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对肥胖大鼠体质量，血脂的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影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响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152" w:type="dxa"/>
            <w:vAlign w:val="top"/>
          </w:tcPr>
          <w:p>
            <w:pPr>
              <w:ind w:left="224"/>
              <w:spacing w:before="192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郑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月琳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33" w:hRule="atLeast"/>
        </w:trPr>
        <w:tc>
          <w:tcPr>
            <w:tcW w:w="724" w:type="dxa"/>
            <w:vAlign w:val="top"/>
          </w:tcPr>
          <w:p>
            <w:pPr>
              <w:ind w:left="244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2021ZB097</w:t>
            </w:r>
          </w:p>
        </w:tc>
        <w:tc>
          <w:tcPr>
            <w:tcW w:w="5966" w:type="dxa"/>
            <w:vAlign w:val="top"/>
          </w:tcPr>
          <w:p>
            <w:pPr>
              <w:ind w:left="115" w:right="103"/>
              <w:spacing w:before="33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加味消瘀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泄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浊饮治疗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CKD3-5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期非透析患者贫血的疗效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观察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与机制探讨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152" w:type="dxa"/>
            <w:vAlign w:val="top"/>
          </w:tcPr>
          <w:p>
            <w:pPr>
              <w:ind w:left="242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叶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黎青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</w:tbl>
    <w:p>
      <w:pPr>
        <w:ind w:right="698"/>
        <w:spacing w:before="44" w:line="359" w:lineRule="exact"/>
        <w:jc w:val="righ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1"/>
          <w:position w:val="1"/>
        </w:rPr>
        <w:t>－</w:t>
      </w:r>
      <w:r>
        <w:rPr>
          <w:rFonts w:ascii="SimSun" w:hAnsi="SimSun" w:eastAsia="SimSun" w:cs="SimSun"/>
          <w:sz w:val="27"/>
          <w:szCs w:val="27"/>
          <w:spacing w:val="-1"/>
          <w:position w:val="1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-1"/>
          <w:position w:val="1"/>
        </w:rPr>
        <w:t>27</w:t>
      </w:r>
      <w:r>
        <w:rPr>
          <w:rFonts w:ascii="SimSun" w:hAnsi="SimSun" w:eastAsia="SimSun" w:cs="SimSun"/>
          <w:sz w:val="27"/>
          <w:szCs w:val="27"/>
          <w:spacing w:val="-1"/>
          <w:position w:val="1"/>
        </w:rPr>
        <w:t xml:space="preserve"> </w:t>
      </w:r>
      <w:r>
        <w:rPr>
          <w:rFonts w:ascii="SimSun" w:hAnsi="SimSun" w:eastAsia="SimSun" w:cs="SimSun"/>
          <w:sz w:val="27"/>
          <w:szCs w:val="27"/>
          <w:position w:val="1"/>
        </w:rPr>
        <w:t>－</w:t>
      </w:r>
    </w:p>
    <w:p>
      <w:pPr>
        <w:sectPr>
          <w:footerReference w:type="default" r:id="rId9"/>
          <w:pgSz w:w="16839" w:h="11905"/>
          <w:pgMar w:top="1011" w:right="898" w:bottom="400" w:left="902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94" w:lineRule="exact"/>
        <w:rPr/>
      </w:pPr>
      <w:r/>
    </w:p>
    <w:tbl>
      <w:tblPr>
        <w:tblStyle w:val="2"/>
        <w:tblW w:w="1503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24"/>
        <w:gridCol w:w="1546"/>
        <w:gridCol w:w="5966"/>
        <w:gridCol w:w="2477"/>
        <w:gridCol w:w="1152"/>
        <w:gridCol w:w="3167"/>
      </w:tblGrid>
      <w:tr>
        <w:trPr>
          <w:trHeight w:val="686" w:hRule="atLeast"/>
        </w:trPr>
        <w:tc>
          <w:tcPr>
            <w:tcW w:w="724" w:type="dxa"/>
            <w:vAlign w:val="top"/>
          </w:tcPr>
          <w:p>
            <w:pPr>
              <w:ind w:left="229"/>
              <w:spacing w:before="34" w:line="233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</w:rPr>
              <w:t>序</w:t>
            </w:r>
          </w:p>
          <w:p>
            <w:pPr>
              <w:ind w:left="234"/>
              <w:spacing w:line="212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</w:rPr>
              <w:t>号</w:t>
            </w:r>
          </w:p>
        </w:tc>
        <w:tc>
          <w:tcPr>
            <w:tcW w:w="1546" w:type="dxa"/>
            <w:vAlign w:val="top"/>
          </w:tcPr>
          <w:p>
            <w:pPr>
              <w:ind w:left="220"/>
              <w:spacing w:before="202" w:line="224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项目编号</w:t>
            </w:r>
          </w:p>
        </w:tc>
        <w:tc>
          <w:tcPr>
            <w:tcW w:w="5966" w:type="dxa"/>
            <w:vAlign w:val="top"/>
          </w:tcPr>
          <w:p>
            <w:pPr>
              <w:ind w:left="2433"/>
              <w:spacing w:before="202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项目名称</w:t>
            </w:r>
          </w:p>
        </w:tc>
        <w:tc>
          <w:tcPr>
            <w:tcW w:w="2477" w:type="dxa"/>
            <w:vAlign w:val="top"/>
          </w:tcPr>
          <w:p>
            <w:pPr>
              <w:ind w:left="695"/>
              <w:spacing w:before="203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6"/>
              </w:rPr>
              <w:t>承</w:t>
            </w:r>
            <w:r>
              <w:rPr>
                <w:rFonts w:ascii="SimHei" w:hAnsi="SimHei" w:eastAsia="SimHei" w:cs="SimHei"/>
                <w:sz w:val="27"/>
                <w:szCs w:val="27"/>
                <w:spacing w:val="4"/>
              </w:rPr>
              <w:t>担单位</w:t>
            </w:r>
          </w:p>
        </w:tc>
        <w:tc>
          <w:tcPr>
            <w:tcW w:w="1152" w:type="dxa"/>
            <w:vAlign w:val="top"/>
          </w:tcPr>
          <w:p>
            <w:pPr>
              <w:ind w:left="179" w:right="154" w:firstLine="129"/>
              <w:spacing w:before="33" w:line="223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2"/>
              </w:rPr>
              <w:t>项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目</w:t>
            </w:r>
            <w:r>
              <w:rPr>
                <w:rFonts w:ascii="SimHei" w:hAnsi="SimHei" w:eastAsia="SimHei" w:cs="SimHei"/>
                <w:sz w:val="27"/>
                <w:szCs w:val="27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负责</w:t>
            </w:r>
            <w:r>
              <w:rPr>
                <w:rFonts w:ascii="SimHei" w:hAnsi="SimHei" w:eastAsia="SimHei" w:cs="SimHei"/>
                <w:sz w:val="27"/>
                <w:szCs w:val="27"/>
              </w:rPr>
              <w:t>人</w:t>
            </w:r>
          </w:p>
        </w:tc>
        <w:tc>
          <w:tcPr>
            <w:tcW w:w="3167" w:type="dxa"/>
            <w:vAlign w:val="top"/>
          </w:tcPr>
          <w:p>
            <w:pPr>
              <w:ind w:left="750"/>
              <w:spacing w:before="202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8"/>
              </w:rPr>
              <w:t>研究起止时</w:t>
            </w:r>
            <w:r>
              <w:rPr>
                <w:rFonts w:ascii="SimHei" w:hAnsi="SimHei" w:eastAsia="SimHei" w:cs="SimHei"/>
                <w:sz w:val="27"/>
                <w:szCs w:val="27"/>
                <w:spacing w:val="7"/>
              </w:rPr>
              <w:t>间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244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8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2021ZB098</w:t>
            </w:r>
          </w:p>
        </w:tc>
        <w:tc>
          <w:tcPr>
            <w:tcW w:w="5966" w:type="dxa"/>
            <w:vAlign w:val="top"/>
          </w:tcPr>
          <w:p>
            <w:pPr>
              <w:ind w:left="135" w:right="109" w:hanging="14"/>
              <w:spacing w:before="29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红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外热成像技术在糖尿病前期中医证型及疗效评价中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的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观察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152" w:type="dxa"/>
            <w:vAlign w:val="top"/>
          </w:tcPr>
          <w:p>
            <w:pPr>
              <w:ind w:left="247"/>
              <w:spacing w:before="187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颉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244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2021ZB099</w:t>
            </w:r>
          </w:p>
        </w:tc>
        <w:tc>
          <w:tcPr>
            <w:tcW w:w="5966" w:type="dxa"/>
            <w:vAlign w:val="top"/>
          </w:tcPr>
          <w:p>
            <w:pPr>
              <w:ind w:left="114" w:right="103" w:hanging="3"/>
              <w:spacing w:before="30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基于</w:t>
            </w: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miRNA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0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TGF-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信号通路及上皮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间质转化研究宋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欣伟名中医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温清汤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治疗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硬皮病皮肤纤维化的作用机制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152" w:type="dxa"/>
            <w:vAlign w:val="top"/>
          </w:tcPr>
          <w:p>
            <w:pPr>
              <w:ind w:left="224"/>
              <w:spacing w:before="188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俞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夏莉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00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2021ZB100</w:t>
            </w:r>
          </w:p>
        </w:tc>
        <w:tc>
          <w:tcPr>
            <w:tcW w:w="5966" w:type="dxa"/>
            <w:vAlign w:val="top"/>
          </w:tcPr>
          <w:p>
            <w:pPr>
              <w:ind w:left="122" w:right="109" w:hanging="11"/>
              <w:spacing w:before="31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基于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杂合以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理论的集束化中医护理对预防浆细胞性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乳腺炎健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侧发病的临床研究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8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152" w:type="dxa"/>
            <w:vAlign w:val="top"/>
          </w:tcPr>
          <w:p>
            <w:pPr>
              <w:ind w:left="227"/>
              <w:spacing w:before="18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葛琴灵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4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01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2021ZB101</w:t>
            </w:r>
          </w:p>
        </w:tc>
        <w:tc>
          <w:tcPr>
            <w:tcW w:w="5966" w:type="dxa"/>
            <w:vAlign w:val="top"/>
          </w:tcPr>
          <w:p>
            <w:pPr>
              <w:ind w:left="119" w:right="103" w:firstLine="9"/>
              <w:spacing w:before="31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益气活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血通脉颗粒调控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MMP/TIMP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失衡诱导小胶质细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胞极化介导脑缺血再灌注炎性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损伤的作用机制研究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152" w:type="dxa"/>
            <w:vAlign w:val="top"/>
          </w:tcPr>
          <w:p>
            <w:pPr>
              <w:ind w:left="219"/>
              <w:spacing w:before="184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严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民力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02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2021ZB102</w:t>
            </w:r>
          </w:p>
        </w:tc>
        <w:tc>
          <w:tcPr>
            <w:tcW w:w="5966" w:type="dxa"/>
            <w:vAlign w:val="top"/>
          </w:tcPr>
          <w:p>
            <w:pPr>
              <w:ind w:left="117" w:right="109" w:firstLine="3"/>
              <w:spacing w:before="35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2"/>
              </w:rPr>
              <w:t>黄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芪生肌散对糖尿病气虚血瘀型慢性难愈性创面的临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床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疗效观察及机制研究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152" w:type="dxa"/>
            <w:vAlign w:val="top"/>
          </w:tcPr>
          <w:p>
            <w:pPr>
              <w:ind w:left="234"/>
              <w:spacing w:before="189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曹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毅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03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2021ZB103</w:t>
            </w:r>
          </w:p>
        </w:tc>
        <w:tc>
          <w:tcPr>
            <w:tcW w:w="5966" w:type="dxa"/>
            <w:vAlign w:val="top"/>
          </w:tcPr>
          <w:p>
            <w:pPr>
              <w:ind w:left="135" w:right="103" w:hanging="14"/>
              <w:spacing w:before="32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红景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天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苷通过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PKR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调控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HMGB1/TLR4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通路抑制脓毒症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急性肺损伤炎症因子释放的机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制研究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152" w:type="dxa"/>
            <w:vAlign w:val="top"/>
          </w:tcPr>
          <w:p>
            <w:pPr>
              <w:ind w:left="229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蒋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镥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04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2021ZB104</w:t>
            </w:r>
          </w:p>
        </w:tc>
        <w:tc>
          <w:tcPr>
            <w:tcW w:w="5966" w:type="dxa"/>
            <w:vAlign w:val="top"/>
          </w:tcPr>
          <w:p>
            <w:pPr>
              <w:ind w:left="125" w:right="109" w:hanging="14"/>
              <w:spacing w:before="31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8"/>
              </w:rPr>
              <w:t>基</w:t>
            </w:r>
            <w:r>
              <w:rPr>
                <w:rFonts w:ascii="FangSong" w:hAnsi="FangSong" w:eastAsia="FangSong" w:cs="FangSong"/>
                <w:sz w:val="24"/>
                <w:szCs w:val="24"/>
                <w:spacing w:val="12"/>
              </w:rPr>
              <w:t>于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数据挖掘技术的裘氏妇科名中医群治疗多囊卵巢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综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合征的规律研究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152" w:type="dxa"/>
            <w:vAlign w:val="top"/>
          </w:tcPr>
          <w:p>
            <w:pPr>
              <w:ind w:left="241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陆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申奕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05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2021ZB105</w:t>
            </w:r>
          </w:p>
        </w:tc>
        <w:tc>
          <w:tcPr>
            <w:tcW w:w="5966" w:type="dxa"/>
            <w:vAlign w:val="top"/>
          </w:tcPr>
          <w:p>
            <w:pPr>
              <w:ind w:left="118" w:right="109" w:firstLine="2"/>
              <w:spacing w:before="33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经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皮耳甲艇迷走神经刺激减轻功能性消化不良临床症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状的应用研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浙江省中医院</w:t>
            </w:r>
          </w:p>
        </w:tc>
        <w:tc>
          <w:tcPr>
            <w:tcW w:w="1152" w:type="dxa"/>
            <w:vAlign w:val="top"/>
          </w:tcPr>
          <w:p>
            <w:pPr>
              <w:ind w:left="239"/>
              <w:spacing w:before="186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静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3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06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2021ZB106</w:t>
            </w:r>
          </w:p>
        </w:tc>
        <w:tc>
          <w:tcPr>
            <w:tcW w:w="5966" w:type="dxa"/>
            <w:vAlign w:val="top"/>
          </w:tcPr>
          <w:p>
            <w:pPr>
              <w:ind w:left="119" w:right="109" w:hanging="8"/>
              <w:spacing w:before="32" w:line="22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8"/>
              </w:rPr>
              <w:t>基</w:t>
            </w:r>
            <w:r>
              <w:rPr>
                <w:rFonts w:ascii="FangSong" w:hAnsi="FangSong" w:eastAsia="FangSong" w:cs="FangSong"/>
                <w:sz w:val="24"/>
                <w:szCs w:val="24"/>
                <w:spacing w:val="12"/>
              </w:rPr>
              <w:t>于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互联网技术对慢性阻塞性肺疾病稳定期患者的个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性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化中西结合社区康复管理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152" w:type="dxa"/>
            <w:vAlign w:val="top"/>
          </w:tcPr>
          <w:p>
            <w:pPr>
              <w:ind w:left="231"/>
              <w:spacing w:before="185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毛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雅君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941" w:hRule="atLeast"/>
        </w:trPr>
        <w:tc>
          <w:tcPr>
            <w:tcW w:w="724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ind w:left="205"/>
              <w:spacing w:before="6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07</w:t>
            </w:r>
          </w:p>
        </w:tc>
        <w:tc>
          <w:tcPr>
            <w:tcW w:w="1546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ind w:left="197"/>
              <w:spacing w:before="6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2021ZB107</w:t>
            </w:r>
          </w:p>
        </w:tc>
        <w:tc>
          <w:tcPr>
            <w:tcW w:w="5966" w:type="dxa"/>
            <w:vAlign w:val="top"/>
          </w:tcPr>
          <w:p>
            <w:pPr>
              <w:ind w:left="111" w:right="109"/>
              <w:spacing w:before="32" w:line="23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基于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络病学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研究补肾通络法孕前干预复发性流产血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栓前状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态</w:t>
            </w:r>
            <w:r>
              <w:rPr>
                <w:rFonts w:ascii="FangSong" w:hAnsi="FangSong" w:eastAsia="FangSong" w:cs="FangSong"/>
                <w:sz w:val="24"/>
                <w:szCs w:val="24"/>
                <w:spacing w:val="5"/>
              </w:rPr>
              <w:t>的临床疗效及对母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5"/>
              </w:rPr>
              <w:t>-</w:t>
            </w:r>
            <w:r>
              <w:rPr>
                <w:rFonts w:ascii="FangSong" w:hAnsi="FangSong" w:eastAsia="FangSong" w:cs="FangSong"/>
                <w:sz w:val="24"/>
                <w:szCs w:val="24"/>
                <w:spacing w:val="5"/>
              </w:rPr>
              <w:t>胎界面血管调控因子表达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影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响</w:t>
            </w:r>
          </w:p>
        </w:tc>
        <w:tc>
          <w:tcPr>
            <w:tcW w:w="2477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31"/>
              <w:spacing w:before="7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152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222"/>
              <w:spacing w:before="7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周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群</w:t>
            </w:r>
          </w:p>
        </w:tc>
        <w:tc>
          <w:tcPr>
            <w:tcW w:w="3167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287"/>
              <w:spacing w:before="7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08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2021ZB108</w:t>
            </w:r>
          </w:p>
        </w:tc>
        <w:tc>
          <w:tcPr>
            <w:tcW w:w="5966" w:type="dxa"/>
            <w:vAlign w:val="top"/>
          </w:tcPr>
          <w:p>
            <w:pPr>
              <w:ind w:left="144" w:right="109" w:hanging="28"/>
              <w:spacing w:before="33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6"/>
              </w:rPr>
              <w:t>观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察五味消毒饮对急性痛风性关节炎临床疗效及炎症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因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子的影响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152" w:type="dxa"/>
            <w:vAlign w:val="top"/>
          </w:tcPr>
          <w:p>
            <w:pPr>
              <w:ind w:left="241"/>
              <w:spacing w:before="186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蔺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娜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33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09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2021ZB109</w:t>
            </w:r>
          </w:p>
        </w:tc>
        <w:tc>
          <w:tcPr>
            <w:tcW w:w="5966" w:type="dxa"/>
            <w:vAlign w:val="top"/>
          </w:tcPr>
          <w:p>
            <w:pPr>
              <w:ind w:left="112" w:right="103" w:firstLine="8"/>
              <w:spacing w:before="32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黄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连素联合碳青霉烯类抗菌药物对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CRKP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协同抗菌作用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及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机制研究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152" w:type="dxa"/>
            <w:vAlign w:val="top"/>
          </w:tcPr>
          <w:p>
            <w:pPr>
              <w:ind w:left="234"/>
              <w:spacing w:before="186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干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铁儿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</w:tbl>
    <w:p>
      <w:pPr>
        <w:spacing w:line="202" w:lineRule="exact"/>
        <w:rPr>
          <w:rFonts w:ascii="Arial"/>
          <w:sz w:val="17"/>
        </w:rPr>
      </w:pPr>
      <w:r/>
    </w:p>
    <w:p>
      <w:pPr>
        <w:sectPr>
          <w:footerReference w:type="default" r:id="rId24"/>
          <w:pgSz w:w="16839" w:h="11905"/>
          <w:pgMar w:top="1011" w:right="898" w:bottom="1507" w:left="902" w:header="0" w:footer="1148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94" w:lineRule="exact"/>
        <w:rPr/>
      </w:pPr>
      <w:r/>
    </w:p>
    <w:tbl>
      <w:tblPr>
        <w:tblStyle w:val="2"/>
        <w:tblW w:w="1503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24"/>
        <w:gridCol w:w="1546"/>
        <w:gridCol w:w="5966"/>
        <w:gridCol w:w="2477"/>
        <w:gridCol w:w="1152"/>
        <w:gridCol w:w="3167"/>
      </w:tblGrid>
      <w:tr>
        <w:trPr>
          <w:trHeight w:val="686" w:hRule="atLeast"/>
        </w:trPr>
        <w:tc>
          <w:tcPr>
            <w:tcW w:w="724" w:type="dxa"/>
            <w:vAlign w:val="top"/>
          </w:tcPr>
          <w:p>
            <w:pPr>
              <w:ind w:left="229"/>
              <w:spacing w:before="34" w:line="233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</w:rPr>
              <w:t>序</w:t>
            </w:r>
          </w:p>
          <w:p>
            <w:pPr>
              <w:ind w:left="234"/>
              <w:spacing w:line="212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</w:rPr>
              <w:t>号</w:t>
            </w:r>
          </w:p>
        </w:tc>
        <w:tc>
          <w:tcPr>
            <w:tcW w:w="1546" w:type="dxa"/>
            <w:vAlign w:val="top"/>
          </w:tcPr>
          <w:p>
            <w:pPr>
              <w:ind w:left="220"/>
              <w:spacing w:before="202" w:line="224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项目编号</w:t>
            </w:r>
          </w:p>
        </w:tc>
        <w:tc>
          <w:tcPr>
            <w:tcW w:w="5966" w:type="dxa"/>
            <w:vAlign w:val="top"/>
          </w:tcPr>
          <w:p>
            <w:pPr>
              <w:ind w:left="2433"/>
              <w:spacing w:before="202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项目名称</w:t>
            </w:r>
          </w:p>
        </w:tc>
        <w:tc>
          <w:tcPr>
            <w:tcW w:w="2477" w:type="dxa"/>
            <w:vAlign w:val="top"/>
          </w:tcPr>
          <w:p>
            <w:pPr>
              <w:ind w:left="695"/>
              <w:spacing w:before="203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6"/>
              </w:rPr>
              <w:t>承</w:t>
            </w:r>
            <w:r>
              <w:rPr>
                <w:rFonts w:ascii="SimHei" w:hAnsi="SimHei" w:eastAsia="SimHei" w:cs="SimHei"/>
                <w:sz w:val="27"/>
                <w:szCs w:val="27"/>
                <w:spacing w:val="4"/>
              </w:rPr>
              <w:t>担单位</w:t>
            </w:r>
          </w:p>
        </w:tc>
        <w:tc>
          <w:tcPr>
            <w:tcW w:w="1152" w:type="dxa"/>
            <w:vAlign w:val="top"/>
          </w:tcPr>
          <w:p>
            <w:pPr>
              <w:ind w:left="179" w:right="154" w:firstLine="129"/>
              <w:spacing w:before="33" w:line="223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2"/>
              </w:rPr>
              <w:t>项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目</w:t>
            </w:r>
            <w:r>
              <w:rPr>
                <w:rFonts w:ascii="SimHei" w:hAnsi="SimHei" w:eastAsia="SimHei" w:cs="SimHei"/>
                <w:sz w:val="27"/>
                <w:szCs w:val="27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负责</w:t>
            </w:r>
            <w:r>
              <w:rPr>
                <w:rFonts w:ascii="SimHei" w:hAnsi="SimHei" w:eastAsia="SimHei" w:cs="SimHei"/>
                <w:sz w:val="27"/>
                <w:szCs w:val="27"/>
              </w:rPr>
              <w:t>人</w:t>
            </w:r>
          </w:p>
        </w:tc>
        <w:tc>
          <w:tcPr>
            <w:tcW w:w="3167" w:type="dxa"/>
            <w:vAlign w:val="top"/>
          </w:tcPr>
          <w:p>
            <w:pPr>
              <w:ind w:left="750"/>
              <w:spacing w:before="202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8"/>
              </w:rPr>
              <w:t>研究起止时</w:t>
            </w:r>
            <w:r>
              <w:rPr>
                <w:rFonts w:ascii="SimHei" w:hAnsi="SimHei" w:eastAsia="SimHei" w:cs="SimHei"/>
                <w:sz w:val="27"/>
                <w:szCs w:val="27"/>
                <w:spacing w:val="7"/>
              </w:rPr>
              <w:t>间</w:t>
            </w:r>
          </w:p>
        </w:tc>
      </w:tr>
      <w:tr>
        <w:trPr>
          <w:trHeight w:val="676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7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10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7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2021ZB110</w:t>
            </w:r>
          </w:p>
        </w:tc>
        <w:tc>
          <w:tcPr>
            <w:tcW w:w="5966" w:type="dxa"/>
            <w:vAlign w:val="top"/>
          </w:tcPr>
          <w:p>
            <w:pPr>
              <w:ind w:left="120" w:right="109"/>
              <w:spacing w:before="57" w:line="23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通过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HIF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α-AMPK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诱导细胞自噬通路探寻消瘀泄浊饮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对糖尿病肾病足细胞凋亡的作用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及机制研究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21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152" w:type="dxa"/>
            <w:vAlign w:val="top"/>
          </w:tcPr>
          <w:p>
            <w:pPr>
              <w:ind w:left="221"/>
              <w:spacing w:before="211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傅兰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君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21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62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7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11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7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2021ZB111</w:t>
            </w:r>
          </w:p>
        </w:tc>
        <w:tc>
          <w:tcPr>
            <w:tcW w:w="5966" w:type="dxa"/>
            <w:vAlign w:val="top"/>
          </w:tcPr>
          <w:p>
            <w:pPr>
              <w:ind w:left="109" w:right="109" w:firstLine="5"/>
              <w:spacing w:before="49" w:line="23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8"/>
              </w:rPr>
              <w:t>全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膝关节臵换术后耳穴联合腕踝针镇痛效果的前瞻性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20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152" w:type="dxa"/>
            <w:vAlign w:val="top"/>
          </w:tcPr>
          <w:p>
            <w:pPr>
              <w:ind w:left="237"/>
              <w:spacing w:before="208" w:line="22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洪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艺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20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76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2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12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2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2021ZB112</w:t>
            </w:r>
          </w:p>
        </w:tc>
        <w:tc>
          <w:tcPr>
            <w:tcW w:w="5966" w:type="dxa"/>
            <w:vAlign w:val="top"/>
          </w:tcPr>
          <w:p>
            <w:pPr>
              <w:ind w:left="115"/>
              <w:spacing w:before="16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腹式呼吸训练结合推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拿对肠易激综合征的影响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6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152" w:type="dxa"/>
            <w:vAlign w:val="top"/>
          </w:tcPr>
          <w:p>
            <w:pPr>
              <w:ind w:left="232"/>
              <w:spacing w:before="16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宋彩平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6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4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13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2021ZB113</w:t>
            </w:r>
          </w:p>
        </w:tc>
        <w:tc>
          <w:tcPr>
            <w:tcW w:w="5966" w:type="dxa"/>
            <w:vAlign w:val="top"/>
          </w:tcPr>
          <w:p>
            <w:pPr>
              <w:ind w:left="117" w:right="109"/>
              <w:spacing w:before="31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4"/>
              </w:rPr>
              <w:t>培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土生金灸罐疗法预防脾虚夹瘀型大肠息肉复发的临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床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8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152" w:type="dxa"/>
            <w:vAlign w:val="top"/>
          </w:tcPr>
          <w:p>
            <w:pPr>
              <w:ind w:left="226"/>
              <w:spacing w:before="184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秀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燕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14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2021ZB114</w:t>
            </w:r>
          </w:p>
        </w:tc>
        <w:tc>
          <w:tcPr>
            <w:tcW w:w="5966" w:type="dxa"/>
            <w:vAlign w:val="top"/>
          </w:tcPr>
          <w:p>
            <w:pPr>
              <w:ind w:left="114" w:right="109" w:hanging="3"/>
              <w:spacing w:before="31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8"/>
              </w:rPr>
              <w:t>磁</w:t>
            </w:r>
            <w:r>
              <w:rPr>
                <w:rFonts w:ascii="FangSong" w:hAnsi="FangSong" w:eastAsia="FangSong" w:cs="FangSong"/>
                <w:sz w:val="24"/>
                <w:szCs w:val="24"/>
                <w:spacing w:val="12"/>
              </w:rPr>
              <w:t>共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振肌肉脂肪定量成像在推拿治疗慢性腰痛疗效评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价中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的应用研究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152" w:type="dxa"/>
            <w:vAlign w:val="top"/>
          </w:tcPr>
          <w:p>
            <w:pPr>
              <w:ind w:left="229"/>
              <w:spacing w:before="1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伟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71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2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15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2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2021ZB115</w:t>
            </w:r>
          </w:p>
        </w:tc>
        <w:tc>
          <w:tcPr>
            <w:tcW w:w="5966" w:type="dxa"/>
            <w:vAlign w:val="top"/>
          </w:tcPr>
          <w:p>
            <w:pPr>
              <w:ind w:left="119"/>
              <w:spacing w:before="161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顺势悬灸对改善产后气血两虚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型贫血患者的临床研究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6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152" w:type="dxa"/>
            <w:vAlign w:val="top"/>
          </w:tcPr>
          <w:p>
            <w:pPr>
              <w:ind w:left="223"/>
              <w:spacing w:before="159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蔡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君娅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6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76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2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16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2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2021ZB116</w:t>
            </w:r>
          </w:p>
        </w:tc>
        <w:tc>
          <w:tcPr>
            <w:tcW w:w="5966" w:type="dxa"/>
            <w:vAlign w:val="top"/>
          </w:tcPr>
          <w:p>
            <w:pPr>
              <w:ind w:left="111"/>
              <w:spacing w:before="16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基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以俞调枢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背俞艾灸治疗化疗后恶心呕吐的临床研究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6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152" w:type="dxa"/>
            <w:vAlign w:val="top"/>
          </w:tcPr>
          <w:p>
            <w:pPr>
              <w:ind w:left="228"/>
              <w:spacing w:before="161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朱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玲兰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6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4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17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2021ZB117</w:t>
            </w:r>
          </w:p>
        </w:tc>
        <w:tc>
          <w:tcPr>
            <w:tcW w:w="5966" w:type="dxa"/>
            <w:vAlign w:val="top"/>
          </w:tcPr>
          <w:p>
            <w:pPr>
              <w:ind w:left="123" w:right="99" w:firstLine="20"/>
              <w:spacing w:before="31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中药无盆化擦浴在预防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ICU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患者多重耐药菌感染的实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证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152" w:type="dxa"/>
            <w:vAlign w:val="top"/>
          </w:tcPr>
          <w:p>
            <w:pPr>
              <w:ind w:left="224"/>
              <w:spacing w:before="185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顾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月琴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18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2021ZB118</w:t>
            </w:r>
          </w:p>
        </w:tc>
        <w:tc>
          <w:tcPr>
            <w:tcW w:w="5966" w:type="dxa"/>
            <w:vAlign w:val="top"/>
          </w:tcPr>
          <w:p>
            <w:pPr>
              <w:ind w:left="115" w:right="102" w:hanging="4"/>
              <w:spacing w:before="31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LMP1/MYC/PD-L1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介导苦参碱调控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NK/T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细胞淋巴瘤肿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瘤免疫的分子机制研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152" w:type="dxa"/>
            <w:vAlign w:val="top"/>
          </w:tcPr>
          <w:p>
            <w:pPr>
              <w:ind w:left="224"/>
              <w:spacing w:before="189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顾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建友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19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2021ZB119</w:t>
            </w:r>
          </w:p>
        </w:tc>
        <w:tc>
          <w:tcPr>
            <w:tcW w:w="5966" w:type="dxa"/>
            <w:vAlign w:val="top"/>
          </w:tcPr>
          <w:p>
            <w:pPr>
              <w:ind w:left="113" w:right="110" w:firstLine="30"/>
              <w:spacing w:before="33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中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老年女性肾阳虚型压力性尿失禁风险预测模型的构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建及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验证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152" w:type="dxa"/>
            <w:vAlign w:val="top"/>
          </w:tcPr>
          <w:p>
            <w:pPr>
              <w:ind w:left="239"/>
              <w:spacing w:before="191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晓兰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20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2021ZB120</w:t>
            </w:r>
          </w:p>
        </w:tc>
        <w:tc>
          <w:tcPr>
            <w:tcW w:w="5966" w:type="dxa"/>
            <w:vAlign w:val="top"/>
          </w:tcPr>
          <w:p>
            <w:pPr>
              <w:ind w:left="108" w:right="109" w:hanging="48"/>
              <w:spacing w:before="32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熄风活血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针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法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针刺治疗肝风血瘀型偏头痛：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随机对照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152" w:type="dxa"/>
            <w:vAlign w:val="top"/>
          </w:tcPr>
          <w:p>
            <w:pPr>
              <w:ind w:left="241"/>
              <w:spacing w:before="185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陆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小连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33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21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2021ZB121</w:t>
            </w:r>
          </w:p>
        </w:tc>
        <w:tc>
          <w:tcPr>
            <w:tcW w:w="5966" w:type="dxa"/>
            <w:vAlign w:val="top"/>
          </w:tcPr>
          <w:p>
            <w:pPr>
              <w:ind w:left="120" w:right="109" w:firstLine="8"/>
              <w:spacing w:before="33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6"/>
              </w:rPr>
              <w:t>温经</w:t>
            </w: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通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络释麻方熏洗治疗奥沙利铂化疗后慢性神经毒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性的临床研究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152" w:type="dxa"/>
            <w:vAlign w:val="top"/>
          </w:tcPr>
          <w:p>
            <w:pPr>
              <w:ind w:left="247"/>
              <w:spacing w:before="186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群伟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5"/>
          <w:pgSz w:w="16839" w:h="11905"/>
          <w:pgMar w:top="1011" w:right="898" w:bottom="1512" w:left="902" w:header="0" w:footer="1153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94" w:lineRule="exact"/>
        <w:rPr/>
      </w:pPr>
      <w:r/>
    </w:p>
    <w:tbl>
      <w:tblPr>
        <w:tblStyle w:val="2"/>
        <w:tblW w:w="1503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24"/>
        <w:gridCol w:w="1546"/>
        <w:gridCol w:w="5966"/>
        <w:gridCol w:w="2477"/>
        <w:gridCol w:w="1152"/>
        <w:gridCol w:w="3167"/>
      </w:tblGrid>
      <w:tr>
        <w:trPr>
          <w:trHeight w:val="686" w:hRule="atLeast"/>
        </w:trPr>
        <w:tc>
          <w:tcPr>
            <w:tcW w:w="724" w:type="dxa"/>
            <w:vAlign w:val="top"/>
          </w:tcPr>
          <w:p>
            <w:pPr>
              <w:ind w:left="229"/>
              <w:spacing w:before="34" w:line="233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</w:rPr>
              <w:t>序</w:t>
            </w:r>
          </w:p>
          <w:p>
            <w:pPr>
              <w:ind w:left="234"/>
              <w:spacing w:line="212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</w:rPr>
              <w:t>号</w:t>
            </w:r>
          </w:p>
        </w:tc>
        <w:tc>
          <w:tcPr>
            <w:tcW w:w="1546" w:type="dxa"/>
            <w:vAlign w:val="top"/>
          </w:tcPr>
          <w:p>
            <w:pPr>
              <w:ind w:left="220"/>
              <w:spacing w:before="202" w:line="224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项目编号</w:t>
            </w:r>
          </w:p>
        </w:tc>
        <w:tc>
          <w:tcPr>
            <w:tcW w:w="5966" w:type="dxa"/>
            <w:vAlign w:val="top"/>
          </w:tcPr>
          <w:p>
            <w:pPr>
              <w:ind w:left="2433"/>
              <w:spacing w:before="202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项目名称</w:t>
            </w:r>
          </w:p>
        </w:tc>
        <w:tc>
          <w:tcPr>
            <w:tcW w:w="2477" w:type="dxa"/>
            <w:vAlign w:val="top"/>
          </w:tcPr>
          <w:p>
            <w:pPr>
              <w:ind w:left="695"/>
              <w:spacing w:before="203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6"/>
              </w:rPr>
              <w:t>承</w:t>
            </w:r>
            <w:r>
              <w:rPr>
                <w:rFonts w:ascii="SimHei" w:hAnsi="SimHei" w:eastAsia="SimHei" w:cs="SimHei"/>
                <w:sz w:val="27"/>
                <w:szCs w:val="27"/>
                <w:spacing w:val="4"/>
              </w:rPr>
              <w:t>担单位</w:t>
            </w:r>
          </w:p>
        </w:tc>
        <w:tc>
          <w:tcPr>
            <w:tcW w:w="1152" w:type="dxa"/>
            <w:vAlign w:val="top"/>
          </w:tcPr>
          <w:p>
            <w:pPr>
              <w:ind w:left="179" w:right="154" w:firstLine="129"/>
              <w:spacing w:before="33" w:line="223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2"/>
              </w:rPr>
              <w:t>项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目</w:t>
            </w:r>
            <w:r>
              <w:rPr>
                <w:rFonts w:ascii="SimHei" w:hAnsi="SimHei" w:eastAsia="SimHei" w:cs="SimHei"/>
                <w:sz w:val="27"/>
                <w:szCs w:val="27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负责</w:t>
            </w:r>
            <w:r>
              <w:rPr>
                <w:rFonts w:ascii="SimHei" w:hAnsi="SimHei" w:eastAsia="SimHei" w:cs="SimHei"/>
                <w:sz w:val="27"/>
                <w:szCs w:val="27"/>
              </w:rPr>
              <w:t>人</w:t>
            </w:r>
          </w:p>
        </w:tc>
        <w:tc>
          <w:tcPr>
            <w:tcW w:w="3167" w:type="dxa"/>
            <w:vAlign w:val="top"/>
          </w:tcPr>
          <w:p>
            <w:pPr>
              <w:ind w:left="750"/>
              <w:spacing w:before="202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8"/>
              </w:rPr>
              <w:t>研究起止时</w:t>
            </w:r>
            <w:r>
              <w:rPr>
                <w:rFonts w:ascii="SimHei" w:hAnsi="SimHei" w:eastAsia="SimHei" w:cs="SimHei"/>
                <w:sz w:val="27"/>
                <w:szCs w:val="27"/>
                <w:spacing w:val="7"/>
              </w:rPr>
              <w:t>间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22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2021ZB122</w:t>
            </w:r>
          </w:p>
        </w:tc>
        <w:tc>
          <w:tcPr>
            <w:tcW w:w="5966" w:type="dxa"/>
            <w:vAlign w:val="top"/>
          </w:tcPr>
          <w:p>
            <w:pPr>
              <w:ind w:left="118" w:right="104" w:hanging="7"/>
              <w:spacing w:before="29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基于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/hepcidin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通路研究名中医宋欣伟教授益气消毒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方纠正类风湿关节炎患者炎症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性贫血的作用机制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浙江省中医院</w:t>
            </w:r>
          </w:p>
        </w:tc>
        <w:tc>
          <w:tcPr>
            <w:tcW w:w="1152" w:type="dxa"/>
            <w:vAlign w:val="top"/>
          </w:tcPr>
          <w:p>
            <w:pPr>
              <w:ind w:left="220"/>
              <w:spacing w:before="1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徐丽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萍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71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2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23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2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2021ZB123</w:t>
            </w:r>
          </w:p>
        </w:tc>
        <w:tc>
          <w:tcPr>
            <w:tcW w:w="5966" w:type="dxa"/>
            <w:vAlign w:val="top"/>
          </w:tcPr>
          <w:p>
            <w:pPr>
              <w:ind w:left="132"/>
              <w:spacing w:before="160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院校教育在传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统医学师承人员培养中的研究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6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152" w:type="dxa"/>
            <w:vAlign w:val="top"/>
          </w:tcPr>
          <w:p>
            <w:pPr>
              <w:ind w:left="226"/>
              <w:spacing w:before="16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娟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娟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6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75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2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24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2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2021ZB124</w:t>
            </w:r>
          </w:p>
        </w:tc>
        <w:tc>
          <w:tcPr>
            <w:tcW w:w="5966" w:type="dxa"/>
            <w:vAlign w:val="top"/>
          </w:tcPr>
          <w:p>
            <w:pPr>
              <w:ind w:left="121"/>
              <w:spacing w:before="160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王真名中医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异病同治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治疗慢性肺系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疾病临床经验总结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6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152" w:type="dxa"/>
            <w:vAlign w:val="top"/>
          </w:tcPr>
          <w:p>
            <w:pPr>
              <w:ind w:left="247"/>
              <w:spacing w:before="15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瑞琳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6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77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7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25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7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2021ZB125</w:t>
            </w:r>
          </w:p>
        </w:tc>
        <w:tc>
          <w:tcPr>
            <w:tcW w:w="5966" w:type="dxa"/>
            <w:vAlign w:val="top"/>
          </w:tcPr>
          <w:p>
            <w:pPr>
              <w:ind w:left="111" w:right="108" w:firstLine="17"/>
              <w:spacing w:before="55" w:line="23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益气祛痰解毒中药复方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调控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c-MET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抑制非小细胞肺癌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EGFR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TKIs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获得性耐药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的作用机制研究</w:t>
            </w:r>
          </w:p>
        </w:tc>
        <w:tc>
          <w:tcPr>
            <w:tcW w:w="2477" w:type="dxa"/>
            <w:vAlign w:val="top"/>
          </w:tcPr>
          <w:p>
            <w:pPr>
              <w:ind w:left="129" w:right="100" w:firstLine="1"/>
              <w:spacing w:before="55" w:line="23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浙江中医药大学附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二医院</w:t>
            </w:r>
          </w:p>
        </w:tc>
        <w:tc>
          <w:tcPr>
            <w:tcW w:w="1152" w:type="dxa"/>
            <w:vAlign w:val="top"/>
          </w:tcPr>
          <w:p>
            <w:pPr>
              <w:ind w:left="223"/>
              <w:spacing w:before="209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姚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成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20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43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26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2021ZB126</w:t>
            </w:r>
          </w:p>
        </w:tc>
        <w:tc>
          <w:tcPr>
            <w:tcW w:w="5966" w:type="dxa"/>
            <w:vAlign w:val="top"/>
          </w:tcPr>
          <w:p>
            <w:pPr>
              <w:ind w:left="125" w:right="109" w:hanging="14"/>
              <w:spacing w:before="41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8"/>
              </w:rPr>
              <w:t>基</w:t>
            </w:r>
            <w:r>
              <w:rPr>
                <w:rFonts w:ascii="FangSong" w:hAnsi="FangSong" w:eastAsia="FangSong" w:cs="FangSong"/>
                <w:sz w:val="24"/>
                <w:szCs w:val="24"/>
                <w:spacing w:val="12"/>
              </w:rPr>
              <w:t>于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膀胱平滑肌细胞表型转化探讨红景天苷对糖尿病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大鼠膀胱功能的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保护作用</w:t>
            </w:r>
          </w:p>
        </w:tc>
        <w:tc>
          <w:tcPr>
            <w:tcW w:w="2477" w:type="dxa"/>
            <w:vAlign w:val="top"/>
          </w:tcPr>
          <w:p>
            <w:pPr>
              <w:ind w:left="129" w:right="100" w:firstLine="1"/>
              <w:spacing w:before="41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浙江中医药大学附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二医院</w:t>
            </w:r>
          </w:p>
        </w:tc>
        <w:tc>
          <w:tcPr>
            <w:tcW w:w="1152" w:type="dxa"/>
            <w:vAlign w:val="top"/>
          </w:tcPr>
          <w:p>
            <w:pPr>
              <w:ind w:left="244"/>
              <w:spacing w:before="1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陶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婷婷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27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2021ZB127</w:t>
            </w:r>
          </w:p>
        </w:tc>
        <w:tc>
          <w:tcPr>
            <w:tcW w:w="5966" w:type="dxa"/>
            <w:vAlign w:val="top"/>
          </w:tcPr>
          <w:p>
            <w:pPr>
              <w:ind w:left="149" w:right="109" w:hanging="38"/>
              <w:spacing w:before="35" w:line="22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8"/>
              </w:rPr>
              <w:t>基</w:t>
            </w:r>
            <w:r>
              <w:rPr>
                <w:rFonts w:ascii="FangSong" w:hAnsi="FangSong" w:eastAsia="FangSong" w:cs="FangSong"/>
                <w:sz w:val="24"/>
                <w:szCs w:val="24"/>
                <w:spacing w:val="12"/>
              </w:rPr>
              <w:t>于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肿瘤免疫微环境研究火针影响小鼠肉瘤肿瘤相关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巨噬细胞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(TAM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)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和缺氧诱导因子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的实验研究</w:t>
            </w:r>
          </w:p>
        </w:tc>
        <w:tc>
          <w:tcPr>
            <w:tcW w:w="2477" w:type="dxa"/>
            <w:vAlign w:val="top"/>
          </w:tcPr>
          <w:p>
            <w:pPr>
              <w:ind w:left="129" w:right="100" w:firstLine="1"/>
              <w:spacing w:before="37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浙江中医药大学附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二医院</w:t>
            </w:r>
          </w:p>
        </w:tc>
        <w:tc>
          <w:tcPr>
            <w:tcW w:w="1152" w:type="dxa"/>
            <w:vAlign w:val="top"/>
          </w:tcPr>
          <w:p>
            <w:pPr>
              <w:ind w:left="234"/>
              <w:spacing w:before="190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高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文仓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28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2021ZB128</w:t>
            </w:r>
          </w:p>
        </w:tc>
        <w:tc>
          <w:tcPr>
            <w:tcW w:w="5966" w:type="dxa"/>
            <w:vAlign w:val="top"/>
          </w:tcPr>
          <w:p>
            <w:pPr>
              <w:ind w:left="116"/>
              <w:spacing w:before="189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肌少症基因表达与中医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分型的相关性研究</w:t>
            </w:r>
          </w:p>
        </w:tc>
        <w:tc>
          <w:tcPr>
            <w:tcW w:w="2477" w:type="dxa"/>
            <w:vAlign w:val="top"/>
          </w:tcPr>
          <w:p>
            <w:pPr>
              <w:ind w:left="129" w:right="100" w:firstLine="1"/>
              <w:spacing w:before="31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浙江中医药大学附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二医院</w:t>
            </w:r>
          </w:p>
        </w:tc>
        <w:tc>
          <w:tcPr>
            <w:tcW w:w="1152" w:type="dxa"/>
            <w:vAlign w:val="top"/>
          </w:tcPr>
          <w:p>
            <w:pPr>
              <w:ind w:left="229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黄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洁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29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2021ZB129</w:t>
            </w:r>
          </w:p>
        </w:tc>
        <w:tc>
          <w:tcPr>
            <w:tcW w:w="5966" w:type="dxa"/>
            <w:vAlign w:val="top"/>
          </w:tcPr>
          <w:p>
            <w:pPr>
              <w:ind w:left="123"/>
              <w:spacing w:before="190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首发卒中后睡眠障碍的睡前中医集束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化干预</w:t>
            </w:r>
          </w:p>
        </w:tc>
        <w:tc>
          <w:tcPr>
            <w:tcW w:w="2477" w:type="dxa"/>
            <w:vAlign w:val="top"/>
          </w:tcPr>
          <w:p>
            <w:pPr>
              <w:ind w:left="129" w:right="100" w:firstLine="1"/>
              <w:spacing w:before="32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浙江中医药大学附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二医院</w:t>
            </w:r>
          </w:p>
        </w:tc>
        <w:tc>
          <w:tcPr>
            <w:tcW w:w="1152" w:type="dxa"/>
            <w:vAlign w:val="top"/>
          </w:tcPr>
          <w:p>
            <w:pPr>
              <w:ind w:left="229"/>
              <w:spacing w:before="190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彩娇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30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2021ZB130</w:t>
            </w:r>
          </w:p>
        </w:tc>
        <w:tc>
          <w:tcPr>
            <w:tcW w:w="5966" w:type="dxa"/>
            <w:vAlign w:val="top"/>
          </w:tcPr>
          <w:p>
            <w:pPr>
              <w:ind w:left="111" w:right="109" w:firstLine="14"/>
              <w:spacing w:before="31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高通量测序研究金钱草颗粒对草酸钙结石患者肠道</w:t>
            </w:r>
            <w:r>
              <w:rPr>
                <w:rFonts w:ascii="FangSong" w:hAnsi="FangSong" w:eastAsia="FangSong" w:cs="FangSong"/>
                <w:sz w:val="24"/>
                <w:szCs w:val="24"/>
                <w:spacing w:val="7"/>
              </w:rPr>
              <w:t>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群结构与多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样性的影响</w:t>
            </w:r>
          </w:p>
        </w:tc>
        <w:tc>
          <w:tcPr>
            <w:tcW w:w="2477" w:type="dxa"/>
            <w:vAlign w:val="top"/>
          </w:tcPr>
          <w:p>
            <w:pPr>
              <w:ind w:left="129" w:right="100" w:firstLine="1"/>
              <w:spacing w:before="32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浙江中医药大学附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二医院</w:t>
            </w:r>
          </w:p>
        </w:tc>
        <w:tc>
          <w:tcPr>
            <w:tcW w:w="1152" w:type="dxa"/>
            <w:vAlign w:val="top"/>
          </w:tcPr>
          <w:p>
            <w:pPr>
              <w:ind w:left="247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军</w:t>
            </w:r>
          </w:p>
        </w:tc>
        <w:tc>
          <w:tcPr>
            <w:tcW w:w="3167" w:type="dxa"/>
            <w:vAlign w:val="top"/>
          </w:tcPr>
          <w:p>
            <w:pPr>
              <w:ind w:left="224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2020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月</w:t>
            </w:r>
          </w:p>
        </w:tc>
      </w:tr>
      <w:tr>
        <w:trPr>
          <w:trHeight w:val="624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31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2021ZB131</w:t>
            </w:r>
          </w:p>
        </w:tc>
        <w:tc>
          <w:tcPr>
            <w:tcW w:w="5966" w:type="dxa"/>
            <w:vAlign w:val="top"/>
          </w:tcPr>
          <w:p>
            <w:pPr>
              <w:ind w:left="121" w:right="109" w:firstLine="1"/>
              <w:spacing w:before="33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耳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穴压贴联合五行音乐疗法在髋关节臵换术中应激反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应影响的临床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研究</w:t>
            </w:r>
          </w:p>
        </w:tc>
        <w:tc>
          <w:tcPr>
            <w:tcW w:w="2477" w:type="dxa"/>
            <w:vAlign w:val="top"/>
          </w:tcPr>
          <w:p>
            <w:pPr>
              <w:ind w:left="129" w:right="100" w:firstLine="1"/>
              <w:spacing w:before="33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浙江中医药大学附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二医院</w:t>
            </w:r>
          </w:p>
        </w:tc>
        <w:tc>
          <w:tcPr>
            <w:tcW w:w="1152" w:type="dxa"/>
            <w:vAlign w:val="top"/>
          </w:tcPr>
          <w:p>
            <w:pPr>
              <w:ind w:left="239"/>
              <w:spacing w:before="186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云霓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32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2021ZB132</w:t>
            </w:r>
          </w:p>
        </w:tc>
        <w:tc>
          <w:tcPr>
            <w:tcW w:w="5966" w:type="dxa"/>
            <w:vAlign w:val="top"/>
          </w:tcPr>
          <w:p>
            <w:pPr>
              <w:ind w:left="127" w:right="108" w:hanging="16"/>
              <w:spacing w:before="32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基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于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Notch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信号通路探讨加味金匮肾气丸调节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Th1/Th2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失衡治疗肾阳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虚证哮喘的机制研究</w:t>
            </w:r>
          </w:p>
        </w:tc>
        <w:tc>
          <w:tcPr>
            <w:tcW w:w="2477" w:type="dxa"/>
            <w:vAlign w:val="top"/>
          </w:tcPr>
          <w:p>
            <w:pPr>
              <w:ind w:left="129" w:right="100" w:firstLine="1"/>
              <w:spacing w:before="32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浙江中医药大学附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二医院</w:t>
            </w:r>
          </w:p>
        </w:tc>
        <w:tc>
          <w:tcPr>
            <w:tcW w:w="1152" w:type="dxa"/>
            <w:vAlign w:val="top"/>
          </w:tcPr>
          <w:p>
            <w:pPr>
              <w:ind w:left="229"/>
              <w:spacing w:before="191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朱秀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33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33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2021ZB133</w:t>
            </w:r>
          </w:p>
        </w:tc>
        <w:tc>
          <w:tcPr>
            <w:tcW w:w="5966" w:type="dxa"/>
            <w:vAlign w:val="top"/>
          </w:tcPr>
          <w:p>
            <w:pPr>
              <w:ind w:left="121"/>
              <w:spacing w:before="192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8"/>
              </w:rPr>
              <w:t>红景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天基于突触蛋白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9"/>
              </w:rPr>
              <w:t>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对糖尿病神经病变的作用机制探讨</w:t>
            </w:r>
          </w:p>
        </w:tc>
        <w:tc>
          <w:tcPr>
            <w:tcW w:w="2477" w:type="dxa"/>
            <w:vAlign w:val="top"/>
          </w:tcPr>
          <w:p>
            <w:pPr>
              <w:ind w:left="129" w:right="100" w:firstLine="1"/>
              <w:spacing w:before="34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浙江中医药大学附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二医院</w:t>
            </w:r>
          </w:p>
        </w:tc>
        <w:tc>
          <w:tcPr>
            <w:tcW w:w="1152" w:type="dxa"/>
            <w:vAlign w:val="top"/>
          </w:tcPr>
          <w:p>
            <w:pPr>
              <w:ind w:left="226"/>
              <w:spacing w:before="1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能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娟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6"/>
          <w:pgSz w:w="16839" w:h="11905"/>
          <w:pgMar w:top="1011" w:right="898" w:bottom="1507" w:left="902" w:header="0" w:footer="1148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94" w:lineRule="exact"/>
        <w:rPr/>
      </w:pPr>
      <w:r/>
    </w:p>
    <w:tbl>
      <w:tblPr>
        <w:tblStyle w:val="2"/>
        <w:tblW w:w="1503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24"/>
        <w:gridCol w:w="1546"/>
        <w:gridCol w:w="5966"/>
        <w:gridCol w:w="2477"/>
        <w:gridCol w:w="1152"/>
        <w:gridCol w:w="3167"/>
      </w:tblGrid>
      <w:tr>
        <w:trPr>
          <w:trHeight w:val="686" w:hRule="atLeast"/>
        </w:trPr>
        <w:tc>
          <w:tcPr>
            <w:tcW w:w="724" w:type="dxa"/>
            <w:vAlign w:val="top"/>
          </w:tcPr>
          <w:p>
            <w:pPr>
              <w:ind w:left="229"/>
              <w:spacing w:before="34" w:line="233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</w:rPr>
              <w:t>序</w:t>
            </w:r>
          </w:p>
          <w:p>
            <w:pPr>
              <w:ind w:left="234"/>
              <w:spacing w:line="212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</w:rPr>
              <w:t>号</w:t>
            </w:r>
          </w:p>
        </w:tc>
        <w:tc>
          <w:tcPr>
            <w:tcW w:w="1546" w:type="dxa"/>
            <w:vAlign w:val="top"/>
          </w:tcPr>
          <w:p>
            <w:pPr>
              <w:ind w:left="220"/>
              <w:spacing w:before="202" w:line="224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项目编号</w:t>
            </w:r>
          </w:p>
        </w:tc>
        <w:tc>
          <w:tcPr>
            <w:tcW w:w="5966" w:type="dxa"/>
            <w:vAlign w:val="top"/>
          </w:tcPr>
          <w:p>
            <w:pPr>
              <w:ind w:left="2433"/>
              <w:spacing w:before="202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项目名称</w:t>
            </w:r>
          </w:p>
        </w:tc>
        <w:tc>
          <w:tcPr>
            <w:tcW w:w="2477" w:type="dxa"/>
            <w:vAlign w:val="top"/>
          </w:tcPr>
          <w:p>
            <w:pPr>
              <w:ind w:left="695"/>
              <w:spacing w:before="203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6"/>
              </w:rPr>
              <w:t>承</w:t>
            </w:r>
            <w:r>
              <w:rPr>
                <w:rFonts w:ascii="SimHei" w:hAnsi="SimHei" w:eastAsia="SimHei" w:cs="SimHei"/>
                <w:sz w:val="27"/>
                <w:szCs w:val="27"/>
                <w:spacing w:val="4"/>
              </w:rPr>
              <w:t>担单位</w:t>
            </w:r>
          </w:p>
        </w:tc>
        <w:tc>
          <w:tcPr>
            <w:tcW w:w="1152" w:type="dxa"/>
            <w:vAlign w:val="top"/>
          </w:tcPr>
          <w:p>
            <w:pPr>
              <w:ind w:left="179" w:right="154" w:firstLine="129"/>
              <w:spacing w:before="33" w:line="223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2"/>
              </w:rPr>
              <w:t>项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目</w:t>
            </w:r>
            <w:r>
              <w:rPr>
                <w:rFonts w:ascii="SimHei" w:hAnsi="SimHei" w:eastAsia="SimHei" w:cs="SimHei"/>
                <w:sz w:val="27"/>
                <w:szCs w:val="27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负责</w:t>
            </w:r>
            <w:r>
              <w:rPr>
                <w:rFonts w:ascii="SimHei" w:hAnsi="SimHei" w:eastAsia="SimHei" w:cs="SimHei"/>
                <w:sz w:val="27"/>
                <w:szCs w:val="27"/>
              </w:rPr>
              <w:t>人</w:t>
            </w:r>
          </w:p>
        </w:tc>
        <w:tc>
          <w:tcPr>
            <w:tcW w:w="3167" w:type="dxa"/>
            <w:vAlign w:val="top"/>
          </w:tcPr>
          <w:p>
            <w:pPr>
              <w:ind w:left="750"/>
              <w:spacing w:before="202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8"/>
              </w:rPr>
              <w:t>研究起止时</w:t>
            </w:r>
            <w:r>
              <w:rPr>
                <w:rFonts w:ascii="SimHei" w:hAnsi="SimHei" w:eastAsia="SimHei" w:cs="SimHei"/>
                <w:sz w:val="27"/>
                <w:szCs w:val="27"/>
                <w:spacing w:val="7"/>
              </w:rPr>
              <w:t>间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34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2021ZB134</w:t>
            </w:r>
          </w:p>
        </w:tc>
        <w:tc>
          <w:tcPr>
            <w:tcW w:w="5966" w:type="dxa"/>
            <w:vAlign w:val="top"/>
          </w:tcPr>
          <w:p>
            <w:pPr>
              <w:ind w:left="117" w:right="109" w:hanging="6"/>
              <w:spacing w:before="29" w:line="23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8"/>
              </w:rPr>
              <w:t>基</w:t>
            </w:r>
            <w:r>
              <w:rPr>
                <w:rFonts w:ascii="FangSong" w:hAnsi="FangSong" w:eastAsia="FangSong" w:cs="FangSong"/>
                <w:sz w:val="24"/>
                <w:szCs w:val="24"/>
                <w:spacing w:val="12"/>
              </w:rPr>
              <w:t>于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数据挖掘全国名中医范永升教授治疗干燥综合征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特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色研究</w:t>
            </w:r>
          </w:p>
        </w:tc>
        <w:tc>
          <w:tcPr>
            <w:tcW w:w="2477" w:type="dxa"/>
            <w:vAlign w:val="top"/>
          </w:tcPr>
          <w:p>
            <w:pPr>
              <w:ind w:left="129" w:right="100" w:firstLine="1"/>
              <w:spacing w:before="29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浙江中医药大学附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二医院</w:t>
            </w:r>
          </w:p>
        </w:tc>
        <w:tc>
          <w:tcPr>
            <w:tcW w:w="1152" w:type="dxa"/>
            <w:vAlign w:val="top"/>
          </w:tcPr>
          <w:p>
            <w:pPr>
              <w:ind w:left="219"/>
              <w:spacing w:before="187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何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兆春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35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2021ZB135</w:t>
            </w:r>
          </w:p>
        </w:tc>
        <w:tc>
          <w:tcPr>
            <w:tcW w:w="5966" w:type="dxa"/>
            <w:vAlign w:val="top"/>
          </w:tcPr>
          <w:p>
            <w:pPr>
              <w:ind w:left="113" w:right="112" w:firstLine="25"/>
              <w:spacing w:before="31" w:line="22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陈氏</w:t>
            </w:r>
            <w:r>
              <w:rPr>
                <w:rFonts w:ascii="FangSong" w:hAnsi="FangSong" w:eastAsia="FangSong" w:cs="FangSong"/>
                <w:sz w:val="24"/>
                <w:szCs w:val="24"/>
                <w:spacing w:val="-6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9"/>
              </w:rPr>
              <w:t>“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调</w:t>
            </w:r>
            <w:r>
              <w:rPr>
                <w:rFonts w:ascii="FangSong" w:hAnsi="FangSong" w:eastAsia="FangSong" w:cs="FangSong"/>
                <w:sz w:val="24"/>
                <w:szCs w:val="24"/>
                <w:spacing w:val="-67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经</w:t>
            </w:r>
            <w:r>
              <w:rPr>
                <w:rFonts w:ascii="FangSong" w:hAnsi="FangSong" w:eastAsia="FangSong" w:cs="FangSong"/>
                <w:sz w:val="24"/>
                <w:szCs w:val="24"/>
                <w:spacing w:val="-66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汤</w:t>
            </w:r>
            <w:r>
              <w:rPr>
                <w:rFonts w:ascii="FangSong" w:hAnsi="FangSong" w:eastAsia="FangSong" w:cs="FangSong"/>
                <w:sz w:val="24"/>
                <w:szCs w:val="24"/>
                <w:spacing w:val="-7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9"/>
              </w:rPr>
              <w:t>”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0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对</w:t>
            </w:r>
            <w:r>
              <w:rPr>
                <w:rFonts w:ascii="FangSong" w:hAnsi="FangSong" w:eastAsia="FangSong" w:cs="FangSong"/>
                <w:sz w:val="24"/>
                <w:szCs w:val="24"/>
                <w:spacing w:val="-6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免</w:t>
            </w:r>
            <w:r>
              <w:rPr>
                <w:rFonts w:ascii="FangSong" w:hAnsi="FangSong" w:eastAsia="FangSong" w:cs="FangSong"/>
                <w:sz w:val="24"/>
                <w:szCs w:val="24"/>
                <w:spacing w:val="-69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疫</w:t>
            </w:r>
            <w:r>
              <w:rPr>
                <w:rFonts w:ascii="FangSong" w:hAnsi="FangSong" w:eastAsia="FangSong" w:cs="FangSong"/>
                <w:sz w:val="24"/>
                <w:szCs w:val="24"/>
                <w:spacing w:val="-68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性</w:t>
            </w:r>
            <w:r>
              <w:rPr>
                <w:rFonts w:ascii="FangSong" w:hAnsi="FangSong" w:eastAsia="FangSong" w:cs="FangSong"/>
                <w:sz w:val="24"/>
                <w:szCs w:val="24"/>
                <w:spacing w:val="-70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早发</w:t>
            </w:r>
            <w:r>
              <w:rPr>
                <w:rFonts w:ascii="FangSong" w:hAnsi="FangSong" w:eastAsia="FangSong" w:cs="FangSong"/>
                <w:sz w:val="24"/>
                <w:szCs w:val="24"/>
                <w:spacing w:val="-68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性</w:t>
            </w:r>
            <w:r>
              <w:rPr>
                <w:rFonts w:ascii="FangSong" w:hAnsi="FangSong" w:eastAsia="FangSong" w:cs="FangSong"/>
                <w:sz w:val="24"/>
                <w:szCs w:val="24"/>
                <w:spacing w:val="-6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卵</w:t>
            </w:r>
            <w:r>
              <w:rPr>
                <w:rFonts w:ascii="FangSong" w:hAnsi="FangSong" w:eastAsia="FangSong" w:cs="FangSong"/>
                <w:sz w:val="24"/>
                <w:szCs w:val="24"/>
                <w:spacing w:val="-7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巢</w:t>
            </w:r>
            <w:r>
              <w:rPr>
                <w:rFonts w:ascii="FangSong" w:hAnsi="FangSong" w:eastAsia="FangSong" w:cs="FangSong"/>
                <w:sz w:val="24"/>
                <w:szCs w:val="24"/>
                <w:spacing w:val="-67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功</w:t>
            </w:r>
            <w:r>
              <w:rPr>
                <w:rFonts w:ascii="FangSong" w:hAnsi="FangSong" w:eastAsia="FangSong" w:cs="FangSong"/>
                <w:sz w:val="24"/>
                <w:szCs w:val="24"/>
                <w:spacing w:val="-57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能</w:t>
            </w:r>
            <w:r>
              <w:rPr>
                <w:rFonts w:ascii="FangSong" w:hAnsi="FangSong" w:eastAsia="FangSong" w:cs="FangSong"/>
                <w:sz w:val="24"/>
                <w:szCs w:val="24"/>
                <w:spacing w:val="-67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不全小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4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鼠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17/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Treg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平衡及内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分泌功能的影响</w:t>
            </w:r>
          </w:p>
        </w:tc>
        <w:tc>
          <w:tcPr>
            <w:tcW w:w="2477" w:type="dxa"/>
            <w:vAlign w:val="top"/>
          </w:tcPr>
          <w:p>
            <w:pPr>
              <w:ind w:left="129" w:right="100" w:firstLine="1"/>
              <w:spacing w:before="30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浙江中医药大学附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二医院</w:t>
            </w:r>
          </w:p>
        </w:tc>
        <w:tc>
          <w:tcPr>
            <w:tcW w:w="1152" w:type="dxa"/>
            <w:vAlign w:val="top"/>
          </w:tcPr>
          <w:p>
            <w:pPr>
              <w:ind w:left="223"/>
              <w:spacing w:before="188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胡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凤英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705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36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2021ZB136</w:t>
            </w:r>
          </w:p>
        </w:tc>
        <w:tc>
          <w:tcPr>
            <w:tcW w:w="5966" w:type="dxa"/>
            <w:vAlign w:val="top"/>
          </w:tcPr>
          <w:p>
            <w:pPr>
              <w:ind w:left="135" w:right="101" w:hanging="10"/>
              <w:spacing w:before="67" w:line="24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重楼生化汤对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LPS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诱导的子宫内膜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上皮细胞炎症反应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的抗炎作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用和机制研究</w:t>
            </w:r>
          </w:p>
        </w:tc>
        <w:tc>
          <w:tcPr>
            <w:tcW w:w="2477" w:type="dxa"/>
            <w:vAlign w:val="top"/>
          </w:tcPr>
          <w:p>
            <w:pPr>
              <w:ind w:left="129" w:right="100" w:firstLine="1"/>
              <w:spacing w:before="67" w:line="24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浙江中医药大学附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二医院</w:t>
            </w:r>
          </w:p>
        </w:tc>
        <w:tc>
          <w:tcPr>
            <w:tcW w:w="1152" w:type="dxa"/>
            <w:vAlign w:val="top"/>
          </w:tcPr>
          <w:p>
            <w:pPr>
              <w:ind w:left="226"/>
              <w:spacing w:before="226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影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影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22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710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37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2021ZB137</w:t>
            </w:r>
          </w:p>
        </w:tc>
        <w:tc>
          <w:tcPr>
            <w:tcW w:w="5966" w:type="dxa"/>
            <w:vAlign w:val="top"/>
          </w:tcPr>
          <w:p>
            <w:pPr>
              <w:ind w:left="114" w:right="115" w:firstLine="13"/>
              <w:spacing w:before="75" w:line="24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4"/>
              </w:rPr>
              <w:t>雷公藤甲素基于</w:t>
            </w:r>
            <w:r>
              <w:rPr>
                <w:rFonts w:ascii="FangSong" w:hAnsi="FangSong" w:eastAsia="FangSong" w:cs="FangSong"/>
                <w:sz w:val="24"/>
                <w:szCs w:val="24"/>
                <w:spacing w:val="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4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4"/>
              </w:rPr>
              <w:t>/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AKT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4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4"/>
              </w:rPr>
              <w:t>信号通路调控胰腺癌细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>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GLUT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的表达及化疗增敏机制研究</w:t>
            </w:r>
          </w:p>
        </w:tc>
        <w:tc>
          <w:tcPr>
            <w:tcW w:w="2477" w:type="dxa"/>
            <w:vAlign w:val="top"/>
          </w:tcPr>
          <w:p>
            <w:pPr>
              <w:ind w:left="129" w:right="100" w:firstLine="1"/>
              <w:spacing w:before="75" w:line="24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浙江中医药大学附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二医院</w:t>
            </w:r>
          </w:p>
        </w:tc>
        <w:tc>
          <w:tcPr>
            <w:tcW w:w="1152" w:type="dxa"/>
            <w:vAlign w:val="top"/>
          </w:tcPr>
          <w:p>
            <w:pPr>
              <w:ind w:left="239"/>
              <w:spacing w:before="227" w:line="22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3"/>
              </w:rPr>
              <w:t>汪</w:t>
            </w:r>
            <w:r>
              <w:rPr>
                <w:rFonts w:ascii="FangSong" w:hAnsi="FangSong" w:eastAsia="FangSong" w:cs="FangSong"/>
                <w:sz w:val="24"/>
                <w:szCs w:val="24"/>
                <w:spacing w:val="12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13"/>
              </w:rPr>
              <w:t>强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22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3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38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2021ZB138</w:t>
            </w:r>
          </w:p>
        </w:tc>
        <w:tc>
          <w:tcPr>
            <w:tcW w:w="5966" w:type="dxa"/>
            <w:vAlign w:val="top"/>
          </w:tcPr>
          <w:p>
            <w:pPr>
              <w:ind w:left="143"/>
              <w:spacing w:before="185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中医护理技术在危重症患者的应用研究构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建</w:t>
            </w:r>
          </w:p>
        </w:tc>
        <w:tc>
          <w:tcPr>
            <w:tcW w:w="2477" w:type="dxa"/>
            <w:vAlign w:val="top"/>
          </w:tcPr>
          <w:p>
            <w:pPr>
              <w:ind w:left="129" w:right="100" w:firstLine="1"/>
              <w:spacing w:before="30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浙江中医药大学附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二医院</w:t>
            </w:r>
          </w:p>
        </w:tc>
        <w:tc>
          <w:tcPr>
            <w:tcW w:w="1152" w:type="dxa"/>
            <w:vAlign w:val="top"/>
          </w:tcPr>
          <w:p>
            <w:pPr>
              <w:ind w:left="225"/>
              <w:spacing w:before="184" w:line="22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赵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燕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39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2021ZB139</w:t>
            </w:r>
          </w:p>
        </w:tc>
        <w:tc>
          <w:tcPr>
            <w:tcW w:w="5966" w:type="dxa"/>
            <w:vAlign w:val="top"/>
          </w:tcPr>
          <w:p>
            <w:pPr>
              <w:ind w:left="112" w:right="103" w:firstLine="30"/>
              <w:spacing w:before="32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归脾汤通过调控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NF-KB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通路下调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IDO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表达从而改善气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虚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型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ITP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相关性疲劳的研究</w:t>
            </w:r>
          </w:p>
        </w:tc>
        <w:tc>
          <w:tcPr>
            <w:tcW w:w="2477" w:type="dxa"/>
            <w:vAlign w:val="top"/>
          </w:tcPr>
          <w:p>
            <w:pPr>
              <w:ind w:left="129" w:right="100" w:firstLine="1"/>
              <w:spacing w:before="32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浙江中医药大学附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二医院</w:t>
            </w:r>
          </w:p>
        </w:tc>
        <w:tc>
          <w:tcPr>
            <w:tcW w:w="1152" w:type="dxa"/>
            <w:vAlign w:val="top"/>
          </w:tcPr>
          <w:p>
            <w:pPr>
              <w:ind w:left="224"/>
              <w:spacing w:before="190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郑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兵荣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40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2021ZB140</w:t>
            </w:r>
          </w:p>
        </w:tc>
        <w:tc>
          <w:tcPr>
            <w:tcW w:w="5966" w:type="dxa"/>
            <w:vAlign w:val="top"/>
          </w:tcPr>
          <w:p>
            <w:pPr>
              <w:ind w:left="135" w:right="109" w:hanging="14"/>
              <w:spacing w:before="32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苦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参碱调控上皮间质转化在非小细胞肺癌侵袭转移中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的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作用及机制研究</w:t>
            </w:r>
          </w:p>
        </w:tc>
        <w:tc>
          <w:tcPr>
            <w:tcW w:w="2477" w:type="dxa"/>
            <w:vAlign w:val="top"/>
          </w:tcPr>
          <w:p>
            <w:pPr>
              <w:ind w:left="129" w:right="100" w:firstLine="1"/>
              <w:spacing w:before="32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浙江中医药大学附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二医院</w:t>
            </w:r>
          </w:p>
        </w:tc>
        <w:tc>
          <w:tcPr>
            <w:tcW w:w="1152" w:type="dxa"/>
            <w:vAlign w:val="top"/>
          </w:tcPr>
          <w:p>
            <w:pPr>
              <w:ind w:left="224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俞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森权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41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2021ZB141</w:t>
            </w:r>
          </w:p>
        </w:tc>
        <w:tc>
          <w:tcPr>
            <w:tcW w:w="5966" w:type="dxa"/>
            <w:vAlign w:val="top"/>
          </w:tcPr>
          <w:p>
            <w:pPr>
              <w:ind w:left="116" w:right="109" w:firstLine="3"/>
              <w:spacing w:before="33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2"/>
              </w:rPr>
              <w:t>不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同温度中药口腔护理在改善卒中后吞咽困难患者口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腔状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态的疗效研究</w:t>
            </w:r>
          </w:p>
        </w:tc>
        <w:tc>
          <w:tcPr>
            <w:tcW w:w="2477" w:type="dxa"/>
            <w:vAlign w:val="top"/>
          </w:tcPr>
          <w:p>
            <w:pPr>
              <w:ind w:left="129" w:right="100" w:firstLine="1"/>
              <w:spacing w:before="33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浙江中医药大学附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二医院</w:t>
            </w:r>
          </w:p>
        </w:tc>
        <w:tc>
          <w:tcPr>
            <w:tcW w:w="1152" w:type="dxa"/>
            <w:vAlign w:val="top"/>
          </w:tcPr>
          <w:p>
            <w:pPr>
              <w:ind w:left="231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董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仙娜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3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42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2021ZB142</w:t>
            </w:r>
          </w:p>
        </w:tc>
        <w:tc>
          <w:tcPr>
            <w:tcW w:w="5966" w:type="dxa"/>
            <w:vAlign w:val="top"/>
          </w:tcPr>
          <w:p>
            <w:pPr>
              <w:ind w:left="109" w:right="103" w:firstLine="6"/>
              <w:spacing w:before="32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调肝合剂对肝纤维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化中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TGF-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β1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等细胞因子的调节作用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研究</w:t>
            </w:r>
          </w:p>
        </w:tc>
        <w:tc>
          <w:tcPr>
            <w:tcW w:w="2477" w:type="dxa"/>
            <w:vAlign w:val="top"/>
          </w:tcPr>
          <w:p>
            <w:pPr>
              <w:ind w:left="129" w:right="100" w:firstLine="1"/>
              <w:spacing w:before="32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浙江中医药大学附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二医院</w:t>
            </w:r>
          </w:p>
        </w:tc>
        <w:tc>
          <w:tcPr>
            <w:tcW w:w="1152" w:type="dxa"/>
            <w:vAlign w:val="top"/>
          </w:tcPr>
          <w:p>
            <w:pPr>
              <w:ind w:left="239"/>
              <w:spacing w:before="186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丁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月平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43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2021ZB143</w:t>
            </w:r>
          </w:p>
        </w:tc>
        <w:tc>
          <w:tcPr>
            <w:tcW w:w="5966" w:type="dxa"/>
            <w:vAlign w:val="top"/>
          </w:tcPr>
          <w:p>
            <w:pPr>
              <w:ind w:left="111"/>
              <w:spacing w:before="192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槐角苷对骨性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关节炎镇痛效果及机制的实验研究</w:t>
            </w:r>
          </w:p>
        </w:tc>
        <w:tc>
          <w:tcPr>
            <w:tcW w:w="2477" w:type="dxa"/>
            <w:vAlign w:val="top"/>
          </w:tcPr>
          <w:p>
            <w:pPr>
              <w:ind w:left="129" w:right="100" w:firstLine="1"/>
              <w:spacing w:before="38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浙江中医药大学附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二医院</w:t>
            </w:r>
          </w:p>
        </w:tc>
        <w:tc>
          <w:tcPr>
            <w:tcW w:w="1152" w:type="dxa"/>
            <w:vAlign w:val="top"/>
          </w:tcPr>
          <w:p>
            <w:pPr>
              <w:ind w:left="223"/>
              <w:spacing w:before="1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胡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炯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44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2021ZB144</w:t>
            </w:r>
          </w:p>
        </w:tc>
        <w:tc>
          <w:tcPr>
            <w:tcW w:w="5966" w:type="dxa"/>
            <w:vAlign w:val="top"/>
          </w:tcPr>
          <w:p>
            <w:pPr>
              <w:ind w:left="122" w:right="109" w:firstLine="3"/>
              <w:spacing w:before="32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六味地黄丸防治肾阴虚型绝经后骨质疏松症的临床</w:t>
            </w:r>
            <w:r>
              <w:rPr>
                <w:rFonts w:ascii="FangSong" w:hAnsi="FangSong" w:eastAsia="FangSong" w:cs="FangSong"/>
                <w:sz w:val="24"/>
                <w:szCs w:val="24"/>
                <w:spacing w:val="7"/>
              </w:rPr>
              <w:t>疗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效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和机制研究</w:t>
            </w:r>
          </w:p>
        </w:tc>
        <w:tc>
          <w:tcPr>
            <w:tcW w:w="2477" w:type="dxa"/>
            <w:vAlign w:val="top"/>
          </w:tcPr>
          <w:p>
            <w:pPr>
              <w:ind w:left="129" w:right="100" w:firstLine="1"/>
              <w:spacing w:before="32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浙江中医药大学附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二医院</w:t>
            </w:r>
          </w:p>
        </w:tc>
        <w:tc>
          <w:tcPr>
            <w:tcW w:w="1152" w:type="dxa"/>
            <w:vAlign w:val="top"/>
          </w:tcPr>
          <w:p>
            <w:pPr>
              <w:ind w:left="226"/>
              <w:spacing w:before="191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敏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34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45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2021ZB145</w:t>
            </w:r>
          </w:p>
        </w:tc>
        <w:tc>
          <w:tcPr>
            <w:tcW w:w="5966" w:type="dxa"/>
            <w:vAlign w:val="top"/>
          </w:tcPr>
          <w:p>
            <w:pPr>
              <w:ind w:left="125" w:right="102" w:hanging="14"/>
              <w:spacing w:before="34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基于红外热成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像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的针灸配穴组方对不同分期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POI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患者的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干预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作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用研究</w:t>
            </w:r>
          </w:p>
        </w:tc>
        <w:tc>
          <w:tcPr>
            <w:tcW w:w="2477" w:type="dxa"/>
            <w:vAlign w:val="top"/>
          </w:tcPr>
          <w:p>
            <w:pPr>
              <w:ind w:left="129" w:right="100" w:firstLine="1"/>
              <w:spacing w:before="34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浙江中医药大学附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三医院</w:t>
            </w:r>
          </w:p>
        </w:tc>
        <w:tc>
          <w:tcPr>
            <w:tcW w:w="1152" w:type="dxa"/>
            <w:vAlign w:val="top"/>
          </w:tcPr>
          <w:p>
            <w:pPr>
              <w:ind w:left="247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利芳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7"/>
          <w:pgSz w:w="16839" w:h="11905"/>
          <w:pgMar w:top="1011" w:right="898" w:bottom="1512" w:left="902" w:header="0" w:footer="1153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94" w:lineRule="exact"/>
        <w:rPr/>
      </w:pPr>
      <w:r/>
    </w:p>
    <w:tbl>
      <w:tblPr>
        <w:tblStyle w:val="2"/>
        <w:tblW w:w="1503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24"/>
        <w:gridCol w:w="1546"/>
        <w:gridCol w:w="5966"/>
        <w:gridCol w:w="2477"/>
        <w:gridCol w:w="1152"/>
        <w:gridCol w:w="3167"/>
      </w:tblGrid>
      <w:tr>
        <w:trPr>
          <w:trHeight w:val="686" w:hRule="atLeast"/>
        </w:trPr>
        <w:tc>
          <w:tcPr>
            <w:tcW w:w="724" w:type="dxa"/>
            <w:vAlign w:val="top"/>
          </w:tcPr>
          <w:p>
            <w:pPr>
              <w:ind w:left="229"/>
              <w:spacing w:before="34" w:line="233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</w:rPr>
              <w:t>序</w:t>
            </w:r>
          </w:p>
          <w:p>
            <w:pPr>
              <w:ind w:left="234"/>
              <w:spacing w:line="212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</w:rPr>
              <w:t>号</w:t>
            </w:r>
          </w:p>
        </w:tc>
        <w:tc>
          <w:tcPr>
            <w:tcW w:w="1546" w:type="dxa"/>
            <w:vAlign w:val="top"/>
          </w:tcPr>
          <w:p>
            <w:pPr>
              <w:ind w:left="220"/>
              <w:spacing w:before="202" w:line="224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项目编号</w:t>
            </w:r>
          </w:p>
        </w:tc>
        <w:tc>
          <w:tcPr>
            <w:tcW w:w="5966" w:type="dxa"/>
            <w:vAlign w:val="top"/>
          </w:tcPr>
          <w:p>
            <w:pPr>
              <w:ind w:left="2433"/>
              <w:spacing w:before="202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项目名称</w:t>
            </w:r>
          </w:p>
        </w:tc>
        <w:tc>
          <w:tcPr>
            <w:tcW w:w="2477" w:type="dxa"/>
            <w:vAlign w:val="top"/>
          </w:tcPr>
          <w:p>
            <w:pPr>
              <w:ind w:left="695"/>
              <w:spacing w:before="203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6"/>
              </w:rPr>
              <w:t>承</w:t>
            </w:r>
            <w:r>
              <w:rPr>
                <w:rFonts w:ascii="SimHei" w:hAnsi="SimHei" w:eastAsia="SimHei" w:cs="SimHei"/>
                <w:sz w:val="27"/>
                <w:szCs w:val="27"/>
                <w:spacing w:val="4"/>
              </w:rPr>
              <w:t>担单位</w:t>
            </w:r>
          </w:p>
        </w:tc>
        <w:tc>
          <w:tcPr>
            <w:tcW w:w="1152" w:type="dxa"/>
            <w:vAlign w:val="top"/>
          </w:tcPr>
          <w:p>
            <w:pPr>
              <w:ind w:left="179" w:right="154" w:firstLine="129"/>
              <w:spacing w:before="33" w:line="223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2"/>
              </w:rPr>
              <w:t>项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目</w:t>
            </w:r>
            <w:r>
              <w:rPr>
                <w:rFonts w:ascii="SimHei" w:hAnsi="SimHei" w:eastAsia="SimHei" w:cs="SimHei"/>
                <w:sz w:val="27"/>
                <w:szCs w:val="27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负责</w:t>
            </w:r>
            <w:r>
              <w:rPr>
                <w:rFonts w:ascii="SimHei" w:hAnsi="SimHei" w:eastAsia="SimHei" w:cs="SimHei"/>
                <w:sz w:val="27"/>
                <w:szCs w:val="27"/>
              </w:rPr>
              <w:t>人</w:t>
            </w:r>
          </w:p>
        </w:tc>
        <w:tc>
          <w:tcPr>
            <w:tcW w:w="3167" w:type="dxa"/>
            <w:vAlign w:val="top"/>
          </w:tcPr>
          <w:p>
            <w:pPr>
              <w:ind w:left="750"/>
              <w:spacing w:before="202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8"/>
              </w:rPr>
              <w:t>研究起止时</w:t>
            </w:r>
            <w:r>
              <w:rPr>
                <w:rFonts w:ascii="SimHei" w:hAnsi="SimHei" w:eastAsia="SimHei" w:cs="SimHei"/>
                <w:sz w:val="27"/>
                <w:szCs w:val="27"/>
                <w:spacing w:val="7"/>
              </w:rPr>
              <w:t>间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46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2021ZB146</w:t>
            </w:r>
          </w:p>
        </w:tc>
        <w:tc>
          <w:tcPr>
            <w:tcW w:w="5966" w:type="dxa"/>
            <w:vAlign w:val="top"/>
          </w:tcPr>
          <w:p>
            <w:pPr>
              <w:ind w:left="124" w:right="103" w:firstLine="19"/>
              <w:spacing w:before="28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中药感官刺激结合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tDCS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对卒中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后吞咽障碍疗效及皮层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神经网络关系研究</w:t>
            </w:r>
          </w:p>
        </w:tc>
        <w:tc>
          <w:tcPr>
            <w:tcW w:w="2477" w:type="dxa"/>
            <w:vAlign w:val="top"/>
          </w:tcPr>
          <w:p>
            <w:pPr>
              <w:ind w:left="129" w:right="100" w:firstLine="1"/>
              <w:spacing w:before="29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浙江中医药大学附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三医院</w:t>
            </w:r>
          </w:p>
        </w:tc>
        <w:tc>
          <w:tcPr>
            <w:tcW w:w="1152" w:type="dxa"/>
            <w:vAlign w:val="top"/>
          </w:tcPr>
          <w:p>
            <w:pPr>
              <w:ind w:left="229"/>
              <w:spacing w:before="187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卢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英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47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2021ZB147</w:t>
            </w:r>
          </w:p>
        </w:tc>
        <w:tc>
          <w:tcPr>
            <w:tcW w:w="5966" w:type="dxa"/>
            <w:vAlign w:val="top"/>
          </w:tcPr>
          <w:p>
            <w:pPr>
              <w:ind w:left="123"/>
              <w:spacing w:before="188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逆腹式呼吸训练干预老年慢性便秘的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应用研究</w:t>
            </w:r>
          </w:p>
        </w:tc>
        <w:tc>
          <w:tcPr>
            <w:tcW w:w="2477" w:type="dxa"/>
            <w:vAlign w:val="top"/>
          </w:tcPr>
          <w:p>
            <w:pPr>
              <w:ind w:left="129" w:right="100" w:firstLine="1"/>
              <w:spacing w:before="30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浙江中医药大学附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三医院</w:t>
            </w:r>
          </w:p>
        </w:tc>
        <w:tc>
          <w:tcPr>
            <w:tcW w:w="1152" w:type="dxa"/>
            <w:vAlign w:val="top"/>
          </w:tcPr>
          <w:p>
            <w:pPr>
              <w:ind w:left="226"/>
              <w:spacing w:before="1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华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48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2021ZB148</w:t>
            </w:r>
          </w:p>
        </w:tc>
        <w:tc>
          <w:tcPr>
            <w:tcW w:w="5966" w:type="dxa"/>
            <w:vAlign w:val="top"/>
          </w:tcPr>
          <w:p>
            <w:pPr>
              <w:ind w:left="114" w:right="109" w:firstLine="14"/>
              <w:spacing w:before="31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6"/>
              </w:rPr>
              <w:t>温经</w:t>
            </w: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汤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加减联合地屈孕酮治疗深部浸润型内异症盆腔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疼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痛的临床研究</w:t>
            </w:r>
          </w:p>
        </w:tc>
        <w:tc>
          <w:tcPr>
            <w:tcW w:w="2477" w:type="dxa"/>
            <w:vAlign w:val="top"/>
          </w:tcPr>
          <w:p>
            <w:pPr>
              <w:ind w:left="129" w:right="100" w:firstLine="1"/>
              <w:spacing w:before="30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浙江中医药大学附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三医院</w:t>
            </w:r>
          </w:p>
        </w:tc>
        <w:tc>
          <w:tcPr>
            <w:tcW w:w="1152" w:type="dxa"/>
            <w:vAlign w:val="top"/>
          </w:tcPr>
          <w:p>
            <w:pPr>
              <w:ind w:left="236"/>
              <w:spacing w:before="183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江延姣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4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49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2021ZB149</w:t>
            </w:r>
          </w:p>
        </w:tc>
        <w:tc>
          <w:tcPr>
            <w:tcW w:w="5966" w:type="dxa"/>
            <w:vAlign w:val="top"/>
          </w:tcPr>
          <w:p>
            <w:pPr>
              <w:ind w:left="128" w:right="109"/>
              <w:spacing w:before="31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6"/>
              </w:rPr>
              <w:t>益骨</w:t>
            </w: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汤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调控骨质疏松性髋部骨折患者肠道稳态相关性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临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床研究</w:t>
            </w:r>
          </w:p>
        </w:tc>
        <w:tc>
          <w:tcPr>
            <w:tcW w:w="2477" w:type="dxa"/>
            <w:vAlign w:val="top"/>
          </w:tcPr>
          <w:p>
            <w:pPr>
              <w:ind w:left="129" w:right="100" w:firstLine="1"/>
              <w:spacing w:before="31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浙江中医药大学附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三医院</w:t>
            </w:r>
          </w:p>
        </w:tc>
        <w:tc>
          <w:tcPr>
            <w:tcW w:w="1152" w:type="dxa"/>
            <w:vAlign w:val="top"/>
          </w:tcPr>
          <w:p>
            <w:pPr>
              <w:ind w:left="247"/>
              <w:spacing w:before="185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智能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81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50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2021ZB150</w:t>
            </w:r>
          </w:p>
        </w:tc>
        <w:tc>
          <w:tcPr>
            <w:tcW w:w="5966" w:type="dxa"/>
            <w:vAlign w:val="top"/>
          </w:tcPr>
          <w:p>
            <w:pPr>
              <w:ind w:left="121"/>
              <w:spacing w:before="21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火龙罐技术对功能性腹泻患者临床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疗效观察</w:t>
            </w:r>
          </w:p>
        </w:tc>
        <w:tc>
          <w:tcPr>
            <w:tcW w:w="2477" w:type="dxa"/>
            <w:vAlign w:val="top"/>
          </w:tcPr>
          <w:p>
            <w:pPr>
              <w:ind w:left="129" w:right="100" w:firstLine="1"/>
              <w:spacing w:before="59" w:line="23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浙江中医药大学附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三医院</w:t>
            </w:r>
          </w:p>
        </w:tc>
        <w:tc>
          <w:tcPr>
            <w:tcW w:w="1152" w:type="dxa"/>
            <w:vAlign w:val="top"/>
          </w:tcPr>
          <w:p>
            <w:pPr>
              <w:ind w:left="223"/>
              <w:spacing w:before="21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殷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璀颖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21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4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51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2021ZB151</w:t>
            </w:r>
          </w:p>
        </w:tc>
        <w:tc>
          <w:tcPr>
            <w:tcW w:w="5966" w:type="dxa"/>
            <w:vAlign w:val="top"/>
          </w:tcPr>
          <w:p>
            <w:pPr>
              <w:ind w:left="117" w:right="102" w:hanging="6"/>
              <w:spacing w:before="31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基于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HMGB1/NF-κ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B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通路调控小胶质细胞活化探讨狼疮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定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治疗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NPSLE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的机制</w:t>
            </w:r>
          </w:p>
        </w:tc>
        <w:tc>
          <w:tcPr>
            <w:tcW w:w="2477" w:type="dxa"/>
            <w:vAlign w:val="top"/>
          </w:tcPr>
          <w:p>
            <w:pPr>
              <w:ind w:left="129" w:right="100" w:firstLine="1"/>
              <w:spacing w:before="32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浙江中医药大学附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三医院</w:t>
            </w:r>
          </w:p>
        </w:tc>
        <w:tc>
          <w:tcPr>
            <w:tcW w:w="1152" w:type="dxa"/>
            <w:vAlign w:val="top"/>
          </w:tcPr>
          <w:p>
            <w:pPr>
              <w:ind w:left="239"/>
              <w:spacing w:before="185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芹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52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2021ZB152</w:t>
            </w:r>
          </w:p>
        </w:tc>
        <w:tc>
          <w:tcPr>
            <w:tcW w:w="5966" w:type="dxa"/>
            <w:vAlign w:val="top"/>
          </w:tcPr>
          <w:p>
            <w:pPr>
              <w:ind w:left="116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风池穴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气至病所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对针刺治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疗偏头痛疗效的影响</w:t>
            </w:r>
          </w:p>
        </w:tc>
        <w:tc>
          <w:tcPr>
            <w:tcW w:w="2477" w:type="dxa"/>
            <w:vAlign w:val="top"/>
          </w:tcPr>
          <w:p>
            <w:pPr>
              <w:ind w:left="129" w:right="100" w:firstLine="1"/>
              <w:spacing w:before="31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浙江中医药大学附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三医院</w:t>
            </w:r>
          </w:p>
        </w:tc>
        <w:tc>
          <w:tcPr>
            <w:tcW w:w="1152" w:type="dxa"/>
            <w:vAlign w:val="top"/>
          </w:tcPr>
          <w:p>
            <w:pPr>
              <w:ind w:left="247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晓军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53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2021ZB153</w:t>
            </w:r>
          </w:p>
        </w:tc>
        <w:tc>
          <w:tcPr>
            <w:tcW w:w="5966" w:type="dxa"/>
            <w:vAlign w:val="top"/>
          </w:tcPr>
          <w:p>
            <w:pPr>
              <w:ind w:left="161" w:right="109" w:hanging="36"/>
              <w:spacing w:before="32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呼吸同步经皮穴位电刺激对肝胃不和型功能性消化</w:t>
            </w:r>
            <w:r>
              <w:rPr>
                <w:rFonts w:ascii="FangSong" w:hAnsi="FangSong" w:eastAsia="FangSong" w:cs="FangSong"/>
                <w:sz w:val="24"/>
                <w:szCs w:val="24"/>
                <w:spacing w:val="7"/>
              </w:rPr>
              <w:t>不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良患者疗效及脑肠肽影响研究</w:t>
            </w:r>
          </w:p>
        </w:tc>
        <w:tc>
          <w:tcPr>
            <w:tcW w:w="2477" w:type="dxa"/>
            <w:vAlign w:val="top"/>
          </w:tcPr>
          <w:p>
            <w:pPr>
              <w:ind w:left="129" w:right="100" w:firstLine="1"/>
              <w:spacing w:before="32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浙江中医药大学附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三医院</w:t>
            </w:r>
          </w:p>
        </w:tc>
        <w:tc>
          <w:tcPr>
            <w:tcW w:w="1152" w:type="dxa"/>
            <w:vAlign w:val="top"/>
          </w:tcPr>
          <w:p>
            <w:pPr>
              <w:ind w:left="247"/>
              <w:spacing w:before="190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宏达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54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2021ZB154</w:t>
            </w:r>
          </w:p>
        </w:tc>
        <w:tc>
          <w:tcPr>
            <w:tcW w:w="5966" w:type="dxa"/>
            <w:vAlign w:val="top"/>
          </w:tcPr>
          <w:p>
            <w:pPr>
              <w:ind w:left="115" w:right="109"/>
              <w:spacing w:before="31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7"/>
              </w:rPr>
              <w:t>推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拿功法易筋经对早期帕金森病患者姿势控制能力的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调节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规律研究</w:t>
            </w:r>
          </w:p>
        </w:tc>
        <w:tc>
          <w:tcPr>
            <w:tcW w:w="2477" w:type="dxa"/>
            <w:vAlign w:val="top"/>
          </w:tcPr>
          <w:p>
            <w:pPr>
              <w:ind w:left="129" w:right="99" w:firstLine="1"/>
              <w:spacing w:before="32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浙江中医药大学附属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三医院</w:t>
            </w:r>
          </w:p>
        </w:tc>
        <w:tc>
          <w:tcPr>
            <w:tcW w:w="1152" w:type="dxa"/>
            <w:vAlign w:val="top"/>
          </w:tcPr>
          <w:p>
            <w:pPr>
              <w:ind w:left="237"/>
              <w:spacing w:before="185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苏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芳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4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55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2021ZB155</w:t>
            </w:r>
          </w:p>
        </w:tc>
        <w:tc>
          <w:tcPr>
            <w:tcW w:w="5966" w:type="dxa"/>
            <w:vAlign w:val="top"/>
          </w:tcPr>
          <w:p>
            <w:pPr>
              <w:ind w:left="117" w:right="109" w:firstLine="26"/>
              <w:spacing w:before="33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四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子散封包热疗联合腹式呼吸对骨质疏松性胸腰椎疼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痛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的影响</w:t>
            </w:r>
          </w:p>
        </w:tc>
        <w:tc>
          <w:tcPr>
            <w:tcW w:w="2477" w:type="dxa"/>
            <w:vAlign w:val="top"/>
          </w:tcPr>
          <w:p>
            <w:pPr>
              <w:ind w:left="129" w:right="100" w:firstLine="1"/>
              <w:spacing w:before="33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浙江中医药大学附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三医院</w:t>
            </w:r>
          </w:p>
        </w:tc>
        <w:tc>
          <w:tcPr>
            <w:tcW w:w="1152" w:type="dxa"/>
            <w:vAlign w:val="top"/>
          </w:tcPr>
          <w:p>
            <w:pPr>
              <w:ind w:left="229"/>
              <w:spacing w:before="187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维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56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2021ZB156</w:t>
            </w:r>
          </w:p>
        </w:tc>
        <w:tc>
          <w:tcPr>
            <w:tcW w:w="5966" w:type="dxa"/>
            <w:vAlign w:val="top"/>
          </w:tcPr>
          <w:p>
            <w:pPr>
              <w:ind w:left="122" w:right="104" w:firstLine="6"/>
              <w:spacing w:before="32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6"/>
              </w:rPr>
              <w:t>益气通络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>法治疗稳定期慢阻肺(气虚血瘀型)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>的临床疗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效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研究</w:t>
            </w:r>
          </w:p>
        </w:tc>
        <w:tc>
          <w:tcPr>
            <w:tcW w:w="2477" w:type="dxa"/>
            <w:vAlign w:val="top"/>
          </w:tcPr>
          <w:p>
            <w:pPr>
              <w:ind w:left="129" w:right="100" w:firstLine="1"/>
              <w:spacing w:before="32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浙江中医药大学附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三医院</w:t>
            </w:r>
          </w:p>
        </w:tc>
        <w:tc>
          <w:tcPr>
            <w:tcW w:w="1152" w:type="dxa"/>
            <w:vAlign w:val="top"/>
          </w:tcPr>
          <w:p>
            <w:pPr>
              <w:ind w:left="230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裘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利芳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34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57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2021ZB157</w:t>
            </w:r>
          </w:p>
        </w:tc>
        <w:tc>
          <w:tcPr>
            <w:tcW w:w="5966" w:type="dxa"/>
            <w:vAlign w:val="top"/>
          </w:tcPr>
          <w:p>
            <w:pPr>
              <w:ind w:left="119"/>
              <w:spacing w:before="1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平衡运动康复操对老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年住院患者跌倒率改善的护理研究</w:t>
            </w:r>
          </w:p>
        </w:tc>
        <w:tc>
          <w:tcPr>
            <w:tcW w:w="2477" w:type="dxa"/>
            <w:vAlign w:val="top"/>
          </w:tcPr>
          <w:p>
            <w:pPr>
              <w:ind w:left="129" w:right="100" w:firstLine="1"/>
              <w:spacing w:before="34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浙江中医药大学附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三医院</w:t>
            </w:r>
          </w:p>
        </w:tc>
        <w:tc>
          <w:tcPr>
            <w:tcW w:w="1152" w:type="dxa"/>
            <w:vAlign w:val="top"/>
          </w:tcPr>
          <w:p>
            <w:pPr>
              <w:ind w:left="247"/>
              <w:spacing w:before="1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青青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8"/>
          <w:pgSz w:w="16839" w:h="11905"/>
          <w:pgMar w:top="1011" w:right="898" w:bottom="1507" w:left="902" w:header="0" w:footer="1148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94" w:lineRule="exact"/>
        <w:rPr/>
      </w:pPr>
      <w:r/>
    </w:p>
    <w:tbl>
      <w:tblPr>
        <w:tblStyle w:val="2"/>
        <w:tblW w:w="1503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24"/>
        <w:gridCol w:w="1546"/>
        <w:gridCol w:w="5966"/>
        <w:gridCol w:w="2477"/>
        <w:gridCol w:w="1152"/>
        <w:gridCol w:w="3167"/>
      </w:tblGrid>
      <w:tr>
        <w:trPr>
          <w:trHeight w:val="686" w:hRule="atLeast"/>
        </w:trPr>
        <w:tc>
          <w:tcPr>
            <w:tcW w:w="724" w:type="dxa"/>
            <w:vAlign w:val="top"/>
          </w:tcPr>
          <w:p>
            <w:pPr>
              <w:ind w:left="229"/>
              <w:spacing w:before="34" w:line="233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</w:rPr>
              <w:t>序</w:t>
            </w:r>
          </w:p>
          <w:p>
            <w:pPr>
              <w:ind w:left="234"/>
              <w:spacing w:line="212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</w:rPr>
              <w:t>号</w:t>
            </w:r>
          </w:p>
        </w:tc>
        <w:tc>
          <w:tcPr>
            <w:tcW w:w="1546" w:type="dxa"/>
            <w:vAlign w:val="top"/>
          </w:tcPr>
          <w:p>
            <w:pPr>
              <w:ind w:left="220"/>
              <w:spacing w:before="202" w:line="224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项目编号</w:t>
            </w:r>
          </w:p>
        </w:tc>
        <w:tc>
          <w:tcPr>
            <w:tcW w:w="5966" w:type="dxa"/>
            <w:vAlign w:val="top"/>
          </w:tcPr>
          <w:p>
            <w:pPr>
              <w:ind w:left="2433"/>
              <w:spacing w:before="202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项目名称</w:t>
            </w:r>
          </w:p>
        </w:tc>
        <w:tc>
          <w:tcPr>
            <w:tcW w:w="2477" w:type="dxa"/>
            <w:vAlign w:val="top"/>
          </w:tcPr>
          <w:p>
            <w:pPr>
              <w:ind w:left="695"/>
              <w:spacing w:before="203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6"/>
              </w:rPr>
              <w:t>承</w:t>
            </w:r>
            <w:r>
              <w:rPr>
                <w:rFonts w:ascii="SimHei" w:hAnsi="SimHei" w:eastAsia="SimHei" w:cs="SimHei"/>
                <w:sz w:val="27"/>
                <w:szCs w:val="27"/>
                <w:spacing w:val="4"/>
              </w:rPr>
              <w:t>担单位</w:t>
            </w:r>
          </w:p>
        </w:tc>
        <w:tc>
          <w:tcPr>
            <w:tcW w:w="1152" w:type="dxa"/>
            <w:vAlign w:val="top"/>
          </w:tcPr>
          <w:p>
            <w:pPr>
              <w:ind w:left="179" w:right="154" w:firstLine="129"/>
              <w:spacing w:before="33" w:line="223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2"/>
              </w:rPr>
              <w:t>项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目</w:t>
            </w:r>
            <w:r>
              <w:rPr>
                <w:rFonts w:ascii="SimHei" w:hAnsi="SimHei" w:eastAsia="SimHei" w:cs="SimHei"/>
                <w:sz w:val="27"/>
                <w:szCs w:val="27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负责</w:t>
            </w:r>
            <w:r>
              <w:rPr>
                <w:rFonts w:ascii="SimHei" w:hAnsi="SimHei" w:eastAsia="SimHei" w:cs="SimHei"/>
                <w:sz w:val="27"/>
                <w:szCs w:val="27"/>
              </w:rPr>
              <w:t>人</w:t>
            </w:r>
          </w:p>
        </w:tc>
        <w:tc>
          <w:tcPr>
            <w:tcW w:w="3167" w:type="dxa"/>
            <w:vAlign w:val="top"/>
          </w:tcPr>
          <w:p>
            <w:pPr>
              <w:ind w:left="750"/>
              <w:spacing w:before="202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8"/>
              </w:rPr>
              <w:t>研究起止时</w:t>
            </w:r>
            <w:r>
              <w:rPr>
                <w:rFonts w:ascii="SimHei" w:hAnsi="SimHei" w:eastAsia="SimHei" w:cs="SimHei"/>
                <w:sz w:val="27"/>
                <w:szCs w:val="27"/>
                <w:spacing w:val="7"/>
              </w:rPr>
              <w:t>间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58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2021ZB158</w:t>
            </w:r>
          </w:p>
        </w:tc>
        <w:tc>
          <w:tcPr>
            <w:tcW w:w="5966" w:type="dxa"/>
            <w:vAlign w:val="top"/>
          </w:tcPr>
          <w:p>
            <w:pPr>
              <w:ind w:left="123" w:right="109" w:firstLine="6"/>
              <w:spacing w:before="30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6"/>
              </w:rPr>
              <w:t>浙派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医钱塘学派的源流与学术特色及对中医皮科影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响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探究</w:t>
            </w:r>
          </w:p>
        </w:tc>
        <w:tc>
          <w:tcPr>
            <w:tcW w:w="2477" w:type="dxa"/>
            <w:vAlign w:val="top"/>
          </w:tcPr>
          <w:p>
            <w:pPr>
              <w:ind w:left="129" w:right="100" w:firstLine="1"/>
              <w:spacing w:before="29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浙江中医药大学附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三医院</w:t>
            </w:r>
          </w:p>
        </w:tc>
        <w:tc>
          <w:tcPr>
            <w:tcW w:w="1152" w:type="dxa"/>
            <w:vAlign w:val="top"/>
          </w:tcPr>
          <w:p>
            <w:pPr>
              <w:ind w:left="239"/>
              <w:spacing w:before="1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薇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59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2021ZB159</w:t>
            </w:r>
          </w:p>
        </w:tc>
        <w:tc>
          <w:tcPr>
            <w:tcW w:w="5966" w:type="dxa"/>
            <w:vAlign w:val="top"/>
          </w:tcPr>
          <w:p>
            <w:pPr>
              <w:ind w:left="119" w:right="109" w:hanging="1"/>
              <w:spacing w:before="30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4"/>
              </w:rPr>
              <w:t>胸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椎定点对抗扳法配合药物渗透干预胸椎错峰的生物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力学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作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用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临床效应相关性研究</w:t>
            </w:r>
          </w:p>
        </w:tc>
        <w:tc>
          <w:tcPr>
            <w:tcW w:w="2477" w:type="dxa"/>
            <w:vAlign w:val="top"/>
          </w:tcPr>
          <w:p>
            <w:pPr>
              <w:ind w:left="129" w:right="100" w:firstLine="1"/>
              <w:spacing w:before="30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浙江中医药大学附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三医院</w:t>
            </w:r>
          </w:p>
        </w:tc>
        <w:tc>
          <w:tcPr>
            <w:tcW w:w="1152" w:type="dxa"/>
            <w:vAlign w:val="top"/>
          </w:tcPr>
          <w:p>
            <w:pPr>
              <w:ind w:left="231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牛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红社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60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2021ZB160</w:t>
            </w:r>
          </w:p>
        </w:tc>
        <w:tc>
          <w:tcPr>
            <w:tcW w:w="5966" w:type="dxa"/>
            <w:vAlign w:val="top"/>
          </w:tcPr>
          <w:p>
            <w:pPr>
              <w:ind w:left="118" w:right="109"/>
              <w:spacing w:before="30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4"/>
              </w:rPr>
              <w:t>特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制新型矫正床联合推拿正骨手法治疗青少年特发性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脊柱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侧弯的临床研究</w:t>
            </w:r>
          </w:p>
        </w:tc>
        <w:tc>
          <w:tcPr>
            <w:tcW w:w="2477" w:type="dxa"/>
            <w:vAlign w:val="top"/>
          </w:tcPr>
          <w:p>
            <w:pPr>
              <w:ind w:left="129" w:right="100" w:firstLine="1"/>
              <w:spacing w:before="30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浙江中医药大学附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三医院</w:t>
            </w:r>
          </w:p>
        </w:tc>
        <w:tc>
          <w:tcPr>
            <w:tcW w:w="1152" w:type="dxa"/>
            <w:vAlign w:val="top"/>
          </w:tcPr>
          <w:p>
            <w:pPr>
              <w:ind w:left="223"/>
              <w:spacing w:before="18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骆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寒冰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4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61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2021ZB161</w:t>
            </w:r>
          </w:p>
        </w:tc>
        <w:tc>
          <w:tcPr>
            <w:tcW w:w="5966" w:type="dxa"/>
            <w:vAlign w:val="top"/>
          </w:tcPr>
          <w:p>
            <w:pPr>
              <w:ind w:left="124" w:right="109" w:hanging="9"/>
              <w:spacing w:before="31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7"/>
              </w:rPr>
              <w:t>连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建伟疏肝安肠方对腹泻型肠易激综合征患者情志干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预及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机制研究</w:t>
            </w:r>
          </w:p>
        </w:tc>
        <w:tc>
          <w:tcPr>
            <w:tcW w:w="2477" w:type="dxa"/>
            <w:vAlign w:val="top"/>
          </w:tcPr>
          <w:p>
            <w:pPr>
              <w:ind w:left="129" w:right="100" w:firstLine="1"/>
              <w:spacing w:before="31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浙江中医药大学附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三医院</w:t>
            </w:r>
          </w:p>
        </w:tc>
        <w:tc>
          <w:tcPr>
            <w:tcW w:w="1152" w:type="dxa"/>
            <w:vAlign w:val="top"/>
          </w:tcPr>
          <w:p>
            <w:pPr>
              <w:ind w:left="239"/>
              <w:spacing w:before="185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汪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玲羽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62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2021ZB162</w:t>
            </w:r>
          </w:p>
        </w:tc>
        <w:tc>
          <w:tcPr>
            <w:tcW w:w="5966" w:type="dxa"/>
            <w:vAlign w:val="top"/>
          </w:tcPr>
          <w:p>
            <w:pPr>
              <w:ind w:left="114" w:right="109" w:hanging="3"/>
              <w:spacing w:before="36" w:line="22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8"/>
              </w:rPr>
              <w:t>基</w:t>
            </w:r>
            <w:r>
              <w:rPr>
                <w:rFonts w:ascii="FangSong" w:hAnsi="FangSong" w:eastAsia="FangSong" w:cs="FangSong"/>
                <w:sz w:val="24"/>
                <w:szCs w:val="24"/>
                <w:spacing w:val="12"/>
              </w:rPr>
              <w:t>于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肠道微生态探讨参苓白术散对脾虚湿困证高脂血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症患者的作用与机制</w:t>
            </w:r>
          </w:p>
        </w:tc>
        <w:tc>
          <w:tcPr>
            <w:tcW w:w="2477" w:type="dxa"/>
            <w:vAlign w:val="top"/>
          </w:tcPr>
          <w:p>
            <w:pPr>
              <w:ind w:left="129" w:right="100" w:firstLine="1"/>
              <w:spacing w:before="36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浙江中医药大学附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三医院</w:t>
            </w:r>
          </w:p>
        </w:tc>
        <w:tc>
          <w:tcPr>
            <w:tcW w:w="1152" w:type="dxa"/>
            <w:vAlign w:val="top"/>
          </w:tcPr>
          <w:p>
            <w:pPr>
              <w:ind w:left="226"/>
              <w:spacing w:before="189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尤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金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彪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63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2021ZB163</w:t>
            </w:r>
          </w:p>
        </w:tc>
        <w:tc>
          <w:tcPr>
            <w:tcW w:w="5966" w:type="dxa"/>
            <w:vAlign w:val="top"/>
          </w:tcPr>
          <w:p>
            <w:pPr>
              <w:ind w:left="117" w:right="103" w:firstLine="5"/>
              <w:spacing w:before="31" w:line="23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补肺健脾方对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老年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COPD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稳定期患者下肢肌肉影响的临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床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研究</w:t>
            </w:r>
          </w:p>
        </w:tc>
        <w:tc>
          <w:tcPr>
            <w:tcW w:w="2477" w:type="dxa"/>
            <w:vAlign w:val="top"/>
          </w:tcPr>
          <w:p>
            <w:pPr>
              <w:ind w:left="129" w:right="100" w:firstLine="1"/>
              <w:spacing w:before="32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浙江中医药大学附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三医院</w:t>
            </w:r>
          </w:p>
        </w:tc>
        <w:tc>
          <w:tcPr>
            <w:tcW w:w="1152" w:type="dxa"/>
            <w:vAlign w:val="top"/>
          </w:tcPr>
          <w:p>
            <w:pPr>
              <w:ind w:left="220"/>
              <w:spacing w:before="190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徐一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凯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64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2021ZB164</w:t>
            </w:r>
          </w:p>
        </w:tc>
        <w:tc>
          <w:tcPr>
            <w:tcW w:w="5966" w:type="dxa"/>
            <w:vAlign w:val="top"/>
          </w:tcPr>
          <w:p>
            <w:pPr>
              <w:ind w:left="109" w:right="102" w:firstLine="2"/>
              <w:spacing w:before="32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基于肺与大肠相表里的泻肺通腑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法对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AECOPD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的临床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研究</w:t>
            </w:r>
          </w:p>
        </w:tc>
        <w:tc>
          <w:tcPr>
            <w:tcW w:w="2477" w:type="dxa"/>
            <w:vAlign w:val="top"/>
          </w:tcPr>
          <w:p>
            <w:pPr>
              <w:ind w:left="129" w:right="100" w:firstLine="1"/>
              <w:spacing w:before="31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浙江中医药大学附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三医院</w:t>
            </w:r>
          </w:p>
        </w:tc>
        <w:tc>
          <w:tcPr>
            <w:tcW w:w="1152" w:type="dxa"/>
            <w:vAlign w:val="top"/>
          </w:tcPr>
          <w:p>
            <w:pPr>
              <w:ind w:left="220"/>
              <w:spacing w:before="189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徐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鹏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65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2021ZB165</w:t>
            </w:r>
          </w:p>
        </w:tc>
        <w:tc>
          <w:tcPr>
            <w:tcW w:w="5966" w:type="dxa"/>
            <w:vAlign w:val="top"/>
          </w:tcPr>
          <w:p>
            <w:pPr>
              <w:ind w:left="135" w:right="109" w:hanging="20"/>
              <w:spacing w:before="32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7"/>
              </w:rPr>
              <w:t>达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格列净联合达原饮加减方对痰湿瘀热型糖尿病肾病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的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床疗效研究</w:t>
            </w:r>
          </w:p>
        </w:tc>
        <w:tc>
          <w:tcPr>
            <w:tcW w:w="2477" w:type="dxa"/>
            <w:vAlign w:val="top"/>
          </w:tcPr>
          <w:p>
            <w:pPr>
              <w:ind w:left="129" w:right="100" w:firstLine="1"/>
              <w:spacing w:before="32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浙江中医药大学附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三医院</w:t>
            </w:r>
          </w:p>
        </w:tc>
        <w:tc>
          <w:tcPr>
            <w:tcW w:w="1152" w:type="dxa"/>
            <w:vAlign w:val="top"/>
          </w:tcPr>
          <w:p>
            <w:pPr>
              <w:ind w:left="220"/>
              <w:spacing w:before="186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徐英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英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4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66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2021ZB166</w:t>
            </w:r>
          </w:p>
        </w:tc>
        <w:tc>
          <w:tcPr>
            <w:tcW w:w="5966" w:type="dxa"/>
            <w:vAlign w:val="top"/>
          </w:tcPr>
          <w:p>
            <w:pPr>
              <w:ind w:left="135" w:right="123" w:hanging="24"/>
              <w:spacing w:before="32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基于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肺与大肠相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表里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探讨针刺对便秘型肠易激综合征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的机制研究</w:t>
            </w:r>
          </w:p>
        </w:tc>
        <w:tc>
          <w:tcPr>
            <w:tcW w:w="2477" w:type="dxa"/>
            <w:vAlign w:val="top"/>
          </w:tcPr>
          <w:p>
            <w:pPr>
              <w:ind w:left="129" w:right="100" w:firstLine="1"/>
              <w:spacing w:before="32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浙江中医药大学附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三医院</w:t>
            </w:r>
          </w:p>
        </w:tc>
        <w:tc>
          <w:tcPr>
            <w:tcW w:w="1152" w:type="dxa"/>
            <w:vAlign w:val="top"/>
          </w:tcPr>
          <w:p>
            <w:pPr>
              <w:ind w:left="228"/>
              <w:spacing w:before="185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朱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海燕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67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2021ZB167</w:t>
            </w:r>
          </w:p>
        </w:tc>
        <w:tc>
          <w:tcPr>
            <w:tcW w:w="5966" w:type="dxa"/>
            <w:vAlign w:val="top"/>
          </w:tcPr>
          <w:p>
            <w:pPr>
              <w:ind w:left="136" w:right="109" w:hanging="13"/>
              <w:spacing w:before="32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补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中益气颗粒在脾胃气虚型乳腺癌化疗相关性腹泻中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的临床疗效和基于肠道菌群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调控的机制探讨</w:t>
            </w:r>
          </w:p>
        </w:tc>
        <w:tc>
          <w:tcPr>
            <w:tcW w:w="2477" w:type="dxa"/>
            <w:vAlign w:val="top"/>
          </w:tcPr>
          <w:p>
            <w:pPr>
              <w:ind w:left="129" w:right="100" w:firstLine="1"/>
              <w:spacing w:before="32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浙江大学医学院附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一医院</w:t>
            </w:r>
          </w:p>
        </w:tc>
        <w:tc>
          <w:tcPr>
            <w:tcW w:w="1152" w:type="dxa"/>
            <w:vAlign w:val="top"/>
          </w:tcPr>
          <w:p>
            <w:pPr>
              <w:ind w:left="237"/>
              <w:spacing w:before="191" w:line="22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洪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云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68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2021ZB168</w:t>
            </w:r>
          </w:p>
        </w:tc>
        <w:tc>
          <w:tcPr>
            <w:tcW w:w="5966" w:type="dxa"/>
            <w:vAlign w:val="top"/>
          </w:tcPr>
          <w:p>
            <w:pPr>
              <w:ind w:left="119" w:right="109" w:hanging="2"/>
              <w:spacing w:before="32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5"/>
              </w:rPr>
              <w:t>栀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子甘草豉方膻中穴外敷对房颤射频消融术致食道损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伤并发症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效果的研究</w:t>
            </w:r>
          </w:p>
        </w:tc>
        <w:tc>
          <w:tcPr>
            <w:tcW w:w="2477" w:type="dxa"/>
            <w:vAlign w:val="top"/>
          </w:tcPr>
          <w:p>
            <w:pPr>
              <w:ind w:left="129" w:right="100" w:firstLine="1"/>
              <w:spacing w:before="32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浙江大学医学院附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一医院</w:t>
            </w:r>
          </w:p>
        </w:tc>
        <w:tc>
          <w:tcPr>
            <w:tcW w:w="1152" w:type="dxa"/>
            <w:vAlign w:val="top"/>
          </w:tcPr>
          <w:p>
            <w:pPr>
              <w:ind w:left="225"/>
              <w:spacing w:before="191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金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建美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33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69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2021ZB169</w:t>
            </w:r>
          </w:p>
        </w:tc>
        <w:tc>
          <w:tcPr>
            <w:tcW w:w="5966" w:type="dxa"/>
            <w:vAlign w:val="top"/>
          </w:tcPr>
          <w:p>
            <w:pPr>
              <w:ind w:left="118" w:right="104" w:firstLine="3"/>
              <w:spacing w:before="33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6"/>
              </w:rPr>
              <w:t>穴位敷贴(疏</w:t>
            </w:r>
            <w:r>
              <w:rPr>
                <w:rFonts w:ascii="FangSong" w:hAnsi="FangSong" w:eastAsia="FangSong" w:cs="FangSong"/>
                <w:sz w:val="24"/>
                <w:szCs w:val="24"/>
                <w:spacing w:val="4"/>
              </w:rPr>
              <w:t>理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>气机法)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>联合恒康正清进行结肠镜前肠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道准备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的临床研究</w:t>
            </w:r>
          </w:p>
        </w:tc>
        <w:tc>
          <w:tcPr>
            <w:tcW w:w="2477" w:type="dxa"/>
            <w:vAlign w:val="top"/>
          </w:tcPr>
          <w:p>
            <w:pPr>
              <w:ind w:left="129" w:right="100" w:firstLine="1"/>
              <w:spacing w:before="33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浙江大学医学院附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二医院</w:t>
            </w:r>
          </w:p>
        </w:tc>
        <w:tc>
          <w:tcPr>
            <w:tcW w:w="1152" w:type="dxa"/>
            <w:vAlign w:val="top"/>
          </w:tcPr>
          <w:p>
            <w:pPr>
              <w:ind w:left="224"/>
              <w:spacing w:before="186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郑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琼娜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9"/>
          <w:pgSz w:w="16839" w:h="11905"/>
          <w:pgMar w:top="1011" w:right="898" w:bottom="1512" w:left="902" w:header="0" w:footer="1153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94" w:lineRule="exact"/>
        <w:rPr/>
      </w:pPr>
      <w:r/>
    </w:p>
    <w:tbl>
      <w:tblPr>
        <w:tblStyle w:val="2"/>
        <w:tblW w:w="1503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24"/>
        <w:gridCol w:w="1546"/>
        <w:gridCol w:w="5966"/>
        <w:gridCol w:w="2477"/>
        <w:gridCol w:w="1152"/>
        <w:gridCol w:w="3167"/>
      </w:tblGrid>
      <w:tr>
        <w:trPr>
          <w:trHeight w:val="686" w:hRule="atLeast"/>
        </w:trPr>
        <w:tc>
          <w:tcPr>
            <w:tcW w:w="724" w:type="dxa"/>
            <w:vAlign w:val="top"/>
          </w:tcPr>
          <w:p>
            <w:pPr>
              <w:ind w:left="229"/>
              <w:spacing w:before="34" w:line="233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</w:rPr>
              <w:t>序</w:t>
            </w:r>
          </w:p>
          <w:p>
            <w:pPr>
              <w:ind w:left="234"/>
              <w:spacing w:line="212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</w:rPr>
              <w:t>号</w:t>
            </w:r>
          </w:p>
        </w:tc>
        <w:tc>
          <w:tcPr>
            <w:tcW w:w="1546" w:type="dxa"/>
            <w:vAlign w:val="top"/>
          </w:tcPr>
          <w:p>
            <w:pPr>
              <w:ind w:left="220"/>
              <w:spacing w:before="202" w:line="224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项目编号</w:t>
            </w:r>
          </w:p>
        </w:tc>
        <w:tc>
          <w:tcPr>
            <w:tcW w:w="5966" w:type="dxa"/>
            <w:vAlign w:val="top"/>
          </w:tcPr>
          <w:p>
            <w:pPr>
              <w:ind w:left="2433"/>
              <w:spacing w:before="202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项目名称</w:t>
            </w:r>
          </w:p>
        </w:tc>
        <w:tc>
          <w:tcPr>
            <w:tcW w:w="2477" w:type="dxa"/>
            <w:vAlign w:val="top"/>
          </w:tcPr>
          <w:p>
            <w:pPr>
              <w:ind w:left="695"/>
              <w:spacing w:before="203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6"/>
              </w:rPr>
              <w:t>承</w:t>
            </w:r>
            <w:r>
              <w:rPr>
                <w:rFonts w:ascii="SimHei" w:hAnsi="SimHei" w:eastAsia="SimHei" w:cs="SimHei"/>
                <w:sz w:val="27"/>
                <w:szCs w:val="27"/>
                <w:spacing w:val="4"/>
              </w:rPr>
              <w:t>担单位</w:t>
            </w:r>
          </w:p>
        </w:tc>
        <w:tc>
          <w:tcPr>
            <w:tcW w:w="1152" w:type="dxa"/>
            <w:vAlign w:val="top"/>
          </w:tcPr>
          <w:p>
            <w:pPr>
              <w:ind w:left="179" w:right="154" w:firstLine="129"/>
              <w:spacing w:before="33" w:line="223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2"/>
              </w:rPr>
              <w:t>项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目</w:t>
            </w:r>
            <w:r>
              <w:rPr>
                <w:rFonts w:ascii="SimHei" w:hAnsi="SimHei" w:eastAsia="SimHei" w:cs="SimHei"/>
                <w:sz w:val="27"/>
                <w:szCs w:val="27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负责</w:t>
            </w:r>
            <w:r>
              <w:rPr>
                <w:rFonts w:ascii="SimHei" w:hAnsi="SimHei" w:eastAsia="SimHei" w:cs="SimHei"/>
                <w:sz w:val="27"/>
                <w:szCs w:val="27"/>
              </w:rPr>
              <w:t>人</w:t>
            </w:r>
          </w:p>
        </w:tc>
        <w:tc>
          <w:tcPr>
            <w:tcW w:w="3167" w:type="dxa"/>
            <w:vAlign w:val="top"/>
          </w:tcPr>
          <w:p>
            <w:pPr>
              <w:ind w:left="750"/>
              <w:spacing w:before="202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8"/>
              </w:rPr>
              <w:t>研究起止时</w:t>
            </w:r>
            <w:r>
              <w:rPr>
                <w:rFonts w:ascii="SimHei" w:hAnsi="SimHei" w:eastAsia="SimHei" w:cs="SimHei"/>
                <w:sz w:val="27"/>
                <w:szCs w:val="27"/>
                <w:spacing w:val="7"/>
              </w:rPr>
              <w:t>间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70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2021ZB170</w:t>
            </w:r>
          </w:p>
        </w:tc>
        <w:tc>
          <w:tcPr>
            <w:tcW w:w="5966" w:type="dxa"/>
            <w:vAlign w:val="top"/>
          </w:tcPr>
          <w:p>
            <w:pPr>
              <w:ind w:left="115" w:right="109" w:hanging="2"/>
              <w:spacing w:before="29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8"/>
              </w:rPr>
              <w:t>表</w:t>
            </w: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面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肌电及超声实时组织弹性成像技术在小儿先天性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肌性斜颈不同分型中诊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断与预后的应用研究</w:t>
            </w:r>
          </w:p>
        </w:tc>
        <w:tc>
          <w:tcPr>
            <w:tcW w:w="2477" w:type="dxa"/>
            <w:vAlign w:val="top"/>
          </w:tcPr>
          <w:p>
            <w:pPr>
              <w:ind w:left="117" w:right="100" w:firstLine="14"/>
              <w:spacing w:before="29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浙江大学医学院附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儿童医院</w:t>
            </w:r>
          </w:p>
        </w:tc>
        <w:tc>
          <w:tcPr>
            <w:tcW w:w="1152" w:type="dxa"/>
            <w:vAlign w:val="top"/>
          </w:tcPr>
          <w:p>
            <w:pPr>
              <w:ind w:left="245"/>
              <w:spacing w:before="187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阮雯聪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71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2021ZB171</w:t>
            </w:r>
          </w:p>
        </w:tc>
        <w:tc>
          <w:tcPr>
            <w:tcW w:w="5966" w:type="dxa"/>
            <w:vAlign w:val="top"/>
          </w:tcPr>
          <w:p>
            <w:pPr>
              <w:ind w:left="158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自拟产后通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脬饮应用于产后尿潴留的疗效研究</w:t>
            </w:r>
          </w:p>
        </w:tc>
        <w:tc>
          <w:tcPr>
            <w:tcW w:w="2477" w:type="dxa"/>
            <w:vAlign w:val="top"/>
          </w:tcPr>
          <w:p>
            <w:pPr>
              <w:ind w:left="122" w:right="100" w:firstLine="9"/>
              <w:spacing w:before="30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浙江大学医学院附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妇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产科医院</w:t>
            </w:r>
          </w:p>
        </w:tc>
        <w:tc>
          <w:tcPr>
            <w:tcW w:w="1152" w:type="dxa"/>
            <w:vAlign w:val="top"/>
          </w:tcPr>
          <w:p>
            <w:pPr>
              <w:ind w:left="228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濮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玉群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705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72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2021ZB172</w:t>
            </w:r>
          </w:p>
        </w:tc>
        <w:tc>
          <w:tcPr>
            <w:tcW w:w="5966" w:type="dxa"/>
            <w:vAlign w:val="top"/>
          </w:tcPr>
          <w:p>
            <w:pPr>
              <w:ind w:left="123" w:right="109"/>
              <w:spacing w:before="67" w:line="24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丹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参多酚酸盐对高血流储备分数伴心肌微循环障碍的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慢性冠脉综合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征的作用</w:t>
            </w:r>
          </w:p>
        </w:tc>
        <w:tc>
          <w:tcPr>
            <w:tcW w:w="2477" w:type="dxa"/>
            <w:vAlign w:val="top"/>
          </w:tcPr>
          <w:p>
            <w:pPr>
              <w:ind w:left="124" w:right="100" w:firstLine="6"/>
              <w:spacing w:before="67" w:line="24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浙江大学医学院附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邵逸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夫医院</w:t>
            </w:r>
          </w:p>
        </w:tc>
        <w:tc>
          <w:tcPr>
            <w:tcW w:w="1152" w:type="dxa"/>
            <w:vAlign w:val="top"/>
          </w:tcPr>
          <w:p>
            <w:pPr>
              <w:ind w:left="239"/>
              <w:spacing w:before="226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文斌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22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73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2021ZB173</w:t>
            </w:r>
          </w:p>
        </w:tc>
        <w:tc>
          <w:tcPr>
            <w:tcW w:w="5966" w:type="dxa"/>
            <w:vAlign w:val="top"/>
          </w:tcPr>
          <w:p>
            <w:pPr>
              <w:ind w:left="114" w:right="104" w:hanging="3"/>
              <w:spacing w:before="30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基于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-6/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JAK2/STAT3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信号通路的白芍总苷抗胆囊癌作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用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及其分子机制研究</w:t>
            </w:r>
          </w:p>
        </w:tc>
        <w:tc>
          <w:tcPr>
            <w:tcW w:w="2477" w:type="dxa"/>
            <w:vAlign w:val="top"/>
          </w:tcPr>
          <w:p>
            <w:pPr>
              <w:ind w:left="124" w:right="100" w:firstLine="6"/>
              <w:spacing w:before="31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浙江大学医学院附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邵逸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夫医院</w:t>
            </w:r>
          </w:p>
        </w:tc>
        <w:tc>
          <w:tcPr>
            <w:tcW w:w="1152" w:type="dxa"/>
            <w:vAlign w:val="top"/>
          </w:tcPr>
          <w:p>
            <w:pPr>
              <w:ind w:left="225"/>
              <w:spacing w:before="189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金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仁安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62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6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74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6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2021ZB174</w:t>
            </w:r>
          </w:p>
        </w:tc>
        <w:tc>
          <w:tcPr>
            <w:tcW w:w="5966" w:type="dxa"/>
            <w:vAlign w:val="top"/>
          </w:tcPr>
          <w:p>
            <w:pPr>
              <w:ind w:left="116" w:right="103" w:firstLine="10"/>
              <w:spacing w:before="50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清热散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结胶囊体外调控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HMGB1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介导的肺泡上皮细胞间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质转化作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用</w:t>
            </w:r>
          </w:p>
        </w:tc>
        <w:tc>
          <w:tcPr>
            <w:tcW w:w="2477" w:type="dxa"/>
            <w:vAlign w:val="top"/>
          </w:tcPr>
          <w:p>
            <w:pPr>
              <w:ind w:left="124" w:right="100" w:firstLine="6"/>
              <w:spacing w:before="50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浙江大学医学院附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邵逸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夫医院</w:t>
            </w:r>
          </w:p>
        </w:tc>
        <w:tc>
          <w:tcPr>
            <w:tcW w:w="1152" w:type="dxa"/>
            <w:vAlign w:val="top"/>
          </w:tcPr>
          <w:p>
            <w:pPr>
              <w:ind w:left="226"/>
              <w:spacing w:before="20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留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成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20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75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2021ZB175</w:t>
            </w:r>
          </w:p>
        </w:tc>
        <w:tc>
          <w:tcPr>
            <w:tcW w:w="5966" w:type="dxa"/>
            <w:vAlign w:val="top"/>
          </w:tcPr>
          <w:p>
            <w:pPr>
              <w:ind w:left="118" w:right="109"/>
              <w:spacing w:before="31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4"/>
              </w:rPr>
              <w:t>藤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黄酸水凝胶提高骨质疏松大鼠种植早期骨结合率的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作用及机制</w:t>
            </w:r>
          </w:p>
        </w:tc>
        <w:tc>
          <w:tcPr>
            <w:tcW w:w="2477" w:type="dxa"/>
            <w:vAlign w:val="top"/>
          </w:tcPr>
          <w:p>
            <w:pPr>
              <w:ind w:left="160" w:right="100" w:hanging="29"/>
              <w:spacing w:before="31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浙江大学医学院附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口腔医院</w:t>
            </w:r>
          </w:p>
        </w:tc>
        <w:tc>
          <w:tcPr>
            <w:tcW w:w="1152" w:type="dxa"/>
            <w:vAlign w:val="top"/>
          </w:tcPr>
          <w:p>
            <w:pPr>
              <w:ind w:left="223"/>
              <w:spacing w:before="184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姚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碧文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705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76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2021ZB176</w:t>
            </w:r>
          </w:p>
        </w:tc>
        <w:tc>
          <w:tcPr>
            <w:tcW w:w="5966" w:type="dxa"/>
            <w:vAlign w:val="top"/>
          </w:tcPr>
          <w:p>
            <w:pPr>
              <w:ind w:left="113" w:right="103" w:firstLine="30"/>
              <w:spacing w:before="70" w:line="24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电针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治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疗通过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TRPV1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阳性感觉神经促进牙槽骨骨愈合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机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理的研究</w:t>
            </w:r>
          </w:p>
        </w:tc>
        <w:tc>
          <w:tcPr>
            <w:tcW w:w="2477" w:type="dxa"/>
            <w:vAlign w:val="top"/>
          </w:tcPr>
          <w:p>
            <w:pPr>
              <w:ind w:left="160" w:right="97" w:hanging="29"/>
              <w:spacing w:before="70" w:line="24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江大学医学院附属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口腔医院</w:t>
            </w:r>
          </w:p>
        </w:tc>
        <w:tc>
          <w:tcPr>
            <w:tcW w:w="1152" w:type="dxa"/>
            <w:vAlign w:val="top"/>
          </w:tcPr>
          <w:p>
            <w:pPr>
              <w:ind w:left="218"/>
              <w:spacing w:before="22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唐贶昀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22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758" w:hRule="atLeast"/>
        </w:trPr>
        <w:tc>
          <w:tcPr>
            <w:tcW w:w="72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205"/>
              <w:spacing w:before="6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77</w:t>
            </w:r>
          </w:p>
        </w:tc>
        <w:tc>
          <w:tcPr>
            <w:tcW w:w="1546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197"/>
              <w:spacing w:before="6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2021ZB177</w:t>
            </w:r>
          </w:p>
        </w:tc>
        <w:tc>
          <w:tcPr>
            <w:tcW w:w="5966" w:type="dxa"/>
            <w:vAlign w:val="top"/>
          </w:tcPr>
          <w:p>
            <w:pPr>
              <w:ind w:left="115"/>
              <w:spacing w:before="25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槲皮素对骨质疏松症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种植体骨结合的作用及机制研究</w:t>
            </w:r>
          </w:p>
        </w:tc>
        <w:tc>
          <w:tcPr>
            <w:tcW w:w="2477" w:type="dxa"/>
            <w:vAlign w:val="top"/>
          </w:tcPr>
          <w:p>
            <w:pPr>
              <w:ind w:left="160" w:right="100" w:hanging="29"/>
              <w:spacing w:before="100" w:line="25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浙江大学医学院附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口腔医院</w:t>
            </w:r>
          </w:p>
        </w:tc>
        <w:tc>
          <w:tcPr>
            <w:tcW w:w="1152" w:type="dxa"/>
            <w:vAlign w:val="top"/>
          </w:tcPr>
          <w:p>
            <w:pPr>
              <w:ind w:left="239"/>
              <w:spacing w:before="253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绮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25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78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2021ZB178</w:t>
            </w:r>
          </w:p>
        </w:tc>
        <w:tc>
          <w:tcPr>
            <w:tcW w:w="5966" w:type="dxa"/>
            <w:vAlign w:val="top"/>
          </w:tcPr>
          <w:p>
            <w:pPr>
              <w:ind w:left="117" w:right="113" w:hanging="6"/>
              <w:spacing w:before="32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基于体</w:t>
            </w:r>
            <w:r>
              <w:rPr>
                <w:rFonts w:ascii="FangSong" w:hAnsi="FangSong" w:eastAsia="FangSong" w:cs="FangSong"/>
                <w:sz w:val="24"/>
                <w:szCs w:val="24"/>
                <w:spacing w:val="6"/>
              </w:rPr>
              <w:t>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5"/>
              </w:rPr>
              <w:t>-</w:t>
            </w:r>
            <w:r>
              <w:rPr>
                <w:rFonts w:ascii="FangSong" w:hAnsi="FangSong" w:eastAsia="FangSong" w:cs="FangSong"/>
                <w:sz w:val="24"/>
                <w:szCs w:val="24"/>
                <w:spacing w:val="5"/>
              </w:rPr>
              <w:t>体外物质组关联分析的强骨饮抗骨质疏松潜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在效应物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质研究</w:t>
            </w:r>
          </w:p>
        </w:tc>
        <w:tc>
          <w:tcPr>
            <w:tcW w:w="2477" w:type="dxa"/>
            <w:vAlign w:val="top"/>
          </w:tcPr>
          <w:p>
            <w:pPr>
              <w:ind w:left="111" w:right="100" w:firstLine="20"/>
              <w:spacing w:before="33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浙江省食品药品检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研究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院</w:t>
            </w:r>
          </w:p>
        </w:tc>
        <w:tc>
          <w:tcPr>
            <w:tcW w:w="1152" w:type="dxa"/>
            <w:vAlign w:val="top"/>
          </w:tcPr>
          <w:p>
            <w:pPr>
              <w:ind w:left="222"/>
              <w:spacing w:before="187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邓祖跃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3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79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2021ZB179</w:t>
            </w:r>
          </w:p>
        </w:tc>
        <w:tc>
          <w:tcPr>
            <w:tcW w:w="5966" w:type="dxa"/>
            <w:vAlign w:val="top"/>
          </w:tcPr>
          <w:p>
            <w:pPr>
              <w:ind w:left="115" w:right="107" w:firstLine="28"/>
              <w:spacing w:before="27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药熏蒸结合肌内效贴治疗中风后肩手综合征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Ⅰ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期的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疗效观察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康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复医疗中心</w:t>
            </w:r>
          </w:p>
        </w:tc>
        <w:tc>
          <w:tcPr>
            <w:tcW w:w="1152" w:type="dxa"/>
            <w:vAlign w:val="top"/>
          </w:tcPr>
          <w:p>
            <w:pPr>
              <w:ind w:left="247"/>
              <w:spacing w:before="186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嫣红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1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9"/>
              </w:rPr>
              <w:t>80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2021ZB180</w:t>
            </w:r>
          </w:p>
        </w:tc>
        <w:tc>
          <w:tcPr>
            <w:tcW w:w="5966" w:type="dxa"/>
            <w:vAlign w:val="top"/>
          </w:tcPr>
          <w:p>
            <w:pPr>
              <w:ind w:left="109" w:right="109" w:firstLine="34"/>
              <w:spacing w:before="33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中药的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疏肝健脾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方抑制乳腺癌肝转移的分子调控机制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研究</w:t>
            </w:r>
          </w:p>
        </w:tc>
        <w:tc>
          <w:tcPr>
            <w:tcW w:w="2477" w:type="dxa"/>
            <w:vAlign w:val="top"/>
          </w:tcPr>
          <w:p>
            <w:pPr>
              <w:ind w:left="131" w:right="100" w:hanging="1"/>
              <w:spacing w:before="33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温州医科大学附属第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一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医院</w:t>
            </w:r>
          </w:p>
        </w:tc>
        <w:tc>
          <w:tcPr>
            <w:tcW w:w="1152" w:type="dxa"/>
            <w:vAlign w:val="top"/>
          </w:tcPr>
          <w:p>
            <w:pPr>
              <w:ind w:left="231"/>
              <w:spacing w:before="1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郝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儒田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33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81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2021ZB181</w:t>
            </w:r>
          </w:p>
        </w:tc>
        <w:tc>
          <w:tcPr>
            <w:tcW w:w="5966" w:type="dxa"/>
            <w:vAlign w:val="top"/>
          </w:tcPr>
          <w:p>
            <w:pPr>
              <w:ind w:left="122" w:right="103" w:hanging="7"/>
              <w:spacing w:before="33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腺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苷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A1R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上调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P-GSK-3β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抑制小胶质细胞介导芍药苷改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善缺血性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脑卒中的机制研究</w:t>
            </w:r>
          </w:p>
        </w:tc>
        <w:tc>
          <w:tcPr>
            <w:tcW w:w="2477" w:type="dxa"/>
            <w:vAlign w:val="top"/>
          </w:tcPr>
          <w:p>
            <w:pPr>
              <w:ind w:left="131" w:right="100" w:hanging="1"/>
              <w:spacing w:before="34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温州医科大学附属第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一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医院</w:t>
            </w:r>
          </w:p>
        </w:tc>
        <w:tc>
          <w:tcPr>
            <w:tcW w:w="1152" w:type="dxa"/>
            <w:vAlign w:val="top"/>
          </w:tcPr>
          <w:p>
            <w:pPr>
              <w:ind w:left="228"/>
              <w:spacing w:before="1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朱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丽青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</w:tbl>
    <w:p>
      <w:pPr>
        <w:ind w:left="573"/>
        <w:spacing w:before="192" w:line="35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2"/>
          <w:position w:val="1"/>
        </w:rPr>
        <w:t>－</w:t>
      </w:r>
      <w:r>
        <w:rPr>
          <w:rFonts w:ascii="SimSun" w:hAnsi="SimSun" w:eastAsia="SimSun" w:cs="SimSun"/>
          <w:sz w:val="27"/>
          <w:szCs w:val="27"/>
          <w:spacing w:val="-2"/>
          <w:position w:val="1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-2"/>
          <w:position w:val="1"/>
        </w:rPr>
        <w:t>34</w:t>
      </w:r>
      <w:r>
        <w:rPr>
          <w:rFonts w:ascii="SimSun" w:hAnsi="SimSun" w:eastAsia="SimSun" w:cs="SimSun"/>
          <w:sz w:val="27"/>
          <w:szCs w:val="27"/>
          <w:spacing w:val="-1"/>
          <w:position w:val="1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-1"/>
          <w:position w:val="1"/>
        </w:rPr>
        <w:t>－</w:t>
      </w:r>
    </w:p>
    <w:p>
      <w:pPr>
        <w:sectPr>
          <w:footerReference w:type="default" r:id="rId9"/>
          <w:pgSz w:w="16839" w:h="11905"/>
          <w:pgMar w:top="1011" w:right="898" w:bottom="400" w:left="902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94" w:lineRule="exact"/>
        <w:rPr/>
      </w:pPr>
      <w:r/>
    </w:p>
    <w:tbl>
      <w:tblPr>
        <w:tblStyle w:val="2"/>
        <w:tblW w:w="1503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24"/>
        <w:gridCol w:w="1546"/>
        <w:gridCol w:w="5966"/>
        <w:gridCol w:w="2477"/>
        <w:gridCol w:w="1152"/>
        <w:gridCol w:w="3167"/>
      </w:tblGrid>
      <w:tr>
        <w:trPr>
          <w:trHeight w:val="686" w:hRule="atLeast"/>
        </w:trPr>
        <w:tc>
          <w:tcPr>
            <w:tcW w:w="724" w:type="dxa"/>
            <w:vAlign w:val="top"/>
          </w:tcPr>
          <w:p>
            <w:pPr>
              <w:ind w:left="229"/>
              <w:spacing w:before="34" w:line="233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</w:rPr>
              <w:t>序</w:t>
            </w:r>
          </w:p>
          <w:p>
            <w:pPr>
              <w:ind w:left="234"/>
              <w:spacing w:line="212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</w:rPr>
              <w:t>号</w:t>
            </w:r>
          </w:p>
        </w:tc>
        <w:tc>
          <w:tcPr>
            <w:tcW w:w="1546" w:type="dxa"/>
            <w:vAlign w:val="top"/>
          </w:tcPr>
          <w:p>
            <w:pPr>
              <w:ind w:left="220"/>
              <w:spacing w:before="202" w:line="224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项目编号</w:t>
            </w:r>
          </w:p>
        </w:tc>
        <w:tc>
          <w:tcPr>
            <w:tcW w:w="5966" w:type="dxa"/>
            <w:vAlign w:val="top"/>
          </w:tcPr>
          <w:p>
            <w:pPr>
              <w:ind w:left="2433"/>
              <w:spacing w:before="202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项目名称</w:t>
            </w:r>
          </w:p>
        </w:tc>
        <w:tc>
          <w:tcPr>
            <w:tcW w:w="2477" w:type="dxa"/>
            <w:vAlign w:val="top"/>
          </w:tcPr>
          <w:p>
            <w:pPr>
              <w:ind w:left="695"/>
              <w:spacing w:before="203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6"/>
              </w:rPr>
              <w:t>承</w:t>
            </w:r>
            <w:r>
              <w:rPr>
                <w:rFonts w:ascii="SimHei" w:hAnsi="SimHei" w:eastAsia="SimHei" w:cs="SimHei"/>
                <w:sz w:val="27"/>
                <w:szCs w:val="27"/>
                <w:spacing w:val="4"/>
              </w:rPr>
              <w:t>担单位</w:t>
            </w:r>
          </w:p>
        </w:tc>
        <w:tc>
          <w:tcPr>
            <w:tcW w:w="1152" w:type="dxa"/>
            <w:vAlign w:val="top"/>
          </w:tcPr>
          <w:p>
            <w:pPr>
              <w:ind w:left="179" w:right="154" w:firstLine="129"/>
              <w:spacing w:before="33" w:line="223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2"/>
              </w:rPr>
              <w:t>项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目</w:t>
            </w:r>
            <w:r>
              <w:rPr>
                <w:rFonts w:ascii="SimHei" w:hAnsi="SimHei" w:eastAsia="SimHei" w:cs="SimHei"/>
                <w:sz w:val="27"/>
                <w:szCs w:val="27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负责</w:t>
            </w:r>
            <w:r>
              <w:rPr>
                <w:rFonts w:ascii="SimHei" w:hAnsi="SimHei" w:eastAsia="SimHei" w:cs="SimHei"/>
                <w:sz w:val="27"/>
                <w:szCs w:val="27"/>
              </w:rPr>
              <w:t>人</w:t>
            </w:r>
          </w:p>
        </w:tc>
        <w:tc>
          <w:tcPr>
            <w:tcW w:w="3167" w:type="dxa"/>
            <w:vAlign w:val="top"/>
          </w:tcPr>
          <w:p>
            <w:pPr>
              <w:ind w:left="750"/>
              <w:spacing w:before="202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8"/>
              </w:rPr>
              <w:t>研究起止时</w:t>
            </w:r>
            <w:r>
              <w:rPr>
                <w:rFonts w:ascii="SimHei" w:hAnsi="SimHei" w:eastAsia="SimHei" w:cs="SimHei"/>
                <w:sz w:val="27"/>
                <w:szCs w:val="27"/>
                <w:spacing w:val="7"/>
              </w:rPr>
              <w:t>间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82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2021ZB182</w:t>
            </w:r>
          </w:p>
        </w:tc>
        <w:tc>
          <w:tcPr>
            <w:tcW w:w="5966" w:type="dxa"/>
            <w:vAlign w:val="top"/>
          </w:tcPr>
          <w:p>
            <w:pPr>
              <w:ind w:left="120" w:right="107" w:hanging="9"/>
              <w:spacing w:before="29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基于磁共振弥散张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量成像技术探讨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八段锦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”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VR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想象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训练改善脑卒中患者上肢运动障碍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的作用及机制研究</w:t>
            </w:r>
          </w:p>
        </w:tc>
        <w:tc>
          <w:tcPr>
            <w:tcW w:w="2477" w:type="dxa"/>
            <w:vAlign w:val="top"/>
          </w:tcPr>
          <w:p>
            <w:pPr>
              <w:ind w:left="130" w:right="100"/>
              <w:spacing w:before="29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温州医科大学附属第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二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医院</w:t>
            </w:r>
          </w:p>
        </w:tc>
        <w:tc>
          <w:tcPr>
            <w:tcW w:w="1152" w:type="dxa"/>
            <w:vAlign w:val="top"/>
          </w:tcPr>
          <w:p>
            <w:pPr>
              <w:ind w:left="222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周科成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83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2021ZB183</w:t>
            </w:r>
          </w:p>
        </w:tc>
        <w:tc>
          <w:tcPr>
            <w:tcW w:w="5966" w:type="dxa"/>
            <w:vAlign w:val="top"/>
          </w:tcPr>
          <w:p>
            <w:pPr>
              <w:ind w:left="121" w:right="103"/>
              <w:spacing w:before="30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黄芪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甲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苷通过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HO-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介导的自噬调控治疗脊髓缺血再灌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注损伤的实验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研究</w:t>
            </w:r>
          </w:p>
        </w:tc>
        <w:tc>
          <w:tcPr>
            <w:tcW w:w="2477" w:type="dxa"/>
            <w:vAlign w:val="top"/>
          </w:tcPr>
          <w:p>
            <w:pPr>
              <w:ind w:left="130" w:right="100"/>
              <w:spacing w:before="30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温州医科大学附属第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二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医院</w:t>
            </w:r>
          </w:p>
        </w:tc>
        <w:tc>
          <w:tcPr>
            <w:tcW w:w="1152" w:type="dxa"/>
            <w:vAlign w:val="top"/>
          </w:tcPr>
          <w:p>
            <w:pPr>
              <w:ind w:left="220"/>
              <w:spacing w:before="1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5"/>
              </w:rPr>
              <w:t>徐</w:t>
            </w:r>
            <w:r>
              <w:rPr>
                <w:rFonts w:ascii="FangSong" w:hAnsi="FangSong" w:eastAsia="FangSong" w:cs="FangSong"/>
                <w:sz w:val="24"/>
                <w:szCs w:val="24"/>
                <w:spacing w:val="5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5"/>
              </w:rPr>
              <w:t>晖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71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2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84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2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2021ZB184</w:t>
            </w:r>
          </w:p>
        </w:tc>
        <w:tc>
          <w:tcPr>
            <w:tcW w:w="5966" w:type="dxa"/>
            <w:vAlign w:val="top"/>
          </w:tcPr>
          <w:p>
            <w:pPr>
              <w:ind w:left="110"/>
              <w:spacing w:before="15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PDMS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微针经皮递送抗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癌药物榄香烯的研究</w:t>
            </w:r>
          </w:p>
        </w:tc>
        <w:tc>
          <w:tcPr>
            <w:tcW w:w="2477" w:type="dxa"/>
            <w:vAlign w:val="top"/>
          </w:tcPr>
          <w:p>
            <w:pPr>
              <w:ind w:left="123"/>
              <w:spacing w:before="15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州师范大学</w:t>
            </w:r>
          </w:p>
        </w:tc>
        <w:tc>
          <w:tcPr>
            <w:tcW w:w="1152" w:type="dxa"/>
            <w:vAlign w:val="top"/>
          </w:tcPr>
          <w:p>
            <w:pPr>
              <w:ind w:left="253"/>
              <w:spacing w:before="15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1"/>
              </w:rPr>
              <w:t>田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庆常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5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85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2021ZB185</w:t>
            </w:r>
          </w:p>
        </w:tc>
        <w:tc>
          <w:tcPr>
            <w:tcW w:w="5966" w:type="dxa"/>
            <w:vAlign w:val="top"/>
          </w:tcPr>
          <w:p>
            <w:pPr>
              <w:ind w:left="120" w:right="107" w:hanging="3"/>
              <w:spacing w:before="30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榄香烯逆转非小细胞肺癌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EGFR-T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耐药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/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AKT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通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路靶标及其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作用机制</w:t>
            </w:r>
          </w:p>
        </w:tc>
        <w:tc>
          <w:tcPr>
            <w:tcW w:w="2477" w:type="dxa"/>
            <w:vAlign w:val="top"/>
          </w:tcPr>
          <w:p>
            <w:pPr>
              <w:ind w:left="123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州师范大学</w:t>
            </w:r>
          </w:p>
        </w:tc>
        <w:tc>
          <w:tcPr>
            <w:tcW w:w="1152" w:type="dxa"/>
            <w:vAlign w:val="top"/>
          </w:tcPr>
          <w:p>
            <w:pPr>
              <w:ind w:left="247"/>
              <w:spacing w:before="188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功星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86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2021ZB186</w:t>
            </w:r>
          </w:p>
        </w:tc>
        <w:tc>
          <w:tcPr>
            <w:tcW w:w="5966" w:type="dxa"/>
            <w:vAlign w:val="top"/>
          </w:tcPr>
          <w:p>
            <w:pPr>
              <w:ind w:left="119" w:right="107" w:firstLine="6"/>
              <w:spacing w:before="26" w:line="23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6"/>
              </w:rPr>
              <w:t>护肩联合活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>血止痛膏外敷用于脑卒中后肩手综合征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Ⅰ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期的临床研究</w:t>
            </w:r>
          </w:p>
        </w:tc>
        <w:tc>
          <w:tcPr>
            <w:tcW w:w="2477" w:type="dxa"/>
            <w:vAlign w:val="top"/>
          </w:tcPr>
          <w:p>
            <w:pPr>
              <w:ind w:left="123"/>
              <w:spacing w:before="18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州市中医院</w:t>
            </w:r>
          </w:p>
        </w:tc>
        <w:tc>
          <w:tcPr>
            <w:tcW w:w="1152" w:type="dxa"/>
            <w:vAlign w:val="top"/>
          </w:tcPr>
          <w:p>
            <w:pPr>
              <w:ind w:left="231"/>
              <w:spacing w:before="183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毛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美琴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4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87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2021ZB187</w:t>
            </w:r>
          </w:p>
        </w:tc>
        <w:tc>
          <w:tcPr>
            <w:tcW w:w="5966" w:type="dxa"/>
            <w:vAlign w:val="top"/>
          </w:tcPr>
          <w:p>
            <w:pPr>
              <w:ind w:left="118" w:right="109" w:hanging="7"/>
              <w:spacing w:before="31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8"/>
              </w:rPr>
              <w:t>超</w:t>
            </w: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>微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针刀联合平衡复位正骨推拿法治疗青少年特发性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脊柱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侧凸的临床研究</w:t>
            </w:r>
          </w:p>
        </w:tc>
        <w:tc>
          <w:tcPr>
            <w:tcW w:w="2477" w:type="dxa"/>
            <w:vAlign w:val="top"/>
          </w:tcPr>
          <w:p>
            <w:pPr>
              <w:ind w:left="123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州市中医院</w:t>
            </w:r>
          </w:p>
        </w:tc>
        <w:tc>
          <w:tcPr>
            <w:tcW w:w="1152" w:type="dxa"/>
            <w:vAlign w:val="top"/>
          </w:tcPr>
          <w:p>
            <w:pPr>
              <w:ind w:left="222"/>
              <w:spacing w:before="184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周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翔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88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2021ZB188</w:t>
            </w:r>
          </w:p>
        </w:tc>
        <w:tc>
          <w:tcPr>
            <w:tcW w:w="5966" w:type="dxa"/>
            <w:vAlign w:val="top"/>
          </w:tcPr>
          <w:p>
            <w:pPr>
              <w:ind w:left="109" w:right="109" w:firstLine="10"/>
              <w:spacing w:before="35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>平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喘止咳露改善儿童喘息性疾病肺功能的作用和机制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研究</w:t>
            </w:r>
          </w:p>
        </w:tc>
        <w:tc>
          <w:tcPr>
            <w:tcW w:w="2477" w:type="dxa"/>
            <w:vAlign w:val="top"/>
          </w:tcPr>
          <w:p>
            <w:pPr>
              <w:ind w:left="123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州市中医院</w:t>
            </w:r>
          </w:p>
        </w:tc>
        <w:tc>
          <w:tcPr>
            <w:tcW w:w="1152" w:type="dxa"/>
            <w:vAlign w:val="top"/>
          </w:tcPr>
          <w:p>
            <w:pPr>
              <w:ind w:left="228"/>
              <w:spacing w:before="189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鸣雷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18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89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2021ZB189</w:t>
            </w:r>
          </w:p>
        </w:tc>
        <w:tc>
          <w:tcPr>
            <w:tcW w:w="5966" w:type="dxa"/>
            <w:vAlign w:val="top"/>
          </w:tcPr>
          <w:p>
            <w:pPr>
              <w:ind w:left="118"/>
              <w:spacing w:before="132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凉血解毒方对五步蛇毒金属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蛋白酶清除作用的研究</w:t>
            </w:r>
          </w:p>
        </w:tc>
        <w:tc>
          <w:tcPr>
            <w:tcW w:w="2477" w:type="dxa"/>
            <w:vAlign w:val="top"/>
          </w:tcPr>
          <w:p>
            <w:pPr>
              <w:ind w:left="123"/>
              <w:spacing w:before="13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州市中医院</w:t>
            </w:r>
          </w:p>
        </w:tc>
        <w:tc>
          <w:tcPr>
            <w:tcW w:w="1152" w:type="dxa"/>
            <w:vAlign w:val="top"/>
          </w:tcPr>
          <w:p>
            <w:pPr>
              <w:ind w:left="227"/>
              <w:spacing w:before="13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杨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敏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3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3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90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2021ZB190</w:t>
            </w:r>
          </w:p>
        </w:tc>
        <w:tc>
          <w:tcPr>
            <w:tcW w:w="5966" w:type="dxa"/>
            <w:vAlign w:val="top"/>
          </w:tcPr>
          <w:p>
            <w:pPr>
              <w:ind w:left="114" w:right="106" w:hanging="3"/>
              <w:spacing w:before="32" w:line="22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6"/>
              </w:rPr>
              <w:t>基于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6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  <w:spacing w:val="5"/>
              </w:rPr>
              <w:t>微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>生物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"/>
              </w:rPr>
              <w:t>-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>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"/>
              </w:rPr>
              <w:t>-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>脑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>轴理论对张永华验方芩连温胆汤治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疗失眠症的临床疗效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观察及作用机制的研究</w:t>
            </w:r>
          </w:p>
        </w:tc>
        <w:tc>
          <w:tcPr>
            <w:tcW w:w="2477" w:type="dxa"/>
            <w:vAlign w:val="top"/>
          </w:tcPr>
          <w:p>
            <w:pPr>
              <w:ind w:left="123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州市中医院</w:t>
            </w:r>
          </w:p>
        </w:tc>
        <w:tc>
          <w:tcPr>
            <w:tcW w:w="1152" w:type="dxa"/>
            <w:vAlign w:val="top"/>
          </w:tcPr>
          <w:p>
            <w:pPr>
              <w:ind w:left="239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金霞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91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2021ZB191</w:t>
            </w:r>
          </w:p>
        </w:tc>
        <w:tc>
          <w:tcPr>
            <w:tcW w:w="5966" w:type="dxa"/>
            <w:vAlign w:val="top"/>
          </w:tcPr>
          <w:p>
            <w:pPr>
              <w:ind w:left="110" w:right="109"/>
              <w:spacing w:before="33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8"/>
              </w:rPr>
              <w:t>何</w:t>
            </w: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>氏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妇科流派章勤名中医诊治卵巢储备功能低下经验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传承</w:t>
            </w:r>
          </w:p>
        </w:tc>
        <w:tc>
          <w:tcPr>
            <w:tcW w:w="2477" w:type="dxa"/>
            <w:vAlign w:val="top"/>
          </w:tcPr>
          <w:p>
            <w:pPr>
              <w:ind w:left="123"/>
              <w:spacing w:before="1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州市中医院</w:t>
            </w:r>
          </w:p>
        </w:tc>
        <w:tc>
          <w:tcPr>
            <w:tcW w:w="1152" w:type="dxa"/>
            <w:vAlign w:val="top"/>
          </w:tcPr>
          <w:p>
            <w:pPr>
              <w:ind w:left="247"/>
              <w:spacing w:before="19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赟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92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2021ZB192</w:t>
            </w:r>
          </w:p>
        </w:tc>
        <w:tc>
          <w:tcPr>
            <w:tcW w:w="5966" w:type="dxa"/>
            <w:vAlign w:val="top"/>
          </w:tcPr>
          <w:p>
            <w:pPr>
              <w:ind w:left="112" w:right="107" w:hanging="1"/>
              <w:spacing w:before="32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26"/>
              </w:rPr>
              <w:t>基</w:t>
            </w:r>
            <w:r>
              <w:rPr>
                <w:rFonts w:ascii="FangSong" w:hAnsi="FangSong" w:eastAsia="FangSong" w:cs="FangSong"/>
                <w:sz w:val="24"/>
                <w:szCs w:val="24"/>
                <w:spacing w:val="15"/>
              </w:rPr>
              <w:t>于</w:t>
            </w: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>金水相生理论探讨养肺益肾颗粒对</w:t>
            </w: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COPD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3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>患者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Th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/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平衡的调控机制</w:t>
            </w:r>
          </w:p>
        </w:tc>
        <w:tc>
          <w:tcPr>
            <w:tcW w:w="2477" w:type="dxa"/>
            <w:vAlign w:val="top"/>
          </w:tcPr>
          <w:p>
            <w:pPr>
              <w:ind w:left="123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州市中医院</w:t>
            </w:r>
          </w:p>
        </w:tc>
        <w:tc>
          <w:tcPr>
            <w:tcW w:w="1152" w:type="dxa"/>
            <w:vAlign w:val="top"/>
          </w:tcPr>
          <w:p>
            <w:pPr>
              <w:ind w:left="226"/>
              <w:spacing w:before="191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>强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14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19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93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19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2021ZB193</w:t>
            </w:r>
          </w:p>
        </w:tc>
        <w:tc>
          <w:tcPr>
            <w:tcW w:w="5966" w:type="dxa"/>
            <w:vAlign w:val="top"/>
          </w:tcPr>
          <w:p>
            <w:pPr>
              <w:ind w:left="110"/>
              <w:spacing w:before="134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D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二聚体水平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与中晚期肺癌中医血瘀证相关性研究</w:t>
            </w:r>
          </w:p>
        </w:tc>
        <w:tc>
          <w:tcPr>
            <w:tcW w:w="2477" w:type="dxa"/>
            <w:vAlign w:val="top"/>
          </w:tcPr>
          <w:p>
            <w:pPr>
              <w:ind w:left="123"/>
              <w:spacing w:before="13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州市中医院</w:t>
            </w:r>
          </w:p>
        </w:tc>
        <w:tc>
          <w:tcPr>
            <w:tcW w:w="1152" w:type="dxa"/>
            <w:vAlign w:val="top"/>
          </w:tcPr>
          <w:p>
            <w:pPr>
              <w:ind w:left="229"/>
              <w:spacing w:before="134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黄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挺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3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33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94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2021ZB194</w:t>
            </w:r>
          </w:p>
        </w:tc>
        <w:tc>
          <w:tcPr>
            <w:tcW w:w="5966" w:type="dxa"/>
            <w:vAlign w:val="top"/>
          </w:tcPr>
          <w:p>
            <w:pPr>
              <w:ind w:left="118" w:right="103" w:hanging="7"/>
              <w:spacing w:before="33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基于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ANP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32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/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HIF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-2α/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HMGB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通路探索苓桂参附汤对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缺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血性心脏病免疫调节机制</w:t>
            </w:r>
          </w:p>
        </w:tc>
        <w:tc>
          <w:tcPr>
            <w:tcW w:w="2477" w:type="dxa"/>
            <w:vAlign w:val="top"/>
          </w:tcPr>
          <w:p>
            <w:pPr>
              <w:ind w:left="123"/>
              <w:spacing w:before="1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州市中医院</w:t>
            </w:r>
          </w:p>
        </w:tc>
        <w:tc>
          <w:tcPr>
            <w:tcW w:w="1152" w:type="dxa"/>
            <w:vAlign w:val="top"/>
          </w:tcPr>
          <w:p>
            <w:pPr>
              <w:ind w:left="247"/>
              <w:spacing w:before="192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远园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</w:tbl>
    <w:p>
      <w:pPr>
        <w:ind w:right="698"/>
        <w:spacing w:before="159" w:line="359" w:lineRule="exact"/>
        <w:jc w:val="righ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1"/>
          <w:position w:val="1"/>
        </w:rPr>
        <w:t>－</w:t>
      </w:r>
      <w:r>
        <w:rPr>
          <w:rFonts w:ascii="SimSun" w:hAnsi="SimSun" w:eastAsia="SimSun" w:cs="SimSun"/>
          <w:sz w:val="27"/>
          <w:szCs w:val="27"/>
          <w:spacing w:val="-1"/>
          <w:position w:val="1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-1"/>
          <w:position w:val="1"/>
        </w:rPr>
        <w:t>35</w:t>
      </w:r>
      <w:r>
        <w:rPr>
          <w:rFonts w:ascii="SimSun" w:hAnsi="SimSun" w:eastAsia="SimSun" w:cs="SimSun"/>
          <w:sz w:val="27"/>
          <w:szCs w:val="27"/>
          <w:spacing w:val="-1"/>
          <w:position w:val="1"/>
        </w:rPr>
        <w:t xml:space="preserve"> </w:t>
      </w:r>
      <w:r>
        <w:rPr>
          <w:rFonts w:ascii="SimSun" w:hAnsi="SimSun" w:eastAsia="SimSun" w:cs="SimSun"/>
          <w:sz w:val="27"/>
          <w:szCs w:val="27"/>
          <w:position w:val="1"/>
        </w:rPr>
        <w:t>－</w:t>
      </w:r>
    </w:p>
    <w:p>
      <w:pPr>
        <w:sectPr>
          <w:pgSz w:w="16839" w:h="11905"/>
          <w:pgMar w:top="1011" w:right="898" w:bottom="400" w:left="902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94" w:lineRule="exact"/>
        <w:rPr/>
      </w:pPr>
      <w:r/>
    </w:p>
    <w:tbl>
      <w:tblPr>
        <w:tblStyle w:val="2"/>
        <w:tblW w:w="1503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24"/>
        <w:gridCol w:w="1546"/>
        <w:gridCol w:w="5966"/>
        <w:gridCol w:w="2477"/>
        <w:gridCol w:w="1152"/>
        <w:gridCol w:w="3167"/>
      </w:tblGrid>
      <w:tr>
        <w:trPr>
          <w:trHeight w:val="687" w:hRule="atLeast"/>
        </w:trPr>
        <w:tc>
          <w:tcPr>
            <w:tcW w:w="724" w:type="dxa"/>
            <w:vAlign w:val="top"/>
          </w:tcPr>
          <w:p>
            <w:pPr>
              <w:ind w:left="229"/>
              <w:spacing w:before="34" w:line="233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</w:rPr>
              <w:t>序</w:t>
            </w:r>
          </w:p>
          <w:p>
            <w:pPr>
              <w:ind w:left="234"/>
              <w:spacing w:before="1" w:line="212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</w:rPr>
              <w:t>号</w:t>
            </w:r>
          </w:p>
        </w:tc>
        <w:tc>
          <w:tcPr>
            <w:tcW w:w="1546" w:type="dxa"/>
            <w:vAlign w:val="top"/>
          </w:tcPr>
          <w:p>
            <w:pPr>
              <w:ind w:left="220"/>
              <w:spacing w:before="202" w:line="224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项目编号</w:t>
            </w:r>
          </w:p>
        </w:tc>
        <w:tc>
          <w:tcPr>
            <w:tcW w:w="5966" w:type="dxa"/>
            <w:vAlign w:val="top"/>
          </w:tcPr>
          <w:p>
            <w:pPr>
              <w:ind w:left="2433"/>
              <w:spacing w:before="202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项目名称</w:t>
            </w:r>
          </w:p>
        </w:tc>
        <w:tc>
          <w:tcPr>
            <w:tcW w:w="2477" w:type="dxa"/>
            <w:vAlign w:val="top"/>
          </w:tcPr>
          <w:p>
            <w:pPr>
              <w:ind w:left="695"/>
              <w:spacing w:before="203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6"/>
              </w:rPr>
              <w:t>承</w:t>
            </w:r>
            <w:r>
              <w:rPr>
                <w:rFonts w:ascii="SimHei" w:hAnsi="SimHei" w:eastAsia="SimHei" w:cs="SimHei"/>
                <w:sz w:val="27"/>
                <w:szCs w:val="27"/>
                <w:spacing w:val="4"/>
              </w:rPr>
              <w:t>担单位</w:t>
            </w:r>
          </w:p>
        </w:tc>
        <w:tc>
          <w:tcPr>
            <w:tcW w:w="1152" w:type="dxa"/>
            <w:vAlign w:val="top"/>
          </w:tcPr>
          <w:p>
            <w:pPr>
              <w:ind w:left="179" w:right="154" w:firstLine="129"/>
              <w:spacing w:before="34" w:line="223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2"/>
              </w:rPr>
              <w:t>项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目</w:t>
            </w:r>
            <w:r>
              <w:rPr>
                <w:rFonts w:ascii="SimHei" w:hAnsi="SimHei" w:eastAsia="SimHei" w:cs="SimHei"/>
                <w:sz w:val="27"/>
                <w:szCs w:val="27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负责</w:t>
            </w:r>
            <w:r>
              <w:rPr>
                <w:rFonts w:ascii="SimHei" w:hAnsi="SimHei" w:eastAsia="SimHei" w:cs="SimHei"/>
                <w:sz w:val="27"/>
                <w:szCs w:val="27"/>
              </w:rPr>
              <w:t>人</w:t>
            </w:r>
          </w:p>
        </w:tc>
        <w:tc>
          <w:tcPr>
            <w:tcW w:w="3167" w:type="dxa"/>
            <w:vAlign w:val="top"/>
          </w:tcPr>
          <w:p>
            <w:pPr>
              <w:ind w:left="750"/>
              <w:spacing w:before="202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8"/>
              </w:rPr>
              <w:t>研究起止时</w:t>
            </w:r>
            <w:r>
              <w:rPr>
                <w:rFonts w:ascii="SimHei" w:hAnsi="SimHei" w:eastAsia="SimHei" w:cs="SimHei"/>
                <w:sz w:val="27"/>
                <w:szCs w:val="27"/>
                <w:spacing w:val="7"/>
              </w:rPr>
              <w:t>间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95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2021ZB195</w:t>
            </w:r>
          </w:p>
        </w:tc>
        <w:tc>
          <w:tcPr>
            <w:tcW w:w="5966" w:type="dxa"/>
            <w:vAlign w:val="top"/>
          </w:tcPr>
          <w:p>
            <w:pPr>
              <w:ind w:left="128" w:right="109" w:hanging="17"/>
              <w:spacing w:before="28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8"/>
              </w:rPr>
              <w:t>基</w:t>
            </w:r>
            <w:r>
              <w:rPr>
                <w:rFonts w:ascii="FangSong" w:hAnsi="FangSong" w:eastAsia="FangSong" w:cs="FangSong"/>
                <w:sz w:val="24"/>
                <w:szCs w:val="24"/>
                <w:spacing w:val="12"/>
              </w:rPr>
              <w:t>于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调周序贯疗法探讨火龙灸对薄型子宫内膜患者冻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融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胚胎移植结局的影响</w:t>
            </w:r>
          </w:p>
        </w:tc>
        <w:tc>
          <w:tcPr>
            <w:tcW w:w="2477" w:type="dxa"/>
            <w:vAlign w:val="top"/>
          </w:tcPr>
          <w:p>
            <w:pPr>
              <w:ind w:left="123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州市中医院</w:t>
            </w:r>
          </w:p>
        </w:tc>
        <w:tc>
          <w:tcPr>
            <w:tcW w:w="1152" w:type="dxa"/>
            <w:vAlign w:val="top"/>
          </w:tcPr>
          <w:p>
            <w:pPr>
              <w:ind w:left="225"/>
              <w:spacing w:before="186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金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央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96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2021ZB196</w:t>
            </w:r>
          </w:p>
        </w:tc>
        <w:tc>
          <w:tcPr>
            <w:tcW w:w="5966" w:type="dxa"/>
            <w:vAlign w:val="top"/>
          </w:tcPr>
          <w:p>
            <w:pPr>
              <w:ind w:left="126" w:right="109" w:hanging="15"/>
              <w:spacing w:before="29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8"/>
              </w:rPr>
              <w:t>基</w:t>
            </w:r>
            <w:r>
              <w:rPr>
                <w:rFonts w:ascii="FangSong" w:hAnsi="FangSong" w:eastAsia="FangSong" w:cs="FangSong"/>
                <w:sz w:val="24"/>
                <w:szCs w:val="24"/>
                <w:spacing w:val="12"/>
              </w:rPr>
              <w:t>于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循证的腰椎间盘突出症辨证施护临床决策支持系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的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优化与实证研究</w:t>
            </w:r>
          </w:p>
        </w:tc>
        <w:tc>
          <w:tcPr>
            <w:tcW w:w="2477" w:type="dxa"/>
            <w:vAlign w:val="top"/>
          </w:tcPr>
          <w:p>
            <w:pPr>
              <w:ind w:left="123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州市中医院</w:t>
            </w:r>
          </w:p>
        </w:tc>
        <w:tc>
          <w:tcPr>
            <w:tcW w:w="1152" w:type="dxa"/>
            <w:vAlign w:val="top"/>
          </w:tcPr>
          <w:p>
            <w:pPr>
              <w:ind w:left="220"/>
              <w:spacing w:before="187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徐星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星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4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97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2021ZB197</w:t>
            </w:r>
          </w:p>
        </w:tc>
        <w:tc>
          <w:tcPr>
            <w:tcW w:w="5966" w:type="dxa"/>
            <w:vAlign w:val="top"/>
          </w:tcPr>
          <w:p>
            <w:pPr>
              <w:ind w:left="118" w:right="109" w:hanging="7"/>
              <w:spacing w:before="28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8"/>
              </w:rPr>
              <w:t>基</w:t>
            </w:r>
            <w:r>
              <w:rPr>
                <w:rFonts w:ascii="FangSong" w:hAnsi="FangSong" w:eastAsia="FangSong" w:cs="FangSong"/>
                <w:sz w:val="24"/>
                <w:szCs w:val="24"/>
                <w:spacing w:val="12"/>
              </w:rPr>
              <w:t>于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俞募配穴理论指导下针刺核心肌群对脑卒中患者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平衡功能的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影响</w:t>
            </w:r>
          </w:p>
        </w:tc>
        <w:tc>
          <w:tcPr>
            <w:tcW w:w="2477" w:type="dxa"/>
            <w:vAlign w:val="top"/>
          </w:tcPr>
          <w:p>
            <w:pPr>
              <w:ind w:left="123"/>
              <w:spacing w:before="18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州市中医院</w:t>
            </w:r>
          </w:p>
        </w:tc>
        <w:tc>
          <w:tcPr>
            <w:tcW w:w="1152" w:type="dxa"/>
            <w:vAlign w:val="top"/>
          </w:tcPr>
          <w:p>
            <w:pPr>
              <w:ind w:left="226"/>
              <w:spacing w:before="18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丽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萍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4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98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2021ZB198</w:t>
            </w:r>
          </w:p>
        </w:tc>
        <w:tc>
          <w:tcPr>
            <w:tcW w:w="5966" w:type="dxa"/>
            <w:vAlign w:val="top"/>
          </w:tcPr>
          <w:p>
            <w:pPr>
              <w:ind w:left="114" w:right="109" w:hanging="3"/>
              <w:spacing w:before="31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8"/>
              </w:rPr>
              <w:t>基</w:t>
            </w:r>
            <w:r>
              <w:rPr>
                <w:rFonts w:ascii="FangSong" w:hAnsi="FangSong" w:eastAsia="FangSong" w:cs="FangSong"/>
                <w:sz w:val="24"/>
                <w:szCs w:val="24"/>
                <w:spacing w:val="12"/>
              </w:rPr>
              <w:t>于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德尔菲法辨证施护临床决策支持系统在脑卒中的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构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建</w:t>
            </w:r>
          </w:p>
        </w:tc>
        <w:tc>
          <w:tcPr>
            <w:tcW w:w="2477" w:type="dxa"/>
            <w:vAlign w:val="top"/>
          </w:tcPr>
          <w:p>
            <w:pPr>
              <w:ind w:left="123"/>
              <w:spacing w:before="18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州市中医院</w:t>
            </w:r>
          </w:p>
        </w:tc>
        <w:tc>
          <w:tcPr>
            <w:tcW w:w="1152" w:type="dxa"/>
            <w:vAlign w:val="top"/>
          </w:tcPr>
          <w:p>
            <w:pPr>
              <w:ind w:left="229"/>
              <w:spacing w:before="18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许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燕飞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205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99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2021ZB199</w:t>
            </w:r>
          </w:p>
        </w:tc>
        <w:tc>
          <w:tcPr>
            <w:tcW w:w="5966" w:type="dxa"/>
            <w:vAlign w:val="top"/>
          </w:tcPr>
          <w:p>
            <w:pPr>
              <w:ind w:left="120" w:right="109" w:firstLine="3"/>
              <w:spacing w:before="33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五脏俞麦粒灸联合头针疗法治疗卒中后认知障碍非痴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呆型的临床研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究</w:t>
            </w:r>
          </w:p>
        </w:tc>
        <w:tc>
          <w:tcPr>
            <w:tcW w:w="2477" w:type="dxa"/>
            <w:vAlign w:val="top"/>
          </w:tcPr>
          <w:p>
            <w:pPr>
              <w:ind w:left="123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州市中医院</w:t>
            </w:r>
          </w:p>
        </w:tc>
        <w:tc>
          <w:tcPr>
            <w:tcW w:w="1152" w:type="dxa"/>
            <w:vAlign w:val="top"/>
          </w:tcPr>
          <w:p>
            <w:pPr>
              <w:ind w:left="256"/>
              <w:spacing w:before="1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1"/>
              </w:rPr>
              <w:t>曾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友华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00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2021ZB200</w:t>
            </w:r>
          </w:p>
        </w:tc>
        <w:tc>
          <w:tcPr>
            <w:tcW w:w="5966" w:type="dxa"/>
            <w:vAlign w:val="top"/>
          </w:tcPr>
          <w:p>
            <w:pPr>
              <w:ind w:left="120" w:right="102" w:hanging="9"/>
              <w:spacing w:before="30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基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于色氨酸代谢探讨脐针通过肠道菌群调节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5-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羟色胺合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成在腹泻型肠易激综合征中的治疗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机制</w:t>
            </w:r>
          </w:p>
        </w:tc>
        <w:tc>
          <w:tcPr>
            <w:tcW w:w="2477" w:type="dxa"/>
            <w:vAlign w:val="top"/>
          </w:tcPr>
          <w:p>
            <w:pPr>
              <w:ind w:left="123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州市中医院</w:t>
            </w:r>
          </w:p>
        </w:tc>
        <w:tc>
          <w:tcPr>
            <w:tcW w:w="1152" w:type="dxa"/>
            <w:vAlign w:val="top"/>
          </w:tcPr>
          <w:p>
            <w:pPr>
              <w:ind w:left="224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俞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蕾敏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01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2021ZB201</w:t>
            </w:r>
          </w:p>
        </w:tc>
        <w:tc>
          <w:tcPr>
            <w:tcW w:w="5966" w:type="dxa"/>
            <w:vAlign w:val="top"/>
          </w:tcPr>
          <w:p>
            <w:pPr>
              <w:ind w:left="125" w:right="109" w:hanging="65"/>
              <w:spacing w:before="29" w:line="23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4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  <w:spacing w:val="4"/>
              </w:rPr>
              <w:t>培土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>生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金法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对慢阻肺稳定期患者骨骼肌功能障碍的康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复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研究</w:t>
            </w:r>
          </w:p>
        </w:tc>
        <w:tc>
          <w:tcPr>
            <w:tcW w:w="2477" w:type="dxa"/>
            <w:vAlign w:val="top"/>
          </w:tcPr>
          <w:p>
            <w:pPr>
              <w:ind w:left="123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州市中医院</w:t>
            </w:r>
          </w:p>
        </w:tc>
        <w:tc>
          <w:tcPr>
            <w:tcW w:w="1152" w:type="dxa"/>
            <w:vAlign w:val="top"/>
          </w:tcPr>
          <w:p>
            <w:pPr>
              <w:ind w:left="221"/>
              <w:spacing w:before="1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楼雅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芳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71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2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2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2021ZB202</w:t>
            </w:r>
          </w:p>
        </w:tc>
        <w:tc>
          <w:tcPr>
            <w:tcW w:w="5966" w:type="dxa"/>
            <w:vAlign w:val="top"/>
          </w:tcPr>
          <w:p>
            <w:pPr>
              <w:ind w:left="130"/>
              <w:spacing w:before="156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强筋壮骨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祛风合剂治疗颈腰综合征的临床研究</w:t>
            </w:r>
          </w:p>
        </w:tc>
        <w:tc>
          <w:tcPr>
            <w:tcW w:w="2477" w:type="dxa"/>
            <w:vAlign w:val="top"/>
          </w:tcPr>
          <w:p>
            <w:pPr>
              <w:ind w:left="123"/>
              <w:spacing w:before="15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州市中医院</w:t>
            </w:r>
          </w:p>
        </w:tc>
        <w:tc>
          <w:tcPr>
            <w:tcW w:w="1152" w:type="dxa"/>
            <w:vAlign w:val="top"/>
          </w:tcPr>
          <w:p>
            <w:pPr>
              <w:ind w:left="228"/>
              <w:spacing w:before="156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朱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承跃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5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03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2021ZB203</w:t>
            </w:r>
          </w:p>
        </w:tc>
        <w:tc>
          <w:tcPr>
            <w:tcW w:w="5966" w:type="dxa"/>
            <w:vAlign w:val="top"/>
          </w:tcPr>
          <w:p>
            <w:pPr>
              <w:ind w:left="129" w:right="109" w:firstLine="29"/>
              <w:spacing w:before="31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自拟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口愈灵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方治疗化疗及靶向药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物相关口腔粘膜炎的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临床疗效观察</w:t>
            </w:r>
          </w:p>
        </w:tc>
        <w:tc>
          <w:tcPr>
            <w:tcW w:w="2477" w:type="dxa"/>
            <w:vAlign w:val="top"/>
          </w:tcPr>
          <w:p>
            <w:pPr>
              <w:ind w:left="123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州市中医院</w:t>
            </w:r>
          </w:p>
        </w:tc>
        <w:tc>
          <w:tcPr>
            <w:tcW w:w="1152" w:type="dxa"/>
            <w:vAlign w:val="top"/>
          </w:tcPr>
          <w:p>
            <w:pPr>
              <w:ind w:left="242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叶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知锋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480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17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04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17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2021ZB204</w:t>
            </w:r>
          </w:p>
        </w:tc>
        <w:tc>
          <w:tcPr>
            <w:tcW w:w="5966" w:type="dxa"/>
            <w:vAlign w:val="top"/>
          </w:tcPr>
          <w:p>
            <w:pPr>
              <w:ind w:left="115"/>
              <w:spacing w:before="114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血液透析患者舌苔厚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度与微炎症状态相关性研究</w:t>
            </w:r>
          </w:p>
        </w:tc>
        <w:tc>
          <w:tcPr>
            <w:tcW w:w="2477" w:type="dxa"/>
            <w:vAlign w:val="top"/>
          </w:tcPr>
          <w:p>
            <w:pPr>
              <w:ind w:left="123"/>
              <w:spacing w:before="11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州市中医院</w:t>
            </w:r>
          </w:p>
        </w:tc>
        <w:tc>
          <w:tcPr>
            <w:tcW w:w="1152" w:type="dxa"/>
            <w:vAlign w:val="top"/>
          </w:tcPr>
          <w:p>
            <w:pPr>
              <w:ind w:left="221"/>
              <w:spacing w:before="11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林日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阳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1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05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2021ZB205</w:t>
            </w:r>
          </w:p>
        </w:tc>
        <w:tc>
          <w:tcPr>
            <w:tcW w:w="5966" w:type="dxa"/>
            <w:vAlign w:val="top"/>
          </w:tcPr>
          <w:p>
            <w:pPr>
              <w:ind w:left="118" w:right="103" w:hanging="7"/>
              <w:spacing w:before="32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基于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超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声极速成像技术对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IgA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肾病早期心血管损害诊断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方法的建立及与中医证型相关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性分析</w:t>
            </w:r>
          </w:p>
        </w:tc>
        <w:tc>
          <w:tcPr>
            <w:tcW w:w="2477" w:type="dxa"/>
            <w:vAlign w:val="top"/>
          </w:tcPr>
          <w:p>
            <w:pPr>
              <w:ind w:left="123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州市中医院</w:t>
            </w:r>
          </w:p>
        </w:tc>
        <w:tc>
          <w:tcPr>
            <w:tcW w:w="1152" w:type="dxa"/>
            <w:vAlign w:val="top"/>
          </w:tcPr>
          <w:p>
            <w:pPr>
              <w:ind w:left="253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1"/>
              </w:rPr>
              <w:t>留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碧丽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06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2021ZB206</w:t>
            </w:r>
          </w:p>
        </w:tc>
        <w:tc>
          <w:tcPr>
            <w:tcW w:w="5966" w:type="dxa"/>
            <w:vAlign w:val="top"/>
          </w:tcPr>
          <w:p>
            <w:pPr>
              <w:ind w:left="115" w:right="109" w:firstLine="15"/>
              <w:spacing w:before="33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6"/>
              </w:rPr>
              <w:t>醒脑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静注射液联合针灸对创伤性颅脑损伤术后气虚血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瘀证患者生活质量及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血清学指标的影响</w:t>
            </w:r>
          </w:p>
        </w:tc>
        <w:tc>
          <w:tcPr>
            <w:tcW w:w="2477" w:type="dxa"/>
            <w:vAlign w:val="top"/>
          </w:tcPr>
          <w:p>
            <w:pPr>
              <w:ind w:left="123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州市中医院</w:t>
            </w:r>
          </w:p>
        </w:tc>
        <w:tc>
          <w:tcPr>
            <w:tcW w:w="1152" w:type="dxa"/>
            <w:vAlign w:val="top"/>
          </w:tcPr>
          <w:p>
            <w:pPr>
              <w:ind w:left="223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余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利美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33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07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2021ZB207</w:t>
            </w:r>
          </w:p>
        </w:tc>
        <w:tc>
          <w:tcPr>
            <w:tcW w:w="5966" w:type="dxa"/>
            <w:vAlign w:val="top"/>
          </w:tcPr>
          <w:p>
            <w:pPr>
              <w:ind w:left="118" w:right="109" w:firstLine="10"/>
              <w:spacing w:before="28" w:line="23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6"/>
              </w:rPr>
              <w:t>益肾调脊法</w:t>
            </w:r>
            <w:r>
              <w:rPr>
                <w:rFonts w:ascii="FangSong" w:hAnsi="FangSong" w:eastAsia="FangSong" w:cs="FangSong"/>
                <w:sz w:val="24"/>
                <w:szCs w:val="24"/>
                <w:spacing w:val="4"/>
              </w:rPr>
              <w:t>结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>合运动指引治疗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King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Ⅱ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>型青少年特发性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脊柱侧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弯临床观察</w:t>
            </w:r>
          </w:p>
        </w:tc>
        <w:tc>
          <w:tcPr>
            <w:tcW w:w="2477" w:type="dxa"/>
            <w:vAlign w:val="top"/>
          </w:tcPr>
          <w:p>
            <w:pPr>
              <w:ind w:left="123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州市中医院</w:t>
            </w:r>
          </w:p>
        </w:tc>
        <w:tc>
          <w:tcPr>
            <w:tcW w:w="1152" w:type="dxa"/>
            <w:vAlign w:val="top"/>
          </w:tcPr>
          <w:p>
            <w:pPr>
              <w:ind w:left="236"/>
              <w:spacing w:before="187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呈</w:t>
            </w: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暘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</w:tbl>
    <w:p>
      <w:pPr>
        <w:ind w:left="573"/>
        <w:spacing w:before="82" w:line="35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2"/>
          <w:position w:val="1"/>
        </w:rPr>
        <w:t>－</w:t>
      </w:r>
      <w:r>
        <w:rPr>
          <w:rFonts w:ascii="SimSun" w:hAnsi="SimSun" w:eastAsia="SimSun" w:cs="SimSun"/>
          <w:sz w:val="27"/>
          <w:szCs w:val="27"/>
          <w:spacing w:val="-2"/>
          <w:position w:val="1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-2"/>
          <w:position w:val="1"/>
        </w:rPr>
        <w:t>36</w:t>
      </w:r>
      <w:r>
        <w:rPr>
          <w:rFonts w:ascii="SimSun" w:hAnsi="SimSun" w:eastAsia="SimSun" w:cs="SimSun"/>
          <w:sz w:val="27"/>
          <w:szCs w:val="27"/>
          <w:spacing w:val="-1"/>
          <w:position w:val="1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-1"/>
          <w:position w:val="1"/>
        </w:rPr>
        <w:t>－</w:t>
      </w:r>
    </w:p>
    <w:p>
      <w:pPr>
        <w:sectPr>
          <w:pgSz w:w="16839" w:h="11905"/>
          <w:pgMar w:top="1011" w:right="898" w:bottom="400" w:left="902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94" w:lineRule="exact"/>
        <w:rPr/>
      </w:pPr>
      <w:r/>
    </w:p>
    <w:tbl>
      <w:tblPr>
        <w:tblStyle w:val="2"/>
        <w:tblW w:w="1503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24"/>
        <w:gridCol w:w="1546"/>
        <w:gridCol w:w="5966"/>
        <w:gridCol w:w="2477"/>
        <w:gridCol w:w="1152"/>
        <w:gridCol w:w="3167"/>
      </w:tblGrid>
      <w:tr>
        <w:trPr>
          <w:trHeight w:val="686" w:hRule="atLeast"/>
        </w:trPr>
        <w:tc>
          <w:tcPr>
            <w:tcW w:w="724" w:type="dxa"/>
            <w:vAlign w:val="top"/>
          </w:tcPr>
          <w:p>
            <w:pPr>
              <w:ind w:left="229"/>
              <w:spacing w:before="34" w:line="233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</w:rPr>
              <w:t>序</w:t>
            </w:r>
          </w:p>
          <w:p>
            <w:pPr>
              <w:ind w:left="234"/>
              <w:spacing w:line="212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</w:rPr>
              <w:t>号</w:t>
            </w:r>
          </w:p>
        </w:tc>
        <w:tc>
          <w:tcPr>
            <w:tcW w:w="1546" w:type="dxa"/>
            <w:vAlign w:val="top"/>
          </w:tcPr>
          <w:p>
            <w:pPr>
              <w:ind w:left="220"/>
              <w:spacing w:before="202" w:line="224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项目编号</w:t>
            </w:r>
          </w:p>
        </w:tc>
        <w:tc>
          <w:tcPr>
            <w:tcW w:w="5966" w:type="dxa"/>
            <w:vAlign w:val="top"/>
          </w:tcPr>
          <w:p>
            <w:pPr>
              <w:ind w:left="2433"/>
              <w:spacing w:before="202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项目名称</w:t>
            </w:r>
          </w:p>
        </w:tc>
        <w:tc>
          <w:tcPr>
            <w:tcW w:w="2477" w:type="dxa"/>
            <w:vAlign w:val="top"/>
          </w:tcPr>
          <w:p>
            <w:pPr>
              <w:ind w:left="695"/>
              <w:spacing w:before="203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6"/>
              </w:rPr>
              <w:t>承</w:t>
            </w:r>
            <w:r>
              <w:rPr>
                <w:rFonts w:ascii="SimHei" w:hAnsi="SimHei" w:eastAsia="SimHei" w:cs="SimHei"/>
                <w:sz w:val="27"/>
                <w:szCs w:val="27"/>
                <w:spacing w:val="4"/>
              </w:rPr>
              <w:t>担单位</w:t>
            </w:r>
          </w:p>
        </w:tc>
        <w:tc>
          <w:tcPr>
            <w:tcW w:w="1152" w:type="dxa"/>
            <w:vAlign w:val="top"/>
          </w:tcPr>
          <w:p>
            <w:pPr>
              <w:ind w:left="179" w:right="154" w:firstLine="129"/>
              <w:spacing w:before="33" w:line="223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2"/>
              </w:rPr>
              <w:t>项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目</w:t>
            </w:r>
            <w:r>
              <w:rPr>
                <w:rFonts w:ascii="SimHei" w:hAnsi="SimHei" w:eastAsia="SimHei" w:cs="SimHei"/>
                <w:sz w:val="27"/>
                <w:szCs w:val="27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负责</w:t>
            </w:r>
            <w:r>
              <w:rPr>
                <w:rFonts w:ascii="SimHei" w:hAnsi="SimHei" w:eastAsia="SimHei" w:cs="SimHei"/>
                <w:sz w:val="27"/>
                <w:szCs w:val="27"/>
              </w:rPr>
              <w:t>人</w:t>
            </w:r>
          </w:p>
        </w:tc>
        <w:tc>
          <w:tcPr>
            <w:tcW w:w="3167" w:type="dxa"/>
            <w:vAlign w:val="top"/>
          </w:tcPr>
          <w:p>
            <w:pPr>
              <w:ind w:left="750"/>
              <w:spacing w:before="202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8"/>
              </w:rPr>
              <w:t>研究起止时</w:t>
            </w:r>
            <w:r>
              <w:rPr>
                <w:rFonts w:ascii="SimHei" w:hAnsi="SimHei" w:eastAsia="SimHei" w:cs="SimHei"/>
                <w:sz w:val="27"/>
                <w:szCs w:val="27"/>
                <w:spacing w:val="7"/>
              </w:rPr>
              <w:t>间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08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2021ZB208</w:t>
            </w:r>
          </w:p>
        </w:tc>
        <w:tc>
          <w:tcPr>
            <w:tcW w:w="5966" w:type="dxa"/>
            <w:vAlign w:val="top"/>
          </w:tcPr>
          <w:p>
            <w:pPr>
              <w:ind w:left="114" w:right="103" w:firstLine="6"/>
              <w:spacing w:before="28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黄芪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甲苷预处理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BMSC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复合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PLGA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纳米颗粒修饰猪小肠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粘膜下层仿生敷料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在感染创面的应用研究</w:t>
            </w:r>
          </w:p>
        </w:tc>
        <w:tc>
          <w:tcPr>
            <w:tcW w:w="2477" w:type="dxa"/>
            <w:vAlign w:val="top"/>
          </w:tcPr>
          <w:p>
            <w:pPr>
              <w:ind w:left="123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州市中医院</w:t>
            </w:r>
          </w:p>
        </w:tc>
        <w:tc>
          <w:tcPr>
            <w:tcW w:w="1152" w:type="dxa"/>
            <w:vAlign w:val="top"/>
          </w:tcPr>
          <w:p>
            <w:pPr>
              <w:ind w:left="229"/>
              <w:spacing w:before="187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黄</w:t>
            </w:r>
            <w:r>
              <w:rPr>
                <w:rFonts w:ascii="FangSong" w:hAnsi="FangSong" w:eastAsia="FangSong" w:cs="FangSong"/>
                <w:sz w:val="24"/>
                <w:szCs w:val="24"/>
                <w:spacing w:val="7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海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09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2021ZB209</w:t>
            </w:r>
          </w:p>
        </w:tc>
        <w:tc>
          <w:tcPr>
            <w:tcW w:w="5966" w:type="dxa"/>
            <w:vAlign w:val="top"/>
          </w:tcPr>
          <w:p>
            <w:pPr>
              <w:ind w:left="115" w:right="104" w:hanging="4"/>
              <w:spacing w:before="31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基于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miRNA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分子探讨复方积雪草方对狼疮性肾炎肾小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管间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质病变的影响</w:t>
            </w:r>
          </w:p>
        </w:tc>
        <w:tc>
          <w:tcPr>
            <w:tcW w:w="2477" w:type="dxa"/>
            <w:vAlign w:val="top"/>
          </w:tcPr>
          <w:p>
            <w:pPr>
              <w:ind w:left="123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州市中医院</w:t>
            </w:r>
          </w:p>
        </w:tc>
        <w:tc>
          <w:tcPr>
            <w:tcW w:w="1152" w:type="dxa"/>
            <w:vAlign w:val="top"/>
          </w:tcPr>
          <w:p>
            <w:pPr>
              <w:ind w:left="229"/>
              <w:spacing w:before="188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>涂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晓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10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2021ZB210</w:t>
            </w:r>
          </w:p>
        </w:tc>
        <w:tc>
          <w:tcPr>
            <w:tcW w:w="5966" w:type="dxa"/>
            <w:vAlign w:val="top"/>
          </w:tcPr>
          <w:p>
            <w:pPr>
              <w:ind w:left="127" w:right="103" w:hanging="16"/>
              <w:spacing w:before="29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基于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miR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124-3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/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NF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kB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通路探讨加味苍附导痰汤治疗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多囊卵巢综合征的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机制研究</w:t>
            </w:r>
          </w:p>
        </w:tc>
        <w:tc>
          <w:tcPr>
            <w:tcW w:w="2477" w:type="dxa"/>
            <w:vAlign w:val="top"/>
          </w:tcPr>
          <w:p>
            <w:pPr>
              <w:ind w:left="123"/>
              <w:spacing w:before="18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杭州市红十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字会医院</w:t>
            </w:r>
          </w:p>
        </w:tc>
        <w:tc>
          <w:tcPr>
            <w:tcW w:w="1152" w:type="dxa"/>
            <w:vAlign w:val="top"/>
          </w:tcPr>
          <w:p>
            <w:pPr>
              <w:ind w:left="239"/>
              <w:spacing w:before="184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丁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彩飞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71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1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11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1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2021ZB211</w:t>
            </w:r>
          </w:p>
        </w:tc>
        <w:tc>
          <w:tcPr>
            <w:tcW w:w="5966" w:type="dxa"/>
            <w:vAlign w:val="top"/>
          </w:tcPr>
          <w:p>
            <w:pPr>
              <w:ind w:left="143"/>
              <w:spacing w:before="156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中蜂活蜂蜂疗皮试安全性及实用性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的探索性研究</w:t>
            </w:r>
          </w:p>
        </w:tc>
        <w:tc>
          <w:tcPr>
            <w:tcW w:w="2477" w:type="dxa"/>
            <w:vAlign w:val="top"/>
          </w:tcPr>
          <w:p>
            <w:pPr>
              <w:ind w:left="123"/>
              <w:spacing w:before="15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杭州市红十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字会医院</w:t>
            </w:r>
          </w:p>
        </w:tc>
        <w:tc>
          <w:tcPr>
            <w:tcW w:w="1152" w:type="dxa"/>
            <w:vAlign w:val="top"/>
          </w:tcPr>
          <w:p>
            <w:pPr>
              <w:ind w:left="227"/>
              <w:spacing w:before="156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杨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威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5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12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2021ZB212</w:t>
            </w:r>
          </w:p>
        </w:tc>
        <w:tc>
          <w:tcPr>
            <w:tcW w:w="5966" w:type="dxa"/>
            <w:vAlign w:val="top"/>
          </w:tcPr>
          <w:p>
            <w:pPr>
              <w:ind w:left="118" w:right="101" w:hanging="7"/>
              <w:spacing w:before="30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4"/>
              </w:rPr>
              <w:t>基于</w:t>
            </w:r>
            <w:r>
              <w:rPr>
                <w:rFonts w:ascii="FangSong" w:hAnsi="FangSong" w:eastAsia="FangSong" w:cs="FangSong"/>
                <w:sz w:val="24"/>
                <w:szCs w:val="24"/>
                <w:spacing w:val="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Wnt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/β-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catenin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信号通路研究活血祛瘀法对矽肺早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期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纤维化形成的调控机制</w:t>
            </w:r>
          </w:p>
        </w:tc>
        <w:tc>
          <w:tcPr>
            <w:tcW w:w="2477" w:type="dxa"/>
            <w:vAlign w:val="top"/>
          </w:tcPr>
          <w:p>
            <w:pPr>
              <w:ind w:left="123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杭州市红十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字会医院</w:t>
            </w:r>
          </w:p>
        </w:tc>
        <w:tc>
          <w:tcPr>
            <w:tcW w:w="1152" w:type="dxa"/>
            <w:vAlign w:val="top"/>
          </w:tcPr>
          <w:p>
            <w:pPr>
              <w:ind w:left="244"/>
              <w:spacing w:before="185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贾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仰民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4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13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2021ZB213</w:t>
            </w:r>
          </w:p>
        </w:tc>
        <w:tc>
          <w:tcPr>
            <w:tcW w:w="5966" w:type="dxa"/>
            <w:vAlign w:val="top"/>
          </w:tcPr>
          <w:p>
            <w:pPr>
              <w:ind w:left="112" w:right="53" w:firstLine="10"/>
              <w:spacing w:before="31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>肿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瘤血管靶向雷公藤甲素脂质体诱导肿瘤血管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正常化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”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促进放疗增敏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的研究</w:t>
            </w:r>
          </w:p>
        </w:tc>
        <w:tc>
          <w:tcPr>
            <w:tcW w:w="2477" w:type="dxa"/>
            <w:vAlign w:val="top"/>
          </w:tcPr>
          <w:p>
            <w:pPr>
              <w:ind w:left="123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杭州市红十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字会医院</w:t>
            </w:r>
          </w:p>
        </w:tc>
        <w:tc>
          <w:tcPr>
            <w:tcW w:w="1152" w:type="dxa"/>
            <w:vAlign w:val="top"/>
          </w:tcPr>
          <w:p>
            <w:pPr>
              <w:ind w:left="223"/>
              <w:spacing w:before="185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蔡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鑫君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14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2021ZB214</w:t>
            </w:r>
          </w:p>
        </w:tc>
        <w:tc>
          <w:tcPr>
            <w:tcW w:w="5966" w:type="dxa"/>
            <w:vAlign w:val="top"/>
          </w:tcPr>
          <w:p>
            <w:pPr>
              <w:ind w:left="117" w:right="104" w:hanging="6"/>
              <w:spacing w:before="36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基于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TG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F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β1/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Smads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信号通路探讨软坚散结方调节肿瘤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组织纤维化促进抗肿瘤纳米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制剂增效的机制研究</w:t>
            </w:r>
          </w:p>
        </w:tc>
        <w:tc>
          <w:tcPr>
            <w:tcW w:w="2477" w:type="dxa"/>
            <w:vAlign w:val="top"/>
          </w:tcPr>
          <w:p>
            <w:pPr>
              <w:ind w:left="123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杭州市红十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字会医院</w:t>
            </w:r>
          </w:p>
        </w:tc>
        <w:tc>
          <w:tcPr>
            <w:tcW w:w="1152" w:type="dxa"/>
            <w:vAlign w:val="top"/>
          </w:tcPr>
          <w:p>
            <w:pPr>
              <w:ind w:left="250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郎玉英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15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2021ZB215</w:t>
            </w:r>
          </w:p>
        </w:tc>
        <w:tc>
          <w:tcPr>
            <w:tcW w:w="5966" w:type="dxa"/>
            <w:vAlign w:val="top"/>
          </w:tcPr>
          <w:p>
            <w:pPr>
              <w:ind w:left="129" w:right="109" w:hanging="18"/>
              <w:spacing w:before="34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8"/>
              </w:rPr>
              <w:t>基</w:t>
            </w:r>
            <w:r>
              <w:rPr>
                <w:rFonts w:ascii="FangSong" w:hAnsi="FangSong" w:eastAsia="FangSong" w:cs="FangSong"/>
                <w:sz w:val="24"/>
                <w:szCs w:val="24"/>
                <w:spacing w:val="12"/>
              </w:rPr>
              <w:t>于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中医外法对缓解动静脉内瘘功能不良的中药抗菌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生物凝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胶制备研究</w:t>
            </w:r>
          </w:p>
        </w:tc>
        <w:tc>
          <w:tcPr>
            <w:tcW w:w="2477" w:type="dxa"/>
            <w:vAlign w:val="top"/>
          </w:tcPr>
          <w:p>
            <w:pPr>
              <w:ind w:left="123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杭州市红十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字会医院</w:t>
            </w:r>
          </w:p>
        </w:tc>
        <w:tc>
          <w:tcPr>
            <w:tcW w:w="1152" w:type="dxa"/>
            <w:vAlign w:val="top"/>
          </w:tcPr>
          <w:p>
            <w:pPr>
              <w:ind w:left="229"/>
              <w:spacing w:before="191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卢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亚飞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91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8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16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8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2021ZB216</w:t>
            </w:r>
          </w:p>
        </w:tc>
        <w:tc>
          <w:tcPr>
            <w:tcW w:w="5966" w:type="dxa"/>
            <w:vAlign w:val="top"/>
          </w:tcPr>
          <w:p>
            <w:pPr>
              <w:ind w:left="115" w:right="111" w:firstLine="33"/>
              <w:spacing w:before="67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白芍水煎剂通过双向调节作用影响肠易激综合征大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>鼠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肠道功能的体内实验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研究</w:t>
            </w:r>
          </w:p>
        </w:tc>
        <w:tc>
          <w:tcPr>
            <w:tcW w:w="2477" w:type="dxa"/>
            <w:vAlign w:val="top"/>
          </w:tcPr>
          <w:p>
            <w:pPr>
              <w:ind w:left="123"/>
              <w:spacing w:before="22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杭州市红十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字会医院</w:t>
            </w:r>
          </w:p>
        </w:tc>
        <w:tc>
          <w:tcPr>
            <w:tcW w:w="1152" w:type="dxa"/>
            <w:vAlign w:val="top"/>
          </w:tcPr>
          <w:p>
            <w:pPr>
              <w:ind w:left="244"/>
              <w:spacing w:before="22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陶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丽媛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22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71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2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17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2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2021ZB217</w:t>
            </w:r>
          </w:p>
        </w:tc>
        <w:tc>
          <w:tcPr>
            <w:tcW w:w="5966" w:type="dxa"/>
            <w:vAlign w:val="top"/>
          </w:tcPr>
          <w:p>
            <w:pPr>
              <w:ind w:left="125"/>
              <w:spacing w:before="16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手法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通乳用防溅护具的研制及临床应用</w:t>
            </w:r>
          </w:p>
        </w:tc>
        <w:tc>
          <w:tcPr>
            <w:tcW w:w="2477" w:type="dxa"/>
            <w:vAlign w:val="top"/>
          </w:tcPr>
          <w:p>
            <w:pPr>
              <w:ind w:left="123"/>
              <w:spacing w:before="16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杭州市红十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字会医院</w:t>
            </w:r>
          </w:p>
        </w:tc>
        <w:tc>
          <w:tcPr>
            <w:tcW w:w="1152" w:type="dxa"/>
            <w:vAlign w:val="top"/>
          </w:tcPr>
          <w:p>
            <w:pPr>
              <w:ind w:left="223"/>
              <w:spacing w:before="16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姚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丽伟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6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18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2021ZB218</w:t>
            </w:r>
          </w:p>
        </w:tc>
        <w:tc>
          <w:tcPr>
            <w:tcW w:w="5966" w:type="dxa"/>
            <w:vAlign w:val="top"/>
          </w:tcPr>
          <w:p>
            <w:pPr>
              <w:ind w:left="112" w:right="109" w:firstLine="5"/>
              <w:spacing w:before="32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4"/>
              </w:rPr>
              <w:t>靳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三针结合虚拟现实技术对脑卒中患者上肢运动功能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及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sEM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G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的影响</w:t>
            </w:r>
          </w:p>
        </w:tc>
        <w:tc>
          <w:tcPr>
            <w:tcW w:w="2477" w:type="dxa"/>
            <w:vAlign w:val="top"/>
          </w:tcPr>
          <w:p>
            <w:pPr>
              <w:ind w:left="123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杭州市红十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字会医院</w:t>
            </w:r>
          </w:p>
        </w:tc>
        <w:tc>
          <w:tcPr>
            <w:tcW w:w="1152" w:type="dxa"/>
            <w:vAlign w:val="top"/>
          </w:tcPr>
          <w:p>
            <w:pPr>
              <w:ind w:left="226"/>
              <w:spacing w:before="191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谢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丹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丹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34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19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2021ZB219</w:t>
            </w:r>
          </w:p>
        </w:tc>
        <w:tc>
          <w:tcPr>
            <w:tcW w:w="5966" w:type="dxa"/>
            <w:vAlign w:val="top"/>
          </w:tcPr>
          <w:p>
            <w:pPr>
              <w:ind w:left="115" w:right="109" w:firstLine="11"/>
              <w:spacing w:before="34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清肺协定方通过调控肾素血管紧张素抑制铁死亡在</w:t>
            </w:r>
            <w:r>
              <w:rPr>
                <w:rFonts w:ascii="FangSong" w:hAnsi="FangSong" w:eastAsia="FangSong" w:cs="FangSong"/>
                <w:sz w:val="24"/>
                <w:szCs w:val="24"/>
                <w:spacing w:val="6"/>
              </w:rPr>
              <w:t>特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发性肺纤维化治疗中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的作用机制研究</w:t>
            </w:r>
          </w:p>
        </w:tc>
        <w:tc>
          <w:tcPr>
            <w:tcW w:w="2477" w:type="dxa"/>
            <w:vAlign w:val="top"/>
          </w:tcPr>
          <w:p>
            <w:pPr>
              <w:ind w:left="123"/>
              <w:spacing w:before="1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杭州市红十字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会医院</w:t>
            </w:r>
          </w:p>
        </w:tc>
        <w:tc>
          <w:tcPr>
            <w:tcW w:w="1152" w:type="dxa"/>
            <w:vAlign w:val="top"/>
          </w:tcPr>
          <w:p>
            <w:pPr>
              <w:ind w:left="229"/>
              <w:spacing w:before="192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丽芳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0"/>
          <w:pgSz w:w="16839" w:h="11905"/>
          <w:pgMar w:top="1011" w:right="898" w:bottom="1512" w:left="902" w:header="0" w:footer="1153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94" w:lineRule="exact"/>
        <w:rPr/>
      </w:pPr>
      <w:r/>
    </w:p>
    <w:tbl>
      <w:tblPr>
        <w:tblStyle w:val="2"/>
        <w:tblW w:w="1503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24"/>
        <w:gridCol w:w="1546"/>
        <w:gridCol w:w="5966"/>
        <w:gridCol w:w="2477"/>
        <w:gridCol w:w="1152"/>
        <w:gridCol w:w="3167"/>
      </w:tblGrid>
      <w:tr>
        <w:trPr>
          <w:trHeight w:val="686" w:hRule="atLeast"/>
        </w:trPr>
        <w:tc>
          <w:tcPr>
            <w:tcW w:w="724" w:type="dxa"/>
            <w:vAlign w:val="top"/>
          </w:tcPr>
          <w:p>
            <w:pPr>
              <w:ind w:left="229"/>
              <w:spacing w:before="34" w:line="233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</w:rPr>
              <w:t>序</w:t>
            </w:r>
          </w:p>
          <w:p>
            <w:pPr>
              <w:ind w:left="234"/>
              <w:spacing w:line="212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</w:rPr>
              <w:t>号</w:t>
            </w:r>
          </w:p>
        </w:tc>
        <w:tc>
          <w:tcPr>
            <w:tcW w:w="1546" w:type="dxa"/>
            <w:vAlign w:val="top"/>
          </w:tcPr>
          <w:p>
            <w:pPr>
              <w:ind w:left="220"/>
              <w:spacing w:before="202" w:line="224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项目编号</w:t>
            </w:r>
          </w:p>
        </w:tc>
        <w:tc>
          <w:tcPr>
            <w:tcW w:w="5966" w:type="dxa"/>
            <w:vAlign w:val="top"/>
          </w:tcPr>
          <w:p>
            <w:pPr>
              <w:ind w:left="2433"/>
              <w:spacing w:before="202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项目名称</w:t>
            </w:r>
          </w:p>
        </w:tc>
        <w:tc>
          <w:tcPr>
            <w:tcW w:w="2477" w:type="dxa"/>
            <w:vAlign w:val="top"/>
          </w:tcPr>
          <w:p>
            <w:pPr>
              <w:ind w:left="695"/>
              <w:spacing w:before="203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6"/>
              </w:rPr>
              <w:t>承</w:t>
            </w:r>
            <w:r>
              <w:rPr>
                <w:rFonts w:ascii="SimHei" w:hAnsi="SimHei" w:eastAsia="SimHei" w:cs="SimHei"/>
                <w:sz w:val="27"/>
                <w:szCs w:val="27"/>
                <w:spacing w:val="4"/>
              </w:rPr>
              <w:t>担单位</w:t>
            </w:r>
          </w:p>
        </w:tc>
        <w:tc>
          <w:tcPr>
            <w:tcW w:w="1152" w:type="dxa"/>
            <w:vAlign w:val="top"/>
          </w:tcPr>
          <w:p>
            <w:pPr>
              <w:ind w:left="179" w:right="154" w:firstLine="129"/>
              <w:spacing w:before="33" w:line="223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2"/>
              </w:rPr>
              <w:t>项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目</w:t>
            </w:r>
            <w:r>
              <w:rPr>
                <w:rFonts w:ascii="SimHei" w:hAnsi="SimHei" w:eastAsia="SimHei" w:cs="SimHei"/>
                <w:sz w:val="27"/>
                <w:szCs w:val="27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负责</w:t>
            </w:r>
            <w:r>
              <w:rPr>
                <w:rFonts w:ascii="SimHei" w:hAnsi="SimHei" w:eastAsia="SimHei" w:cs="SimHei"/>
                <w:sz w:val="27"/>
                <w:szCs w:val="27"/>
              </w:rPr>
              <w:t>人</w:t>
            </w:r>
          </w:p>
        </w:tc>
        <w:tc>
          <w:tcPr>
            <w:tcW w:w="3167" w:type="dxa"/>
            <w:vAlign w:val="top"/>
          </w:tcPr>
          <w:p>
            <w:pPr>
              <w:ind w:left="750"/>
              <w:spacing w:before="202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8"/>
              </w:rPr>
              <w:t>研究起止时</w:t>
            </w:r>
            <w:r>
              <w:rPr>
                <w:rFonts w:ascii="SimHei" w:hAnsi="SimHei" w:eastAsia="SimHei" w:cs="SimHei"/>
                <w:sz w:val="27"/>
                <w:szCs w:val="27"/>
                <w:spacing w:val="7"/>
              </w:rPr>
              <w:t>间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2021ZB220</w:t>
            </w:r>
          </w:p>
        </w:tc>
        <w:tc>
          <w:tcPr>
            <w:tcW w:w="5966" w:type="dxa"/>
            <w:vAlign w:val="top"/>
          </w:tcPr>
          <w:p>
            <w:pPr>
              <w:ind w:left="127" w:right="107" w:hanging="16"/>
              <w:spacing w:before="29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基于肿瘤转移微环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境学说探讨肺癌转移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正气虚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本质的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实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验研究</w:t>
            </w:r>
          </w:p>
        </w:tc>
        <w:tc>
          <w:tcPr>
            <w:tcW w:w="2477" w:type="dxa"/>
            <w:vAlign w:val="top"/>
          </w:tcPr>
          <w:p>
            <w:pPr>
              <w:ind w:left="123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杭州市红十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字会医院</w:t>
            </w:r>
          </w:p>
        </w:tc>
        <w:tc>
          <w:tcPr>
            <w:tcW w:w="1152" w:type="dxa"/>
            <w:vAlign w:val="top"/>
          </w:tcPr>
          <w:p>
            <w:pPr>
              <w:ind w:left="227"/>
              <w:spacing w:before="1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杨国良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71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2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21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2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2021ZB221</w:t>
            </w:r>
          </w:p>
        </w:tc>
        <w:tc>
          <w:tcPr>
            <w:tcW w:w="5966" w:type="dxa"/>
            <w:vAlign w:val="top"/>
          </w:tcPr>
          <w:p>
            <w:pPr>
              <w:ind w:left="130"/>
              <w:spacing w:before="160" w:line="22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6"/>
              </w:rPr>
              <w:t>生大</w:t>
            </w:r>
            <w:r>
              <w:rPr>
                <w:rFonts w:ascii="FangSong" w:hAnsi="FangSong" w:eastAsia="FangSong" w:cs="FangSong"/>
                <w:sz w:val="24"/>
                <w:szCs w:val="24"/>
                <w:spacing w:val="-15"/>
              </w:rPr>
              <w:t>黄</w:t>
            </w:r>
            <w:r>
              <w:rPr>
                <w:rFonts w:ascii="FangSong" w:hAnsi="FangSong" w:eastAsia="FangSong" w:cs="FangSong"/>
                <w:sz w:val="24"/>
                <w:szCs w:val="24"/>
                <w:spacing w:val="-13"/>
              </w:rPr>
              <w:t>对</w:t>
            </w:r>
            <w:r>
              <w:rPr>
                <w:rFonts w:ascii="FangSong" w:hAnsi="FangSong" w:eastAsia="FangSong" w:cs="FangSong"/>
                <w:sz w:val="24"/>
                <w:szCs w:val="24"/>
                <w:spacing w:val="-1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3"/>
              </w:rPr>
              <w:t>SAP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3"/>
              </w:rPr>
              <w:t>并发</w:t>
            </w:r>
            <w:r>
              <w:rPr>
                <w:rFonts w:ascii="FangSong" w:hAnsi="FangSong" w:eastAsia="FangSong" w:cs="FangSong"/>
                <w:sz w:val="24"/>
                <w:szCs w:val="24"/>
                <w:spacing w:val="-1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3"/>
              </w:rPr>
              <w:t>ACS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3"/>
              </w:rPr>
              <w:t>患者</w:t>
            </w:r>
            <w:r>
              <w:rPr>
                <w:rFonts w:ascii="FangSong" w:hAnsi="FangSong" w:eastAsia="FangSong" w:cs="FangSong"/>
                <w:sz w:val="24"/>
                <w:szCs w:val="24"/>
                <w:spacing w:val="-1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3"/>
              </w:rPr>
              <w:t>TNF-α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3"/>
              </w:rPr>
              <w:t>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3"/>
              </w:rPr>
              <w:t>i-FABP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3"/>
              </w:rPr>
              <w:t>的影响研究</w:t>
            </w:r>
          </w:p>
        </w:tc>
        <w:tc>
          <w:tcPr>
            <w:tcW w:w="2477" w:type="dxa"/>
            <w:vAlign w:val="top"/>
          </w:tcPr>
          <w:p>
            <w:pPr>
              <w:ind w:left="123"/>
              <w:spacing w:before="16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杭州市第一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人民医院</w:t>
            </w:r>
          </w:p>
        </w:tc>
        <w:tc>
          <w:tcPr>
            <w:tcW w:w="1152" w:type="dxa"/>
            <w:vAlign w:val="top"/>
          </w:tcPr>
          <w:p>
            <w:pPr>
              <w:ind w:left="222"/>
              <w:spacing w:before="16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刘炳炜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6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22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2021ZB222</w:t>
            </w:r>
          </w:p>
        </w:tc>
        <w:tc>
          <w:tcPr>
            <w:tcW w:w="5966" w:type="dxa"/>
            <w:vAlign w:val="top"/>
          </w:tcPr>
          <w:p>
            <w:pPr>
              <w:ind w:left="121" w:right="109"/>
              <w:spacing w:before="30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穴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位埋线治疗肝郁脾虚型非酒精性脂肪性肝病的超声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化评价研究</w:t>
            </w:r>
          </w:p>
        </w:tc>
        <w:tc>
          <w:tcPr>
            <w:tcW w:w="2477" w:type="dxa"/>
            <w:vAlign w:val="top"/>
          </w:tcPr>
          <w:p>
            <w:pPr>
              <w:ind w:left="123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杭州市第一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人民医院</w:t>
            </w:r>
          </w:p>
        </w:tc>
        <w:tc>
          <w:tcPr>
            <w:tcW w:w="1152" w:type="dxa"/>
            <w:vAlign w:val="top"/>
          </w:tcPr>
          <w:p>
            <w:pPr>
              <w:ind w:left="229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卢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利仁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23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2021ZB223</w:t>
            </w:r>
          </w:p>
        </w:tc>
        <w:tc>
          <w:tcPr>
            <w:tcW w:w="5966" w:type="dxa"/>
            <w:vAlign w:val="top"/>
          </w:tcPr>
          <w:p>
            <w:pPr>
              <w:ind w:left="115" w:right="109" w:firstLine="43"/>
              <w:spacing w:before="31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4"/>
              </w:rPr>
              <w:t>自</w:t>
            </w: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我</w:t>
            </w:r>
            <w:r>
              <w:rPr>
                <w:rFonts w:ascii="FangSong" w:hAnsi="FangSong" w:eastAsia="FangSong" w:cs="FangSong"/>
                <w:sz w:val="24"/>
                <w:szCs w:val="24"/>
                <w:spacing w:val="7"/>
              </w:rPr>
              <w:t>管理式无针经皮穴位电刺激干预透析患者便秘的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疗效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及机制研究</w:t>
            </w:r>
          </w:p>
        </w:tc>
        <w:tc>
          <w:tcPr>
            <w:tcW w:w="2477" w:type="dxa"/>
            <w:vAlign w:val="top"/>
          </w:tcPr>
          <w:p>
            <w:pPr>
              <w:ind w:left="123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杭州市第一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人民医院</w:t>
            </w:r>
          </w:p>
        </w:tc>
        <w:tc>
          <w:tcPr>
            <w:tcW w:w="1152" w:type="dxa"/>
            <w:vAlign w:val="top"/>
          </w:tcPr>
          <w:p>
            <w:pPr>
              <w:ind w:left="227"/>
              <w:spacing w:before="1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杨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秀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24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2021ZB224</w:t>
            </w:r>
          </w:p>
        </w:tc>
        <w:tc>
          <w:tcPr>
            <w:tcW w:w="5966" w:type="dxa"/>
            <w:vAlign w:val="top"/>
          </w:tcPr>
          <w:p>
            <w:pPr>
              <w:ind w:left="143"/>
              <w:spacing w:before="18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中草药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香包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刺激嗅觉对帕金森病的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辅助疗效观察</w:t>
            </w:r>
          </w:p>
        </w:tc>
        <w:tc>
          <w:tcPr>
            <w:tcW w:w="2477" w:type="dxa"/>
            <w:vAlign w:val="top"/>
          </w:tcPr>
          <w:p>
            <w:pPr>
              <w:ind w:left="134" w:right="100" w:hanging="11"/>
              <w:spacing w:before="31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杭州师范大学附属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医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院</w:t>
            </w:r>
          </w:p>
        </w:tc>
        <w:tc>
          <w:tcPr>
            <w:tcW w:w="1152" w:type="dxa"/>
            <w:vAlign w:val="top"/>
          </w:tcPr>
          <w:p>
            <w:pPr>
              <w:ind w:left="229"/>
              <w:spacing w:before="184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卢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晓东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4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25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2021ZB225</w:t>
            </w:r>
          </w:p>
        </w:tc>
        <w:tc>
          <w:tcPr>
            <w:tcW w:w="5966" w:type="dxa"/>
            <w:vAlign w:val="top"/>
          </w:tcPr>
          <w:p>
            <w:pPr>
              <w:ind w:left="114" w:right="109" w:hanging="3"/>
              <w:spacing w:before="31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8"/>
              </w:rPr>
              <w:t>基</w:t>
            </w:r>
            <w:r>
              <w:rPr>
                <w:rFonts w:ascii="FangSong" w:hAnsi="FangSong" w:eastAsia="FangSong" w:cs="FangSong"/>
                <w:sz w:val="24"/>
                <w:szCs w:val="24"/>
                <w:spacing w:val="12"/>
              </w:rPr>
              <w:t>于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小气道功能障碍的补肾健脾益气方联合吸入剂治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疗慢性阻塞性肺疾病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的临床研究</w:t>
            </w:r>
          </w:p>
        </w:tc>
        <w:tc>
          <w:tcPr>
            <w:tcW w:w="2477" w:type="dxa"/>
            <w:vAlign w:val="top"/>
          </w:tcPr>
          <w:p>
            <w:pPr>
              <w:ind w:left="134" w:right="100" w:hanging="11"/>
              <w:spacing w:before="31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杭州师范大学附属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医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院</w:t>
            </w:r>
          </w:p>
        </w:tc>
        <w:tc>
          <w:tcPr>
            <w:tcW w:w="1152" w:type="dxa"/>
            <w:vAlign w:val="top"/>
          </w:tcPr>
          <w:p>
            <w:pPr>
              <w:ind w:left="234"/>
              <w:spacing w:before="185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童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岳阳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26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2021ZB226</w:t>
            </w:r>
          </w:p>
        </w:tc>
        <w:tc>
          <w:tcPr>
            <w:tcW w:w="5966" w:type="dxa"/>
            <w:vAlign w:val="top"/>
          </w:tcPr>
          <w:p>
            <w:pPr>
              <w:ind w:left="121" w:right="109" w:firstLine="22"/>
              <w:spacing w:before="36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电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针关元穴对脊髓损伤后神经源膀胱模型大鼠的膀胱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功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能及逼尿肌组织形态学的影响</w:t>
            </w:r>
          </w:p>
        </w:tc>
        <w:tc>
          <w:tcPr>
            <w:tcW w:w="2477" w:type="dxa"/>
            <w:vAlign w:val="top"/>
          </w:tcPr>
          <w:p>
            <w:pPr>
              <w:ind w:left="123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杭州市第三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人民医院</w:t>
            </w:r>
          </w:p>
        </w:tc>
        <w:tc>
          <w:tcPr>
            <w:tcW w:w="1152" w:type="dxa"/>
            <w:vAlign w:val="top"/>
          </w:tcPr>
          <w:p>
            <w:pPr>
              <w:ind w:left="229"/>
              <w:spacing w:before="190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彦彬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71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2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27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2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2021ZB227</w:t>
            </w:r>
          </w:p>
        </w:tc>
        <w:tc>
          <w:tcPr>
            <w:tcW w:w="5966" w:type="dxa"/>
            <w:vAlign w:val="top"/>
          </w:tcPr>
          <w:p>
            <w:pPr>
              <w:ind w:left="125"/>
              <w:spacing w:before="16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苡仁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祛湿汤治疗小儿湿疹临床疗效观察</w:t>
            </w:r>
          </w:p>
        </w:tc>
        <w:tc>
          <w:tcPr>
            <w:tcW w:w="2477" w:type="dxa"/>
            <w:vAlign w:val="top"/>
          </w:tcPr>
          <w:p>
            <w:pPr>
              <w:ind w:left="123"/>
              <w:spacing w:before="16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杭州市第三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人民医院</w:t>
            </w:r>
          </w:p>
        </w:tc>
        <w:tc>
          <w:tcPr>
            <w:tcW w:w="1152" w:type="dxa"/>
            <w:vAlign w:val="top"/>
          </w:tcPr>
          <w:p>
            <w:pPr>
              <w:ind w:left="231"/>
              <w:spacing w:before="162" w:line="22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董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小双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6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76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2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28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2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2021ZB228</w:t>
            </w:r>
          </w:p>
        </w:tc>
        <w:tc>
          <w:tcPr>
            <w:tcW w:w="5966" w:type="dxa"/>
            <w:vAlign w:val="top"/>
          </w:tcPr>
          <w:p>
            <w:pPr>
              <w:ind w:left="120"/>
              <w:spacing w:before="162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参麦注射液对感染性休克患者血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流动力学影响的研究</w:t>
            </w:r>
          </w:p>
        </w:tc>
        <w:tc>
          <w:tcPr>
            <w:tcW w:w="2477" w:type="dxa"/>
            <w:vAlign w:val="top"/>
          </w:tcPr>
          <w:p>
            <w:pPr>
              <w:ind w:left="123"/>
              <w:spacing w:before="16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杭州市第三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人民医院</w:t>
            </w:r>
          </w:p>
        </w:tc>
        <w:tc>
          <w:tcPr>
            <w:tcW w:w="1152" w:type="dxa"/>
            <w:vAlign w:val="top"/>
          </w:tcPr>
          <w:p>
            <w:pPr>
              <w:ind w:left="222"/>
              <w:spacing w:before="162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周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奇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6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4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29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2021ZB229</w:t>
            </w:r>
          </w:p>
        </w:tc>
        <w:tc>
          <w:tcPr>
            <w:tcW w:w="5966" w:type="dxa"/>
            <w:vAlign w:val="top"/>
          </w:tcPr>
          <w:p>
            <w:pPr>
              <w:ind w:left="119" w:right="107" w:firstLine="15"/>
              <w:spacing w:before="33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范永升教授解毒祛瘀滋阴方对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CCR6+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CXCR5+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细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1"/>
              </w:rPr>
              <w:t>胞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分泌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IL-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的影响研究</w:t>
            </w:r>
          </w:p>
        </w:tc>
        <w:tc>
          <w:tcPr>
            <w:tcW w:w="2477" w:type="dxa"/>
            <w:vAlign w:val="top"/>
          </w:tcPr>
          <w:p>
            <w:pPr>
              <w:ind w:left="123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杭州市第三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人民医院</w:t>
            </w:r>
          </w:p>
        </w:tc>
        <w:tc>
          <w:tcPr>
            <w:tcW w:w="1152" w:type="dxa"/>
            <w:vAlign w:val="top"/>
          </w:tcPr>
          <w:p>
            <w:pPr>
              <w:ind w:left="231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邵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燕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30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2021ZB230</w:t>
            </w:r>
          </w:p>
        </w:tc>
        <w:tc>
          <w:tcPr>
            <w:tcW w:w="5966" w:type="dxa"/>
            <w:vAlign w:val="top"/>
          </w:tcPr>
          <w:p>
            <w:pPr>
              <w:ind w:left="116" w:right="109" w:hanging="1"/>
              <w:spacing w:before="32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7"/>
              </w:rPr>
              <w:t>加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味大黄牡丹汤外敷联合抗生素用于治疗下肢丹毒引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起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淋巴水肿的临床研究</w:t>
            </w:r>
          </w:p>
        </w:tc>
        <w:tc>
          <w:tcPr>
            <w:tcW w:w="2477" w:type="dxa"/>
            <w:vAlign w:val="top"/>
          </w:tcPr>
          <w:p>
            <w:pPr>
              <w:ind w:left="123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杭州市第三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人民医院</w:t>
            </w:r>
          </w:p>
        </w:tc>
        <w:tc>
          <w:tcPr>
            <w:tcW w:w="1152" w:type="dxa"/>
            <w:vAlign w:val="top"/>
          </w:tcPr>
          <w:p>
            <w:pPr>
              <w:ind w:left="226"/>
              <w:spacing w:before="191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茅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迪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敏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31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2021ZB231</w:t>
            </w:r>
          </w:p>
        </w:tc>
        <w:tc>
          <w:tcPr>
            <w:tcW w:w="5966" w:type="dxa"/>
            <w:vAlign w:val="top"/>
          </w:tcPr>
          <w:p>
            <w:pPr>
              <w:ind w:left="123" w:right="109"/>
              <w:spacing w:before="35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首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发精神分裂症患者中医体质分布特点与抗精神病药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物的代谢不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良反应的研究</w:t>
            </w:r>
          </w:p>
        </w:tc>
        <w:tc>
          <w:tcPr>
            <w:tcW w:w="2477" w:type="dxa"/>
            <w:vAlign w:val="top"/>
          </w:tcPr>
          <w:p>
            <w:pPr>
              <w:ind w:left="123"/>
              <w:spacing w:before="1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杭州市第七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人民医院</w:t>
            </w:r>
          </w:p>
        </w:tc>
        <w:tc>
          <w:tcPr>
            <w:tcW w:w="1152" w:type="dxa"/>
            <w:vAlign w:val="top"/>
          </w:tcPr>
          <w:p>
            <w:pPr>
              <w:ind w:left="239"/>
              <w:spacing w:before="1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丽娜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33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32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2021ZB232</w:t>
            </w:r>
          </w:p>
        </w:tc>
        <w:tc>
          <w:tcPr>
            <w:tcW w:w="5966" w:type="dxa"/>
            <w:vAlign w:val="top"/>
          </w:tcPr>
          <w:p>
            <w:pPr>
              <w:ind w:left="115" w:right="109" w:firstLine="1"/>
              <w:spacing w:before="35" w:line="23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5"/>
              </w:rPr>
              <w:t>铺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姜灸治疗轻中度虚证型抑郁症的临床疗效观察及对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2"/>
              </w:rPr>
              <w:t>血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清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–HT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IL-6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TNF-α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平的影响</w:t>
            </w:r>
          </w:p>
        </w:tc>
        <w:tc>
          <w:tcPr>
            <w:tcW w:w="2477" w:type="dxa"/>
            <w:vAlign w:val="top"/>
          </w:tcPr>
          <w:p>
            <w:pPr>
              <w:ind w:left="123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杭州市第七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人民医院</w:t>
            </w:r>
          </w:p>
        </w:tc>
        <w:tc>
          <w:tcPr>
            <w:tcW w:w="1152" w:type="dxa"/>
            <w:vAlign w:val="top"/>
          </w:tcPr>
          <w:p>
            <w:pPr>
              <w:ind w:left="247"/>
              <w:spacing w:before="187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广烈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</w:tbl>
    <w:p>
      <w:pPr>
        <w:ind w:left="573"/>
        <w:spacing w:before="48" w:line="35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2"/>
          <w:position w:val="1"/>
        </w:rPr>
        <w:t>－</w:t>
      </w:r>
      <w:r>
        <w:rPr>
          <w:rFonts w:ascii="SimSun" w:hAnsi="SimSun" w:eastAsia="SimSun" w:cs="SimSun"/>
          <w:sz w:val="27"/>
          <w:szCs w:val="27"/>
          <w:spacing w:val="-2"/>
          <w:position w:val="1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-2"/>
          <w:position w:val="1"/>
        </w:rPr>
        <w:t>38</w:t>
      </w:r>
      <w:r>
        <w:rPr>
          <w:rFonts w:ascii="SimSun" w:hAnsi="SimSun" w:eastAsia="SimSun" w:cs="SimSun"/>
          <w:sz w:val="27"/>
          <w:szCs w:val="27"/>
          <w:spacing w:val="-1"/>
          <w:position w:val="1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-1"/>
          <w:position w:val="1"/>
        </w:rPr>
        <w:t>－</w:t>
      </w:r>
    </w:p>
    <w:p>
      <w:pPr>
        <w:sectPr>
          <w:footerReference w:type="default" r:id="rId9"/>
          <w:pgSz w:w="16839" w:h="11905"/>
          <w:pgMar w:top="1011" w:right="898" w:bottom="400" w:left="902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94" w:lineRule="exact"/>
        <w:rPr/>
      </w:pPr>
      <w:r/>
    </w:p>
    <w:tbl>
      <w:tblPr>
        <w:tblStyle w:val="2"/>
        <w:tblW w:w="1503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24"/>
        <w:gridCol w:w="1546"/>
        <w:gridCol w:w="5966"/>
        <w:gridCol w:w="2477"/>
        <w:gridCol w:w="1152"/>
        <w:gridCol w:w="3167"/>
      </w:tblGrid>
      <w:tr>
        <w:trPr>
          <w:trHeight w:val="686" w:hRule="atLeast"/>
        </w:trPr>
        <w:tc>
          <w:tcPr>
            <w:tcW w:w="724" w:type="dxa"/>
            <w:vAlign w:val="top"/>
          </w:tcPr>
          <w:p>
            <w:pPr>
              <w:ind w:left="229"/>
              <w:spacing w:before="34" w:line="233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</w:rPr>
              <w:t>序</w:t>
            </w:r>
          </w:p>
          <w:p>
            <w:pPr>
              <w:ind w:left="234"/>
              <w:spacing w:line="212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</w:rPr>
              <w:t>号</w:t>
            </w:r>
          </w:p>
        </w:tc>
        <w:tc>
          <w:tcPr>
            <w:tcW w:w="1546" w:type="dxa"/>
            <w:vAlign w:val="top"/>
          </w:tcPr>
          <w:p>
            <w:pPr>
              <w:ind w:left="220"/>
              <w:spacing w:before="202" w:line="224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项目编号</w:t>
            </w:r>
          </w:p>
        </w:tc>
        <w:tc>
          <w:tcPr>
            <w:tcW w:w="5966" w:type="dxa"/>
            <w:vAlign w:val="top"/>
          </w:tcPr>
          <w:p>
            <w:pPr>
              <w:ind w:left="2433"/>
              <w:spacing w:before="202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项目名称</w:t>
            </w:r>
          </w:p>
        </w:tc>
        <w:tc>
          <w:tcPr>
            <w:tcW w:w="2477" w:type="dxa"/>
            <w:vAlign w:val="top"/>
          </w:tcPr>
          <w:p>
            <w:pPr>
              <w:ind w:left="695"/>
              <w:spacing w:before="203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6"/>
              </w:rPr>
              <w:t>承</w:t>
            </w:r>
            <w:r>
              <w:rPr>
                <w:rFonts w:ascii="SimHei" w:hAnsi="SimHei" w:eastAsia="SimHei" w:cs="SimHei"/>
                <w:sz w:val="27"/>
                <w:szCs w:val="27"/>
                <w:spacing w:val="4"/>
              </w:rPr>
              <w:t>担单位</w:t>
            </w:r>
          </w:p>
        </w:tc>
        <w:tc>
          <w:tcPr>
            <w:tcW w:w="1152" w:type="dxa"/>
            <w:vAlign w:val="top"/>
          </w:tcPr>
          <w:p>
            <w:pPr>
              <w:ind w:left="179" w:right="154" w:firstLine="129"/>
              <w:spacing w:before="33" w:line="223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2"/>
              </w:rPr>
              <w:t>项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目</w:t>
            </w:r>
            <w:r>
              <w:rPr>
                <w:rFonts w:ascii="SimHei" w:hAnsi="SimHei" w:eastAsia="SimHei" w:cs="SimHei"/>
                <w:sz w:val="27"/>
                <w:szCs w:val="27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负责</w:t>
            </w:r>
            <w:r>
              <w:rPr>
                <w:rFonts w:ascii="SimHei" w:hAnsi="SimHei" w:eastAsia="SimHei" w:cs="SimHei"/>
                <w:sz w:val="27"/>
                <w:szCs w:val="27"/>
              </w:rPr>
              <w:t>人</w:t>
            </w:r>
          </w:p>
        </w:tc>
        <w:tc>
          <w:tcPr>
            <w:tcW w:w="3167" w:type="dxa"/>
            <w:vAlign w:val="top"/>
          </w:tcPr>
          <w:p>
            <w:pPr>
              <w:ind w:left="750"/>
              <w:spacing w:before="202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8"/>
              </w:rPr>
              <w:t>研究起止时</w:t>
            </w:r>
            <w:r>
              <w:rPr>
                <w:rFonts w:ascii="SimHei" w:hAnsi="SimHei" w:eastAsia="SimHei" w:cs="SimHei"/>
                <w:sz w:val="27"/>
                <w:szCs w:val="27"/>
                <w:spacing w:val="7"/>
              </w:rPr>
              <w:t>间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33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2021ZB233</w:t>
            </w:r>
          </w:p>
        </w:tc>
        <w:tc>
          <w:tcPr>
            <w:tcW w:w="5966" w:type="dxa"/>
            <w:vAlign w:val="top"/>
          </w:tcPr>
          <w:p>
            <w:pPr>
              <w:ind w:left="127" w:right="109" w:hanging="1"/>
              <w:spacing w:before="34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清凉膏联合结构化护理程序在新生儿尿布皮炎预防</w:t>
            </w:r>
            <w:r>
              <w:rPr>
                <w:rFonts w:ascii="FangSong" w:hAnsi="FangSong" w:eastAsia="FangSong" w:cs="FangSong"/>
                <w:sz w:val="24"/>
                <w:szCs w:val="24"/>
                <w:spacing w:val="6"/>
              </w:rPr>
              <w:t>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治疗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中的效果研究</w:t>
            </w:r>
          </w:p>
        </w:tc>
        <w:tc>
          <w:tcPr>
            <w:tcW w:w="2477" w:type="dxa"/>
            <w:vAlign w:val="top"/>
          </w:tcPr>
          <w:p>
            <w:pPr>
              <w:ind w:left="123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杭州市儿童医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院</w:t>
            </w:r>
          </w:p>
        </w:tc>
        <w:tc>
          <w:tcPr>
            <w:tcW w:w="1152" w:type="dxa"/>
            <w:vAlign w:val="top"/>
          </w:tcPr>
          <w:p>
            <w:pPr>
              <w:ind w:left="239"/>
              <w:spacing w:before="187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红梅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34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34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2021ZB234</w:t>
            </w:r>
          </w:p>
        </w:tc>
        <w:tc>
          <w:tcPr>
            <w:tcW w:w="5966" w:type="dxa"/>
            <w:vAlign w:val="top"/>
          </w:tcPr>
          <w:p>
            <w:pPr>
              <w:ind w:left="114" w:right="109" w:hanging="3"/>
              <w:spacing w:before="35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8"/>
              </w:rPr>
              <w:t>基</w:t>
            </w:r>
            <w:r>
              <w:rPr>
                <w:rFonts w:ascii="FangSong" w:hAnsi="FangSong" w:eastAsia="FangSong" w:cs="FangSong"/>
                <w:sz w:val="24"/>
                <w:szCs w:val="24"/>
                <w:spacing w:val="12"/>
              </w:rPr>
              <w:t>于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数据挖掘技术总结省级名中医过建春慢加急性肝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衰竭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的用药规律</w:t>
            </w:r>
          </w:p>
        </w:tc>
        <w:tc>
          <w:tcPr>
            <w:tcW w:w="2477" w:type="dxa"/>
            <w:vAlign w:val="top"/>
          </w:tcPr>
          <w:p>
            <w:pPr>
              <w:ind w:left="123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杭州市西溪医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院</w:t>
            </w:r>
          </w:p>
        </w:tc>
        <w:tc>
          <w:tcPr>
            <w:tcW w:w="1152" w:type="dxa"/>
            <w:vAlign w:val="top"/>
          </w:tcPr>
          <w:p>
            <w:pPr>
              <w:ind w:left="234"/>
              <w:spacing w:before="188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荀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运浩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4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35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2021ZB235</w:t>
            </w:r>
          </w:p>
        </w:tc>
        <w:tc>
          <w:tcPr>
            <w:tcW w:w="5966" w:type="dxa"/>
            <w:vAlign w:val="top"/>
          </w:tcPr>
          <w:p>
            <w:pPr>
              <w:ind w:left="114" w:right="109" w:hanging="3"/>
              <w:spacing w:before="29" w:line="23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8"/>
              </w:rPr>
              <w:t>基</w:t>
            </w:r>
            <w:r>
              <w:rPr>
                <w:rFonts w:ascii="FangSong" w:hAnsi="FangSong" w:eastAsia="FangSong" w:cs="FangSong"/>
                <w:sz w:val="24"/>
                <w:szCs w:val="24"/>
                <w:spacing w:val="12"/>
              </w:rPr>
              <w:t>于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深度学习的脑卒中高危人群中医目诊筛查技术应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用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研究</w:t>
            </w:r>
          </w:p>
        </w:tc>
        <w:tc>
          <w:tcPr>
            <w:tcW w:w="2477" w:type="dxa"/>
            <w:vAlign w:val="top"/>
          </w:tcPr>
          <w:p>
            <w:pPr>
              <w:ind w:left="123"/>
              <w:spacing w:before="18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杭州市五云山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医院</w:t>
            </w:r>
          </w:p>
        </w:tc>
        <w:tc>
          <w:tcPr>
            <w:tcW w:w="1152" w:type="dxa"/>
            <w:vAlign w:val="top"/>
          </w:tcPr>
          <w:p>
            <w:pPr>
              <w:ind w:left="223"/>
              <w:spacing w:before="18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骆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乐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36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2021ZB236</w:t>
            </w:r>
          </w:p>
        </w:tc>
        <w:tc>
          <w:tcPr>
            <w:tcW w:w="5966" w:type="dxa"/>
            <w:vAlign w:val="top"/>
          </w:tcPr>
          <w:p>
            <w:pPr>
              <w:ind w:left="135" w:right="112" w:hanging="20"/>
              <w:spacing w:before="32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4"/>
              </w:rPr>
              <w:t>辨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证取穴及经筋结点联合体外冲击波治疗膝骨关节炎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的临床研究</w:t>
            </w:r>
          </w:p>
        </w:tc>
        <w:tc>
          <w:tcPr>
            <w:tcW w:w="2477" w:type="dxa"/>
            <w:vAlign w:val="top"/>
          </w:tcPr>
          <w:p>
            <w:pPr>
              <w:ind w:left="130"/>
              <w:spacing w:before="18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武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警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浙江省总队医院</w:t>
            </w:r>
          </w:p>
        </w:tc>
        <w:tc>
          <w:tcPr>
            <w:tcW w:w="1152" w:type="dxa"/>
            <w:vAlign w:val="top"/>
          </w:tcPr>
          <w:p>
            <w:pPr>
              <w:ind w:left="231"/>
              <w:spacing w:before="184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马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玉海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37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2021ZB237</w:t>
            </w:r>
          </w:p>
        </w:tc>
        <w:tc>
          <w:tcPr>
            <w:tcW w:w="5966" w:type="dxa"/>
            <w:vAlign w:val="top"/>
          </w:tcPr>
          <w:p>
            <w:pPr>
              <w:ind w:left="117"/>
              <w:spacing w:before="184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熨脐法治疗糖尿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病神经源性膀胱尿道功能障碍疗效观察</w:t>
            </w:r>
          </w:p>
        </w:tc>
        <w:tc>
          <w:tcPr>
            <w:tcW w:w="2477" w:type="dxa"/>
            <w:vAlign w:val="top"/>
          </w:tcPr>
          <w:p>
            <w:pPr>
              <w:ind w:left="114" w:right="78" w:firstLine="30"/>
              <w:spacing w:before="31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>中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国人民解放军联勤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4"/>
              </w:rPr>
              <w:t>保</w:t>
            </w:r>
            <w:r>
              <w:rPr>
                <w:rFonts w:ascii="FangSong" w:hAnsi="FangSong" w:eastAsia="FangSong" w:cs="FangSong"/>
                <w:sz w:val="24"/>
                <w:szCs w:val="24"/>
                <w:spacing w:val="-12"/>
              </w:rPr>
              <w:t>障部队第九</w:t>
            </w:r>
            <w:r>
              <w:rPr>
                <w:rFonts w:ascii="SimSun" w:hAnsi="SimSun" w:eastAsia="SimSun" w:cs="SimSun"/>
                <w:sz w:val="24"/>
                <w:szCs w:val="24"/>
                <w:spacing w:val="-12"/>
              </w:rPr>
              <w:t>〇</w:t>
            </w:r>
            <w:r>
              <w:rPr>
                <w:rFonts w:ascii="FangSong" w:hAnsi="FangSong" w:eastAsia="FangSong" w:cs="FangSong"/>
                <w:sz w:val="24"/>
                <w:szCs w:val="24"/>
                <w:spacing w:val="-12"/>
              </w:rPr>
              <w:t>三医院</w:t>
            </w:r>
          </w:p>
        </w:tc>
        <w:tc>
          <w:tcPr>
            <w:tcW w:w="1152" w:type="dxa"/>
            <w:vAlign w:val="top"/>
          </w:tcPr>
          <w:p>
            <w:pPr>
              <w:ind w:left="229"/>
              <w:spacing w:before="18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佳薇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38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2021ZB238</w:t>
            </w:r>
          </w:p>
        </w:tc>
        <w:tc>
          <w:tcPr>
            <w:tcW w:w="5966" w:type="dxa"/>
            <w:vAlign w:val="top"/>
          </w:tcPr>
          <w:p>
            <w:pPr>
              <w:ind w:left="145" w:right="109" w:hanging="34"/>
              <w:spacing w:before="32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8"/>
              </w:rPr>
              <w:t>基</w:t>
            </w:r>
            <w:r>
              <w:rPr>
                <w:rFonts w:ascii="FangSong" w:hAnsi="FangSong" w:eastAsia="FangSong" w:cs="FangSong"/>
                <w:sz w:val="24"/>
                <w:szCs w:val="24"/>
                <w:spacing w:val="12"/>
              </w:rPr>
              <w:t>于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数据挖掘技术探讨姚新苗名中医治疗腰椎间盘突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19"/>
              </w:rPr>
              <w:t>出</w:t>
            </w:r>
            <w:r>
              <w:rPr>
                <w:rFonts w:ascii="FangSong" w:hAnsi="FangSong" w:eastAsia="FangSong" w:cs="FangSong"/>
                <w:sz w:val="24"/>
                <w:szCs w:val="24"/>
                <w:spacing w:val="18"/>
              </w:rPr>
              <w:t>症(腰腿痛病)的经验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85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年关怀医院</w:t>
            </w:r>
          </w:p>
        </w:tc>
        <w:tc>
          <w:tcPr>
            <w:tcW w:w="1152" w:type="dxa"/>
            <w:vAlign w:val="top"/>
          </w:tcPr>
          <w:p>
            <w:pPr>
              <w:ind w:left="226"/>
              <w:spacing w:before="185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谢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腾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39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2021ZB239</w:t>
            </w:r>
          </w:p>
        </w:tc>
        <w:tc>
          <w:tcPr>
            <w:tcW w:w="5966" w:type="dxa"/>
            <w:vAlign w:val="top"/>
          </w:tcPr>
          <w:p>
            <w:pPr>
              <w:ind w:left="128"/>
              <w:spacing w:before="189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益气养阴法改善结直肠癌术后化疗毒副作用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的临床研究</w:t>
            </w:r>
          </w:p>
        </w:tc>
        <w:tc>
          <w:tcPr>
            <w:tcW w:w="2477" w:type="dxa"/>
            <w:vAlign w:val="top"/>
          </w:tcPr>
          <w:p>
            <w:pPr>
              <w:ind w:left="123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杭州市余杭区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中医院</w:t>
            </w:r>
          </w:p>
        </w:tc>
        <w:tc>
          <w:tcPr>
            <w:tcW w:w="1152" w:type="dxa"/>
            <w:vAlign w:val="top"/>
          </w:tcPr>
          <w:p>
            <w:pPr>
              <w:ind w:left="245"/>
              <w:spacing w:before="1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阮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华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40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2021ZB240</w:t>
            </w:r>
          </w:p>
        </w:tc>
        <w:tc>
          <w:tcPr>
            <w:tcW w:w="5966" w:type="dxa"/>
            <w:vAlign w:val="top"/>
          </w:tcPr>
          <w:p>
            <w:pPr>
              <w:ind w:left="118" w:right="109" w:hanging="58"/>
              <w:spacing w:before="33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4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  <w:spacing w:val="4"/>
              </w:rPr>
              <w:t>姚氏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>中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医内科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传人劳建和治疗卵巢储备功能下降专病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方的临床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应用研究</w:t>
            </w:r>
          </w:p>
        </w:tc>
        <w:tc>
          <w:tcPr>
            <w:tcW w:w="2477" w:type="dxa"/>
            <w:vAlign w:val="top"/>
          </w:tcPr>
          <w:p>
            <w:pPr>
              <w:ind w:left="150" w:right="100" w:hanging="27"/>
              <w:spacing w:before="32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杭州市余杭区第五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人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1"/>
              </w:rPr>
              <w:t>民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医院</w:t>
            </w:r>
          </w:p>
        </w:tc>
        <w:tc>
          <w:tcPr>
            <w:tcW w:w="1152" w:type="dxa"/>
            <w:vAlign w:val="top"/>
          </w:tcPr>
          <w:p>
            <w:pPr>
              <w:ind w:left="227"/>
              <w:spacing w:before="1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杨伟莲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41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2021ZB241</w:t>
            </w:r>
          </w:p>
        </w:tc>
        <w:tc>
          <w:tcPr>
            <w:tcW w:w="5966" w:type="dxa"/>
            <w:vAlign w:val="top"/>
          </w:tcPr>
          <w:p>
            <w:pPr>
              <w:ind w:left="128" w:right="109" w:hanging="17"/>
              <w:spacing w:before="31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基于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心身同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理论探讨疏肝理气法联合认知行为疗法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治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疗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功能性消化不良</w:t>
            </w:r>
          </w:p>
        </w:tc>
        <w:tc>
          <w:tcPr>
            <w:tcW w:w="2477" w:type="dxa"/>
            <w:vAlign w:val="top"/>
          </w:tcPr>
          <w:p>
            <w:pPr>
              <w:ind w:left="123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杭州市萧山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区中医院</w:t>
            </w:r>
          </w:p>
        </w:tc>
        <w:tc>
          <w:tcPr>
            <w:tcW w:w="1152" w:type="dxa"/>
            <w:vAlign w:val="top"/>
          </w:tcPr>
          <w:p>
            <w:pPr>
              <w:ind w:left="223"/>
              <w:spacing w:before="190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裴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静波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42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2021ZB242</w:t>
            </w:r>
          </w:p>
        </w:tc>
        <w:tc>
          <w:tcPr>
            <w:tcW w:w="5966" w:type="dxa"/>
            <w:vAlign w:val="top"/>
          </w:tcPr>
          <w:p>
            <w:pPr>
              <w:ind w:left="151"/>
              <w:spacing w:before="1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胃食管反流病的红外成像特点及经方应用疗效观察</w:t>
            </w:r>
          </w:p>
        </w:tc>
        <w:tc>
          <w:tcPr>
            <w:tcW w:w="2477" w:type="dxa"/>
            <w:vAlign w:val="top"/>
          </w:tcPr>
          <w:p>
            <w:pPr>
              <w:ind w:left="123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杭州市富阳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区中医院</w:t>
            </w:r>
          </w:p>
        </w:tc>
        <w:tc>
          <w:tcPr>
            <w:tcW w:w="1152" w:type="dxa"/>
            <w:vAlign w:val="top"/>
          </w:tcPr>
          <w:p>
            <w:pPr>
              <w:ind w:left="221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林海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燕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43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2021ZB243</w:t>
            </w:r>
          </w:p>
        </w:tc>
        <w:tc>
          <w:tcPr>
            <w:tcW w:w="5966" w:type="dxa"/>
            <w:vAlign w:val="top"/>
          </w:tcPr>
          <w:p>
            <w:pPr>
              <w:ind w:left="136" w:right="109" w:hanging="25"/>
              <w:spacing w:before="32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8"/>
              </w:rPr>
              <w:t>超</w:t>
            </w: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>声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促透张氏百草膏联合富血小板血浆用于骨关节炎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的疗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效观察及作用机制研究</w:t>
            </w:r>
          </w:p>
        </w:tc>
        <w:tc>
          <w:tcPr>
            <w:tcW w:w="2477" w:type="dxa"/>
            <w:vAlign w:val="top"/>
          </w:tcPr>
          <w:p>
            <w:pPr>
              <w:ind w:left="145" w:right="100" w:hanging="22"/>
              <w:spacing w:before="32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杭州市富阳中医骨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伤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医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院</w:t>
            </w:r>
          </w:p>
        </w:tc>
        <w:tc>
          <w:tcPr>
            <w:tcW w:w="1152" w:type="dxa"/>
            <w:vAlign w:val="top"/>
          </w:tcPr>
          <w:p>
            <w:pPr>
              <w:ind w:left="232"/>
              <w:spacing w:before="190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夏晓斌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33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44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2021ZB244</w:t>
            </w:r>
          </w:p>
        </w:tc>
        <w:tc>
          <w:tcPr>
            <w:tcW w:w="5966" w:type="dxa"/>
            <w:vAlign w:val="top"/>
          </w:tcPr>
          <w:p>
            <w:pPr>
              <w:ind w:left="120" w:right="109" w:firstLine="2"/>
              <w:spacing w:before="37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董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氏奇穴联合右归丸治疗早中期膝骨关节炎的疗效及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对瘦素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、脂联素的影响</w:t>
            </w:r>
          </w:p>
        </w:tc>
        <w:tc>
          <w:tcPr>
            <w:tcW w:w="2477" w:type="dxa"/>
            <w:vAlign w:val="top"/>
          </w:tcPr>
          <w:p>
            <w:pPr>
              <w:ind w:left="145" w:right="100" w:hanging="22"/>
              <w:spacing w:before="39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杭州市富阳中医骨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伤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医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院</w:t>
            </w:r>
          </w:p>
        </w:tc>
        <w:tc>
          <w:tcPr>
            <w:tcW w:w="1152" w:type="dxa"/>
            <w:vAlign w:val="top"/>
          </w:tcPr>
          <w:p>
            <w:pPr>
              <w:ind w:left="224"/>
              <w:spacing w:before="191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黎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键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1"/>
          <w:pgSz w:w="16839" w:h="11905"/>
          <w:pgMar w:top="1011" w:right="898" w:bottom="1512" w:left="902" w:header="0" w:footer="1153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94" w:lineRule="exact"/>
        <w:rPr/>
      </w:pPr>
      <w:r/>
    </w:p>
    <w:tbl>
      <w:tblPr>
        <w:tblStyle w:val="2"/>
        <w:tblW w:w="1503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24"/>
        <w:gridCol w:w="1546"/>
        <w:gridCol w:w="5966"/>
        <w:gridCol w:w="2477"/>
        <w:gridCol w:w="1152"/>
        <w:gridCol w:w="3167"/>
      </w:tblGrid>
      <w:tr>
        <w:trPr>
          <w:trHeight w:val="686" w:hRule="atLeast"/>
        </w:trPr>
        <w:tc>
          <w:tcPr>
            <w:tcW w:w="724" w:type="dxa"/>
            <w:vAlign w:val="top"/>
          </w:tcPr>
          <w:p>
            <w:pPr>
              <w:ind w:left="229"/>
              <w:spacing w:before="34" w:line="233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</w:rPr>
              <w:t>序</w:t>
            </w:r>
          </w:p>
          <w:p>
            <w:pPr>
              <w:ind w:left="234"/>
              <w:spacing w:line="212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</w:rPr>
              <w:t>号</w:t>
            </w:r>
          </w:p>
        </w:tc>
        <w:tc>
          <w:tcPr>
            <w:tcW w:w="1546" w:type="dxa"/>
            <w:vAlign w:val="top"/>
          </w:tcPr>
          <w:p>
            <w:pPr>
              <w:ind w:left="220"/>
              <w:spacing w:before="202" w:line="224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项目编号</w:t>
            </w:r>
          </w:p>
        </w:tc>
        <w:tc>
          <w:tcPr>
            <w:tcW w:w="5966" w:type="dxa"/>
            <w:vAlign w:val="top"/>
          </w:tcPr>
          <w:p>
            <w:pPr>
              <w:ind w:left="2433"/>
              <w:spacing w:before="202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项目名称</w:t>
            </w:r>
          </w:p>
        </w:tc>
        <w:tc>
          <w:tcPr>
            <w:tcW w:w="2477" w:type="dxa"/>
            <w:vAlign w:val="top"/>
          </w:tcPr>
          <w:p>
            <w:pPr>
              <w:ind w:left="695"/>
              <w:spacing w:before="203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6"/>
              </w:rPr>
              <w:t>承</w:t>
            </w:r>
            <w:r>
              <w:rPr>
                <w:rFonts w:ascii="SimHei" w:hAnsi="SimHei" w:eastAsia="SimHei" w:cs="SimHei"/>
                <w:sz w:val="27"/>
                <w:szCs w:val="27"/>
                <w:spacing w:val="4"/>
              </w:rPr>
              <w:t>担单位</w:t>
            </w:r>
          </w:p>
        </w:tc>
        <w:tc>
          <w:tcPr>
            <w:tcW w:w="1152" w:type="dxa"/>
            <w:vAlign w:val="top"/>
          </w:tcPr>
          <w:p>
            <w:pPr>
              <w:ind w:left="179" w:right="154" w:firstLine="129"/>
              <w:spacing w:before="33" w:line="223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2"/>
              </w:rPr>
              <w:t>项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目</w:t>
            </w:r>
            <w:r>
              <w:rPr>
                <w:rFonts w:ascii="SimHei" w:hAnsi="SimHei" w:eastAsia="SimHei" w:cs="SimHei"/>
                <w:sz w:val="27"/>
                <w:szCs w:val="27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负责</w:t>
            </w:r>
            <w:r>
              <w:rPr>
                <w:rFonts w:ascii="SimHei" w:hAnsi="SimHei" w:eastAsia="SimHei" w:cs="SimHei"/>
                <w:sz w:val="27"/>
                <w:szCs w:val="27"/>
              </w:rPr>
              <w:t>人</w:t>
            </w:r>
          </w:p>
        </w:tc>
        <w:tc>
          <w:tcPr>
            <w:tcW w:w="3167" w:type="dxa"/>
            <w:vAlign w:val="top"/>
          </w:tcPr>
          <w:p>
            <w:pPr>
              <w:ind w:left="750"/>
              <w:spacing w:before="202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8"/>
              </w:rPr>
              <w:t>研究起止时</w:t>
            </w:r>
            <w:r>
              <w:rPr>
                <w:rFonts w:ascii="SimHei" w:hAnsi="SimHei" w:eastAsia="SimHei" w:cs="SimHei"/>
                <w:sz w:val="27"/>
                <w:szCs w:val="27"/>
                <w:spacing w:val="7"/>
              </w:rPr>
              <w:t>间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45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2021ZB245</w:t>
            </w:r>
          </w:p>
        </w:tc>
        <w:tc>
          <w:tcPr>
            <w:tcW w:w="5966" w:type="dxa"/>
            <w:vAlign w:val="top"/>
          </w:tcPr>
          <w:p>
            <w:pPr>
              <w:ind w:left="137"/>
              <w:spacing w:before="187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防风草提取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物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对伊马替尼耐药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CML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作用及机制研究</w:t>
            </w:r>
          </w:p>
        </w:tc>
        <w:tc>
          <w:tcPr>
            <w:tcW w:w="2477" w:type="dxa"/>
            <w:vAlign w:val="top"/>
          </w:tcPr>
          <w:p>
            <w:pPr>
              <w:ind w:left="150" w:right="100" w:hanging="27"/>
              <w:spacing w:before="29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杭州市富阳区第一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人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1"/>
              </w:rPr>
              <w:t>民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医院</w:t>
            </w:r>
          </w:p>
        </w:tc>
        <w:tc>
          <w:tcPr>
            <w:tcW w:w="1152" w:type="dxa"/>
            <w:vAlign w:val="top"/>
          </w:tcPr>
          <w:p>
            <w:pPr>
              <w:ind w:left="228"/>
              <w:spacing w:before="187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艳芳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46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2021ZB246</w:t>
            </w:r>
          </w:p>
        </w:tc>
        <w:tc>
          <w:tcPr>
            <w:tcW w:w="5966" w:type="dxa"/>
            <w:vAlign w:val="top"/>
          </w:tcPr>
          <w:p>
            <w:pPr>
              <w:ind w:left="142" w:right="113" w:hanging="31"/>
              <w:spacing w:before="31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7"/>
              </w:rPr>
              <w:t>基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于治未病理念的高尿酸血症医院社区一体化管理平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台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的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研究和应用</w:t>
            </w:r>
          </w:p>
        </w:tc>
        <w:tc>
          <w:tcPr>
            <w:tcW w:w="2477" w:type="dxa"/>
            <w:vAlign w:val="top"/>
          </w:tcPr>
          <w:p>
            <w:pPr>
              <w:ind w:left="150" w:right="100" w:hanging="27"/>
              <w:spacing w:before="30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杭州市富阳区第一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人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1"/>
              </w:rPr>
              <w:t>民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医院</w:t>
            </w:r>
          </w:p>
        </w:tc>
        <w:tc>
          <w:tcPr>
            <w:tcW w:w="1152" w:type="dxa"/>
            <w:vAlign w:val="top"/>
          </w:tcPr>
          <w:p>
            <w:pPr>
              <w:ind w:left="229"/>
              <w:spacing w:before="188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丽琴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47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2021ZB247</w:t>
            </w:r>
          </w:p>
        </w:tc>
        <w:tc>
          <w:tcPr>
            <w:tcW w:w="5966" w:type="dxa"/>
            <w:vAlign w:val="top"/>
          </w:tcPr>
          <w:p>
            <w:pPr>
              <w:ind w:left="126" w:right="109" w:hanging="13"/>
              <w:spacing w:before="29" w:line="23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8"/>
              </w:rPr>
              <w:t>银</w:t>
            </w: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杏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叶提取物干预糖尿病肾病的随机对照研究及应用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外泌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体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miR-342-3p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进行疗效评估的探索性研究</w:t>
            </w:r>
          </w:p>
        </w:tc>
        <w:tc>
          <w:tcPr>
            <w:tcW w:w="2477" w:type="dxa"/>
            <w:vAlign w:val="top"/>
          </w:tcPr>
          <w:p>
            <w:pPr>
              <w:ind w:left="150" w:right="100" w:hanging="27"/>
              <w:spacing w:before="30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杭州市富阳区第一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人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1"/>
              </w:rPr>
              <w:t>民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医院</w:t>
            </w:r>
          </w:p>
        </w:tc>
        <w:tc>
          <w:tcPr>
            <w:tcW w:w="1152" w:type="dxa"/>
            <w:vAlign w:val="top"/>
          </w:tcPr>
          <w:p>
            <w:pPr>
              <w:ind w:left="239"/>
              <w:spacing w:before="183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费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扬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71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1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48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1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2021ZB248</w:t>
            </w:r>
          </w:p>
        </w:tc>
        <w:tc>
          <w:tcPr>
            <w:tcW w:w="5966" w:type="dxa"/>
            <w:vAlign w:val="top"/>
          </w:tcPr>
          <w:p>
            <w:pPr>
              <w:ind w:left="131"/>
              <w:spacing w:before="156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变通小青龙汤治疗恶性血液病合并肺部感染的临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床研究</w:t>
            </w:r>
          </w:p>
        </w:tc>
        <w:tc>
          <w:tcPr>
            <w:tcW w:w="2477" w:type="dxa"/>
            <w:vAlign w:val="top"/>
          </w:tcPr>
          <w:p>
            <w:pPr>
              <w:ind w:left="112"/>
              <w:spacing w:before="15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32"/>
              </w:rPr>
              <w:t>树</w:t>
            </w:r>
            <w:r>
              <w:rPr>
                <w:rFonts w:ascii="FangSong" w:hAnsi="FangSong" w:eastAsia="FangSong" w:cs="FangSong"/>
                <w:sz w:val="24"/>
                <w:szCs w:val="24"/>
                <w:spacing w:val="29"/>
              </w:rPr>
              <w:t>兰(杭州)医院</w:t>
            </w:r>
          </w:p>
        </w:tc>
        <w:tc>
          <w:tcPr>
            <w:tcW w:w="1152" w:type="dxa"/>
            <w:vAlign w:val="top"/>
          </w:tcPr>
          <w:p>
            <w:pPr>
              <w:ind w:left="234"/>
              <w:spacing w:before="15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曹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利红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5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67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7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49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7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2021ZB249</w:t>
            </w:r>
          </w:p>
        </w:tc>
        <w:tc>
          <w:tcPr>
            <w:tcW w:w="5966" w:type="dxa"/>
            <w:vAlign w:val="top"/>
          </w:tcPr>
          <w:p>
            <w:pPr>
              <w:ind w:left="121" w:right="110" w:hanging="11"/>
              <w:spacing w:before="50" w:line="23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8"/>
              </w:rPr>
              <w:t>传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统中药补骨脂提取物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Corylin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9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通过调控骨骼微环境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SASP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防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治骨质疏松的机制研究</w:t>
            </w:r>
          </w:p>
        </w:tc>
        <w:tc>
          <w:tcPr>
            <w:tcW w:w="2477" w:type="dxa"/>
            <w:vAlign w:val="top"/>
          </w:tcPr>
          <w:p>
            <w:pPr>
              <w:ind w:left="123"/>
              <w:spacing w:before="20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7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11"/>
              </w:rPr>
              <w:t>州富春中医骨伤医院</w:t>
            </w:r>
          </w:p>
        </w:tc>
        <w:tc>
          <w:tcPr>
            <w:tcW w:w="1152" w:type="dxa"/>
            <w:vAlign w:val="top"/>
          </w:tcPr>
          <w:p>
            <w:pPr>
              <w:ind w:left="231"/>
              <w:spacing w:before="20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毛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权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20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96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50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2021ZB250</w:t>
            </w:r>
          </w:p>
        </w:tc>
        <w:tc>
          <w:tcPr>
            <w:tcW w:w="5966" w:type="dxa"/>
            <w:vAlign w:val="top"/>
          </w:tcPr>
          <w:p>
            <w:pPr>
              <w:ind w:left="116" w:right="107" w:hanging="5"/>
              <w:spacing w:before="64" w:line="24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基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于苇管灸联合揿针刺激耳穴法对脾肾阳虚证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CAPD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患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者营养状况及腹透充分性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影响的临床研究</w:t>
            </w:r>
          </w:p>
        </w:tc>
        <w:tc>
          <w:tcPr>
            <w:tcW w:w="2477" w:type="dxa"/>
            <w:vAlign w:val="top"/>
          </w:tcPr>
          <w:p>
            <w:pPr>
              <w:ind w:left="132"/>
              <w:spacing w:before="22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宁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波市中医院</w:t>
            </w:r>
          </w:p>
        </w:tc>
        <w:tc>
          <w:tcPr>
            <w:tcW w:w="1152" w:type="dxa"/>
            <w:vAlign w:val="top"/>
          </w:tcPr>
          <w:p>
            <w:pPr>
              <w:ind w:left="225"/>
              <w:spacing w:before="22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金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颖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22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719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51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2021ZB251</w:t>
            </w:r>
          </w:p>
        </w:tc>
        <w:tc>
          <w:tcPr>
            <w:tcW w:w="5966" w:type="dxa"/>
            <w:vAlign w:val="top"/>
          </w:tcPr>
          <w:p>
            <w:pPr>
              <w:ind w:left="122" w:right="104" w:hanging="11"/>
              <w:spacing w:before="79" w:line="24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基于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ERK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2/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TFEB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信号通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路研究雷公藤甲素对肾间质纤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维化的自噬调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控机制</w:t>
            </w:r>
          </w:p>
        </w:tc>
        <w:tc>
          <w:tcPr>
            <w:tcW w:w="2477" w:type="dxa"/>
            <w:vAlign w:val="top"/>
          </w:tcPr>
          <w:p>
            <w:pPr>
              <w:ind w:left="132"/>
              <w:spacing w:before="23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宁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波市中医院</w:t>
            </w:r>
          </w:p>
        </w:tc>
        <w:tc>
          <w:tcPr>
            <w:tcW w:w="1152" w:type="dxa"/>
            <w:vAlign w:val="top"/>
          </w:tcPr>
          <w:p>
            <w:pPr>
              <w:ind w:left="227"/>
              <w:spacing w:before="23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钟光辉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23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71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2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52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2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2021ZB252</w:t>
            </w:r>
          </w:p>
        </w:tc>
        <w:tc>
          <w:tcPr>
            <w:tcW w:w="5966" w:type="dxa"/>
            <w:vAlign w:val="top"/>
          </w:tcPr>
          <w:p>
            <w:pPr>
              <w:ind w:left="129"/>
              <w:spacing w:before="157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浙派中医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·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浙东中医辨治疫疹用药规律及其作用机制研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究</w:t>
            </w:r>
          </w:p>
        </w:tc>
        <w:tc>
          <w:tcPr>
            <w:tcW w:w="2477" w:type="dxa"/>
            <w:vAlign w:val="top"/>
          </w:tcPr>
          <w:p>
            <w:pPr>
              <w:ind w:left="132"/>
              <w:spacing w:before="15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宁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波市中医院</w:t>
            </w:r>
          </w:p>
        </w:tc>
        <w:tc>
          <w:tcPr>
            <w:tcW w:w="1152" w:type="dxa"/>
            <w:vAlign w:val="top"/>
          </w:tcPr>
          <w:p>
            <w:pPr>
              <w:ind w:left="247"/>
              <w:spacing w:before="15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宁刚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5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53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2021ZB253</w:t>
            </w:r>
          </w:p>
        </w:tc>
        <w:tc>
          <w:tcPr>
            <w:tcW w:w="5966" w:type="dxa"/>
            <w:vAlign w:val="top"/>
          </w:tcPr>
          <w:p>
            <w:pPr>
              <w:ind w:left="114" w:right="103"/>
              <w:spacing w:before="32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周建扬经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验方消脂合剂基于调节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PPARγ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水平干预肥胖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症糖脂代谢作用及机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制的研究</w:t>
            </w:r>
          </w:p>
        </w:tc>
        <w:tc>
          <w:tcPr>
            <w:tcW w:w="2477" w:type="dxa"/>
            <w:vAlign w:val="top"/>
          </w:tcPr>
          <w:p>
            <w:pPr>
              <w:ind w:left="132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宁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波市中医院</w:t>
            </w:r>
          </w:p>
        </w:tc>
        <w:tc>
          <w:tcPr>
            <w:tcW w:w="1152" w:type="dxa"/>
            <w:vAlign w:val="top"/>
          </w:tcPr>
          <w:p>
            <w:pPr>
              <w:ind w:left="222"/>
              <w:spacing w:before="186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刘宏飞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4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54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2021ZB254</w:t>
            </w:r>
          </w:p>
        </w:tc>
        <w:tc>
          <w:tcPr>
            <w:tcW w:w="5966" w:type="dxa"/>
            <w:vAlign w:val="top"/>
          </w:tcPr>
          <w:p>
            <w:pPr>
              <w:ind w:left="124" w:right="109" w:hanging="11"/>
              <w:spacing w:before="33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8"/>
              </w:rPr>
              <w:t>透</w:t>
            </w: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析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患者肾性骨病的中医证型调查以及加味青娥丸干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预后临床效果的研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究</w:t>
            </w:r>
          </w:p>
        </w:tc>
        <w:tc>
          <w:tcPr>
            <w:tcW w:w="2477" w:type="dxa"/>
            <w:vAlign w:val="top"/>
          </w:tcPr>
          <w:p>
            <w:pPr>
              <w:ind w:left="132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宁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波市中医院</w:t>
            </w:r>
          </w:p>
        </w:tc>
        <w:tc>
          <w:tcPr>
            <w:tcW w:w="1152" w:type="dxa"/>
            <w:vAlign w:val="top"/>
          </w:tcPr>
          <w:p>
            <w:pPr>
              <w:ind w:left="244"/>
              <w:spacing w:before="187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贾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占东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55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2021ZB255</w:t>
            </w:r>
          </w:p>
        </w:tc>
        <w:tc>
          <w:tcPr>
            <w:tcW w:w="5966" w:type="dxa"/>
            <w:vAlign w:val="top"/>
          </w:tcPr>
          <w:p>
            <w:pPr>
              <w:ind w:left="128" w:right="109" w:hanging="17"/>
              <w:spacing w:before="32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6"/>
              </w:rPr>
              <w:t>基于移动互联网和人工智能的中医舌诊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6"/>
              </w:rPr>
              <w:t>-</w:t>
            </w:r>
            <w:r>
              <w:rPr>
                <w:rFonts w:ascii="FangSong" w:hAnsi="FangSong" w:eastAsia="FangSong" w:cs="FangSong"/>
                <w:sz w:val="24"/>
                <w:szCs w:val="24"/>
                <w:spacing w:val="6"/>
              </w:rPr>
              <w:t>体质信息提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取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识别的应用</w:t>
            </w:r>
          </w:p>
        </w:tc>
        <w:tc>
          <w:tcPr>
            <w:tcW w:w="2477" w:type="dxa"/>
            <w:vAlign w:val="top"/>
          </w:tcPr>
          <w:p>
            <w:pPr>
              <w:ind w:left="132"/>
              <w:spacing w:before="1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宁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波市中医院</w:t>
            </w:r>
          </w:p>
        </w:tc>
        <w:tc>
          <w:tcPr>
            <w:tcW w:w="1152" w:type="dxa"/>
            <w:vAlign w:val="top"/>
          </w:tcPr>
          <w:p>
            <w:pPr>
              <w:ind w:left="229"/>
              <w:spacing w:before="1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邦才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34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56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2021ZB256</w:t>
            </w:r>
          </w:p>
        </w:tc>
        <w:tc>
          <w:tcPr>
            <w:tcW w:w="5966" w:type="dxa"/>
            <w:vAlign w:val="top"/>
          </w:tcPr>
          <w:p>
            <w:pPr>
              <w:ind w:left="110" w:right="109" w:firstLine="11"/>
              <w:spacing w:before="35" w:line="22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穴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位埋线治疗肥胖伴胰岛素抵抗的临床疗效及对血清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PPAR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NF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κB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的影响</w:t>
            </w:r>
          </w:p>
        </w:tc>
        <w:tc>
          <w:tcPr>
            <w:tcW w:w="2477" w:type="dxa"/>
            <w:vAlign w:val="top"/>
          </w:tcPr>
          <w:p>
            <w:pPr>
              <w:ind w:left="132"/>
              <w:spacing w:before="1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宁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波市中医院</w:t>
            </w:r>
          </w:p>
        </w:tc>
        <w:tc>
          <w:tcPr>
            <w:tcW w:w="1152" w:type="dxa"/>
            <w:vAlign w:val="top"/>
          </w:tcPr>
          <w:p>
            <w:pPr>
              <w:ind w:left="247"/>
              <w:spacing w:before="192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雷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2"/>
          <w:pgSz w:w="16839" w:h="11905"/>
          <w:pgMar w:top="1011" w:right="898" w:bottom="1507" w:left="902" w:header="0" w:footer="1148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94" w:lineRule="exact"/>
        <w:rPr/>
      </w:pPr>
      <w:r/>
    </w:p>
    <w:tbl>
      <w:tblPr>
        <w:tblStyle w:val="2"/>
        <w:tblW w:w="1503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24"/>
        <w:gridCol w:w="1546"/>
        <w:gridCol w:w="5966"/>
        <w:gridCol w:w="2477"/>
        <w:gridCol w:w="1152"/>
        <w:gridCol w:w="3167"/>
      </w:tblGrid>
      <w:tr>
        <w:trPr>
          <w:trHeight w:val="686" w:hRule="atLeast"/>
        </w:trPr>
        <w:tc>
          <w:tcPr>
            <w:tcW w:w="724" w:type="dxa"/>
            <w:vAlign w:val="top"/>
          </w:tcPr>
          <w:p>
            <w:pPr>
              <w:ind w:left="229"/>
              <w:spacing w:before="34" w:line="233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</w:rPr>
              <w:t>序</w:t>
            </w:r>
          </w:p>
          <w:p>
            <w:pPr>
              <w:ind w:left="234"/>
              <w:spacing w:line="212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</w:rPr>
              <w:t>号</w:t>
            </w:r>
          </w:p>
        </w:tc>
        <w:tc>
          <w:tcPr>
            <w:tcW w:w="1546" w:type="dxa"/>
            <w:vAlign w:val="top"/>
          </w:tcPr>
          <w:p>
            <w:pPr>
              <w:ind w:left="220"/>
              <w:spacing w:before="202" w:line="224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项目编号</w:t>
            </w:r>
          </w:p>
        </w:tc>
        <w:tc>
          <w:tcPr>
            <w:tcW w:w="5966" w:type="dxa"/>
            <w:vAlign w:val="top"/>
          </w:tcPr>
          <w:p>
            <w:pPr>
              <w:ind w:left="2433"/>
              <w:spacing w:before="202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项目名称</w:t>
            </w:r>
          </w:p>
        </w:tc>
        <w:tc>
          <w:tcPr>
            <w:tcW w:w="2477" w:type="dxa"/>
            <w:vAlign w:val="top"/>
          </w:tcPr>
          <w:p>
            <w:pPr>
              <w:ind w:left="695"/>
              <w:spacing w:before="203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6"/>
              </w:rPr>
              <w:t>承</w:t>
            </w:r>
            <w:r>
              <w:rPr>
                <w:rFonts w:ascii="SimHei" w:hAnsi="SimHei" w:eastAsia="SimHei" w:cs="SimHei"/>
                <w:sz w:val="27"/>
                <w:szCs w:val="27"/>
                <w:spacing w:val="4"/>
              </w:rPr>
              <w:t>担单位</w:t>
            </w:r>
          </w:p>
        </w:tc>
        <w:tc>
          <w:tcPr>
            <w:tcW w:w="1152" w:type="dxa"/>
            <w:vAlign w:val="top"/>
          </w:tcPr>
          <w:p>
            <w:pPr>
              <w:ind w:left="179" w:right="154" w:firstLine="129"/>
              <w:spacing w:before="33" w:line="223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2"/>
              </w:rPr>
              <w:t>项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目</w:t>
            </w:r>
            <w:r>
              <w:rPr>
                <w:rFonts w:ascii="SimHei" w:hAnsi="SimHei" w:eastAsia="SimHei" w:cs="SimHei"/>
                <w:sz w:val="27"/>
                <w:szCs w:val="27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负责</w:t>
            </w:r>
            <w:r>
              <w:rPr>
                <w:rFonts w:ascii="SimHei" w:hAnsi="SimHei" w:eastAsia="SimHei" w:cs="SimHei"/>
                <w:sz w:val="27"/>
                <w:szCs w:val="27"/>
              </w:rPr>
              <w:t>人</w:t>
            </w:r>
          </w:p>
        </w:tc>
        <w:tc>
          <w:tcPr>
            <w:tcW w:w="3167" w:type="dxa"/>
            <w:vAlign w:val="top"/>
          </w:tcPr>
          <w:p>
            <w:pPr>
              <w:ind w:left="750"/>
              <w:spacing w:before="202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8"/>
              </w:rPr>
              <w:t>研究起止时</w:t>
            </w:r>
            <w:r>
              <w:rPr>
                <w:rFonts w:ascii="SimHei" w:hAnsi="SimHei" w:eastAsia="SimHei" w:cs="SimHei"/>
                <w:sz w:val="27"/>
                <w:szCs w:val="27"/>
                <w:spacing w:val="7"/>
              </w:rPr>
              <w:t>间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57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2021ZB257</w:t>
            </w:r>
          </w:p>
        </w:tc>
        <w:tc>
          <w:tcPr>
            <w:tcW w:w="5966" w:type="dxa"/>
            <w:vAlign w:val="top"/>
          </w:tcPr>
          <w:p>
            <w:pPr>
              <w:ind w:left="109" w:right="109" w:firstLine="7"/>
              <w:spacing w:before="29" w:line="23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6"/>
              </w:rPr>
              <w:t>肺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心同治法治疗阳虚水泛型慢性阻塞性肺疾病的临床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研究</w:t>
            </w:r>
          </w:p>
        </w:tc>
        <w:tc>
          <w:tcPr>
            <w:tcW w:w="2477" w:type="dxa"/>
            <w:vAlign w:val="top"/>
          </w:tcPr>
          <w:p>
            <w:pPr>
              <w:ind w:left="132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宁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波市中医院</w:t>
            </w:r>
          </w:p>
        </w:tc>
        <w:tc>
          <w:tcPr>
            <w:tcW w:w="1152" w:type="dxa"/>
            <w:vAlign w:val="top"/>
          </w:tcPr>
          <w:p>
            <w:pPr>
              <w:ind w:left="222"/>
              <w:spacing w:before="187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周忠辉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58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2021ZB258</w:t>
            </w:r>
          </w:p>
        </w:tc>
        <w:tc>
          <w:tcPr>
            <w:tcW w:w="5966" w:type="dxa"/>
            <w:vAlign w:val="top"/>
          </w:tcPr>
          <w:p>
            <w:pPr>
              <w:ind w:left="112" w:right="109"/>
              <w:spacing w:before="30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8"/>
              </w:rPr>
              <w:t>徐</w:t>
            </w: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祖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青五毒灵药粉外敷对蝮蛇咬伤患者患肢肿痛情况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及血清炎性标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志物的影响</w:t>
            </w:r>
          </w:p>
        </w:tc>
        <w:tc>
          <w:tcPr>
            <w:tcW w:w="2477" w:type="dxa"/>
            <w:vAlign w:val="top"/>
          </w:tcPr>
          <w:p>
            <w:pPr>
              <w:ind w:left="132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宁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波市中医院</w:t>
            </w:r>
          </w:p>
        </w:tc>
        <w:tc>
          <w:tcPr>
            <w:tcW w:w="1152" w:type="dxa"/>
            <w:vAlign w:val="top"/>
          </w:tcPr>
          <w:p>
            <w:pPr>
              <w:ind w:left="242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叶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静静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59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2021ZB259</w:t>
            </w:r>
          </w:p>
        </w:tc>
        <w:tc>
          <w:tcPr>
            <w:tcW w:w="5966" w:type="dxa"/>
            <w:vAlign w:val="top"/>
          </w:tcPr>
          <w:p>
            <w:pPr>
              <w:ind w:left="127" w:right="113" w:hanging="2"/>
              <w:spacing w:before="30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6"/>
              </w:rPr>
              <w:t>石墨</w:t>
            </w: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烯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量子点转运大黄素靶向杀伤前列腺癌干细胞的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实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验研究</w:t>
            </w:r>
          </w:p>
        </w:tc>
        <w:tc>
          <w:tcPr>
            <w:tcW w:w="2477" w:type="dxa"/>
            <w:vAlign w:val="top"/>
          </w:tcPr>
          <w:p>
            <w:pPr>
              <w:ind w:left="132"/>
              <w:spacing w:before="18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宁波市第一医院</w:t>
            </w:r>
          </w:p>
        </w:tc>
        <w:tc>
          <w:tcPr>
            <w:tcW w:w="1152" w:type="dxa"/>
            <w:vAlign w:val="top"/>
          </w:tcPr>
          <w:p>
            <w:pPr>
              <w:ind w:left="222"/>
              <w:spacing w:before="18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刘冠琳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4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60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2021ZB260</w:t>
            </w:r>
          </w:p>
        </w:tc>
        <w:tc>
          <w:tcPr>
            <w:tcW w:w="5966" w:type="dxa"/>
            <w:vAlign w:val="top"/>
          </w:tcPr>
          <w:p>
            <w:pPr>
              <w:ind w:left="120" w:right="113" w:hanging="9"/>
              <w:spacing w:before="31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基于脑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5"/>
              </w:rPr>
              <w:t>-</w:t>
            </w:r>
            <w:r>
              <w:rPr>
                <w:rFonts w:ascii="FangSong" w:hAnsi="FangSong" w:eastAsia="FangSong" w:cs="FangSong"/>
                <w:sz w:val="24"/>
                <w:szCs w:val="24"/>
                <w:spacing w:val="5"/>
              </w:rPr>
              <w:t>肠轴理论探讨归脾汤在加速抗抑郁及改善认知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功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能中的作用</w:t>
            </w:r>
          </w:p>
        </w:tc>
        <w:tc>
          <w:tcPr>
            <w:tcW w:w="2477" w:type="dxa"/>
            <w:vAlign w:val="top"/>
          </w:tcPr>
          <w:p>
            <w:pPr>
              <w:ind w:left="132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宁波市第一医院</w:t>
            </w:r>
          </w:p>
        </w:tc>
        <w:tc>
          <w:tcPr>
            <w:tcW w:w="1152" w:type="dxa"/>
            <w:vAlign w:val="top"/>
          </w:tcPr>
          <w:p>
            <w:pPr>
              <w:ind w:left="221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林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晨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76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2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61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2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2021ZB261</w:t>
            </w:r>
          </w:p>
        </w:tc>
        <w:tc>
          <w:tcPr>
            <w:tcW w:w="5966" w:type="dxa"/>
            <w:vAlign w:val="top"/>
          </w:tcPr>
          <w:p>
            <w:pPr>
              <w:ind w:left="122"/>
              <w:spacing w:before="16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天然药物羽扇豆醇抑制神经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胶质瘤的相关分子机制研究</w:t>
            </w:r>
          </w:p>
        </w:tc>
        <w:tc>
          <w:tcPr>
            <w:tcW w:w="2477" w:type="dxa"/>
            <w:vAlign w:val="top"/>
          </w:tcPr>
          <w:p>
            <w:pPr>
              <w:ind w:left="132"/>
              <w:spacing w:before="16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宁波市第一医院</w:t>
            </w:r>
          </w:p>
        </w:tc>
        <w:tc>
          <w:tcPr>
            <w:tcW w:w="1152" w:type="dxa"/>
            <w:vAlign w:val="top"/>
          </w:tcPr>
          <w:p>
            <w:pPr>
              <w:ind w:left="244"/>
              <w:spacing w:before="16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韦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益停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6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71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1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62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1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2021ZB262</w:t>
            </w:r>
          </w:p>
        </w:tc>
        <w:tc>
          <w:tcPr>
            <w:tcW w:w="5966" w:type="dxa"/>
            <w:vAlign w:val="top"/>
          </w:tcPr>
          <w:p>
            <w:pPr>
              <w:ind w:left="133"/>
              <w:spacing w:before="156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三字经派推拿在新生儿高胆红素血症护理中的应用研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究</w:t>
            </w:r>
          </w:p>
        </w:tc>
        <w:tc>
          <w:tcPr>
            <w:tcW w:w="2477" w:type="dxa"/>
            <w:vAlign w:val="top"/>
          </w:tcPr>
          <w:p>
            <w:pPr>
              <w:ind w:left="132"/>
              <w:spacing w:before="15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宁波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市妇女儿童医院</w:t>
            </w:r>
          </w:p>
        </w:tc>
        <w:tc>
          <w:tcPr>
            <w:tcW w:w="1152" w:type="dxa"/>
            <w:vAlign w:val="top"/>
          </w:tcPr>
          <w:p>
            <w:pPr>
              <w:ind w:left="237"/>
              <w:spacing w:before="155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沃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晶晶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5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63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2021ZB263</w:t>
            </w:r>
          </w:p>
        </w:tc>
        <w:tc>
          <w:tcPr>
            <w:tcW w:w="5966" w:type="dxa"/>
            <w:vAlign w:val="top"/>
          </w:tcPr>
          <w:p>
            <w:pPr>
              <w:ind w:left="117" w:right="109" w:hanging="1"/>
              <w:spacing w:before="31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麝香保心丸经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LOX-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对肺癌化疗相关心肌损伤的保护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作用及对化疗药物抗癌作用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的影响的研究</w:t>
            </w:r>
          </w:p>
        </w:tc>
        <w:tc>
          <w:tcPr>
            <w:tcW w:w="2477" w:type="dxa"/>
            <w:vAlign w:val="top"/>
          </w:tcPr>
          <w:p>
            <w:pPr>
              <w:ind w:left="114" w:right="100" w:firstLine="17"/>
              <w:spacing w:before="31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5"/>
              </w:rPr>
              <w:t>宁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波市医疗中心李惠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利医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院</w:t>
            </w:r>
          </w:p>
        </w:tc>
        <w:tc>
          <w:tcPr>
            <w:tcW w:w="1152" w:type="dxa"/>
            <w:vAlign w:val="top"/>
          </w:tcPr>
          <w:p>
            <w:pPr>
              <w:ind w:left="220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徐卫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峰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4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64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2021ZB264</w:t>
            </w:r>
          </w:p>
        </w:tc>
        <w:tc>
          <w:tcPr>
            <w:tcW w:w="5966" w:type="dxa"/>
            <w:vAlign w:val="top"/>
          </w:tcPr>
          <w:p>
            <w:pPr>
              <w:ind w:left="144" w:right="103" w:hanging="27"/>
              <w:spacing w:before="31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术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后电针治疗对老年患者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POCD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的影响及其与外周炎症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因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子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之间的关系</w:t>
            </w:r>
          </w:p>
        </w:tc>
        <w:tc>
          <w:tcPr>
            <w:tcW w:w="2477" w:type="dxa"/>
            <w:vAlign w:val="top"/>
          </w:tcPr>
          <w:p>
            <w:pPr>
              <w:ind w:left="144" w:right="100" w:hanging="12"/>
              <w:spacing w:before="31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5"/>
              </w:rPr>
              <w:t>宁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波大学医学院附属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医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院</w:t>
            </w:r>
          </w:p>
        </w:tc>
        <w:tc>
          <w:tcPr>
            <w:tcW w:w="1152" w:type="dxa"/>
            <w:vAlign w:val="top"/>
          </w:tcPr>
          <w:p>
            <w:pPr>
              <w:ind w:left="225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赵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娜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65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2021ZB265</w:t>
            </w:r>
          </w:p>
        </w:tc>
        <w:tc>
          <w:tcPr>
            <w:tcW w:w="5966" w:type="dxa"/>
            <w:vAlign w:val="top"/>
          </w:tcPr>
          <w:p>
            <w:pPr>
              <w:ind w:left="123" w:right="103" w:firstLine="11"/>
              <w:spacing w:before="37" w:line="22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隐丹参酮通过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miR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-345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抑制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RELA/NF-κB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信号通路促进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卡培他滨治疗胃癌敏感性的机制研究</w:t>
            </w:r>
          </w:p>
        </w:tc>
        <w:tc>
          <w:tcPr>
            <w:tcW w:w="2477" w:type="dxa"/>
            <w:vAlign w:val="top"/>
          </w:tcPr>
          <w:p>
            <w:pPr>
              <w:ind w:left="133" w:right="100" w:hanging="1"/>
              <w:spacing w:before="37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5"/>
              </w:rPr>
              <w:t>宁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波大学附属人民医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院</w:t>
            </w:r>
          </w:p>
        </w:tc>
        <w:tc>
          <w:tcPr>
            <w:tcW w:w="1152" w:type="dxa"/>
            <w:vAlign w:val="top"/>
          </w:tcPr>
          <w:p>
            <w:pPr>
              <w:ind w:left="231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马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丽娟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71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2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66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2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2021ZB266</w:t>
            </w:r>
          </w:p>
        </w:tc>
        <w:tc>
          <w:tcPr>
            <w:tcW w:w="5966" w:type="dxa"/>
            <w:vAlign w:val="top"/>
          </w:tcPr>
          <w:p>
            <w:pPr>
              <w:ind w:left="118"/>
              <w:spacing w:before="162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理气解郁合剂治疗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抑郁症的疗效及神经可塑性机制研究</w:t>
            </w:r>
          </w:p>
        </w:tc>
        <w:tc>
          <w:tcPr>
            <w:tcW w:w="2477" w:type="dxa"/>
            <w:vAlign w:val="top"/>
          </w:tcPr>
          <w:p>
            <w:pPr>
              <w:ind w:left="132"/>
              <w:spacing w:before="16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宁波市康宁医院</w:t>
            </w:r>
          </w:p>
        </w:tc>
        <w:tc>
          <w:tcPr>
            <w:tcW w:w="1152" w:type="dxa"/>
            <w:vAlign w:val="top"/>
          </w:tcPr>
          <w:p>
            <w:pPr>
              <w:ind w:left="218"/>
              <w:spacing w:before="16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唐亚芳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6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76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2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67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2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2021ZB267</w:t>
            </w:r>
          </w:p>
        </w:tc>
        <w:tc>
          <w:tcPr>
            <w:tcW w:w="5966" w:type="dxa"/>
            <w:vAlign w:val="top"/>
          </w:tcPr>
          <w:p>
            <w:pPr>
              <w:ind w:left="127"/>
              <w:spacing w:before="163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多枝雾水葛提取物对泪腺炎的治疗作用及机理研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究</w:t>
            </w:r>
          </w:p>
        </w:tc>
        <w:tc>
          <w:tcPr>
            <w:tcW w:w="2477" w:type="dxa"/>
            <w:vAlign w:val="top"/>
          </w:tcPr>
          <w:p>
            <w:pPr>
              <w:ind w:left="132"/>
              <w:spacing w:before="16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宁波市眼科医院</w:t>
            </w:r>
          </w:p>
        </w:tc>
        <w:tc>
          <w:tcPr>
            <w:tcW w:w="1152" w:type="dxa"/>
            <w:vAlign w:val="top"/>
          </w:tcPr>
          <w:p>
            <w:pPr>
              <w:ind w:left="228"/>
              <w:spacing w:before="162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国海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6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71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2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68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2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2021ZB268</w:t>
            </w:r>
          </w:p>
        </w:tc>
        <w:tc>
          <w:tcPr>
            <w:tcW w:w="5966" w:type="dxa"/>
            <w:vAlign w:val="top"/>
          </w:tcPr>
          <w:p>
            <w:pPr>
              <w:ind w:left="128"/>
              <w:spacing w:before="157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益肾养肝明目法治疗湿性老年性黄斑变性的临床研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究</w:t>
            </w:r>
          </w:p>
        </w:tc>
        <w:tc>
          <w:tcPr>
            <w:tcW w:w="2477" w:type="dxa"/>
            <w:vAlign w:val="top"/>
          </w:tcPr>
          <w:p>
            <w:pPr>
              <w:ind w:left="132"/>
              <w:spacing w:before="15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宁波市眼科医院</w:t>
            </w:r>
          </w:p>
        </w:tc>
        <w:tc>
          <w:tcPr>
            <w:tcW w:w="1152" w:type="dxa"/>
            <w:vAlign w:val="top"/>
          </w:tcPr>
          <w:p>
            <w:pPr>
              <w:ind w:left="235"/>
              <w:spacing w:before="157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龚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雁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5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33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69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2021ZB269</w:t>
            </w:r>
          </w:p>
        </w:tc>
        <w:tc>
          <w:tcPr>
            <w:tcW w:w="5966" w:type="dxa"/>
            <w:vAlign w:val="top"/>
          </w:tcPr>
          <w:p>
            <w:pPr>
              <w:ind w:left="115" w:right="109" w:firstLine="5"/>
              <w:spacing w:before="33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2"/>
              </w:rPr>
              <w:t>黄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芪桂枝方加减中药功能性手套在化疗相关手足综合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症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防治效果的研究</w:t>
            </w:r>
          </w:p>
        </w:tc>
        <w:tc>
          <w:tcPr>
            <w:tcW w:w="2477" w:type="dxa"/>
            <w:vAlign w:val="top"/>
          </w:tcPr>
          <w:p>
            <w:pPr>
              <w:ind w:left="132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慈溪市人民医院</w:t>
            </w:r>
          </w:p>
        </w:tc>
        <w:tc>
          <w:tcPr>
            <w:tcW w:w="1152" w:type="dxa"/>
            <w:vAlign w:val="top"/>
          </w:tcPr>
          <w:p>
            <w:pPr>
              <w:ind w:left="231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毛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晓峰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</w:tbl>
    <w:p>
      <w:pPr>
        <w:ind w:right="698"/>
        <w:spacing w:before="154" w:line="361" w:lineRule="exact"/>
        <w:jc w:val="righ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1"/>
          <w:position w:val="1"/>
        </w:rPr>
        <w:t>－</w:t>
      </w:r>
      <w:r>
        <w:rPr>
          <w:rFonts w:ascii="SimSun" w:hAnsi="SimSun" w:eastAsia="SimSun" w:cs="SimSun"/>
          <w:sz w:val="27"/>
          <w:szCs w:val="27"/>
          <w:spacing w:val="-1"/>
          <w:position w:val="1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-1"/>
          <w:position w:val="1"/>
        </w:rPr>
        <w:t>41</w:t>
      </w:r>
      <w:r>
        <w:rPr>
          <w:rFonts w:ascii="SimSun" w:hAnsi="SimSun" w:eastAsia="SimSun" w:cs="SimSun"/>
          <w:sz w:val="27"/>
          <w:szCs w:val="27"/>
          <w:spacing w:val="-1"/>
          <w:position w:val="1"/>
        </w:rPr>
        <w:t xml:space="preserve"> </w:t>
      </w:r>
      <w:r>
        <w:rPr>
          <w:rFonts w:ascii="SimSun" w:hAnsi="SimSun" w:eastAsia="SimSun" w:cs="SimSun"/>
          <w:sz w:val="27"/>
          <w:szCs w:val="27"/>
          <w:position w:val="1"/>
        </w:rPr>
        <w:t>－</w:t>
      </w:r>
    </w:p>
    <w:p>
      <w:pPr>
        <w:sectPr>
          <w:footerReference w:type="default" r:id="rId9"/>
          <w:pgSz w:w="16839" w:h="11905"/>
          <w:pgMar w:top="1011" w:right="898" w:bottom="400" w:left="902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94" w:lineRule="exact"/>
        <w:rPr/>
      </w:pPr>
      <w:r/>
    </w:p>
    <w:tbl>
      <w:tblPr>
        <w:tblStyle w:val="2"/>
        <w:tblW w:w="1503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24"/>
        <w:gridCol w:w="1546"/>
        <w:gridCol w:w="5966"/>
        <w:gridCol w:w="2477"/>
        <w:gridCol w:w="1152"/>
        <w:gridCol w:w="3167"/>
      </w:tblGrid>
      <w:tr>
        <w:trPr>
          <w:trHeight w:val="686" w:hRule="atLeast"/>
        </w:trPr>
        <w:tc>
          <w:tcPr>
            <w:tcW w:w="724" w:type="dxa"/>
            <w:vAlign w:val="top"/>
          </w:tcPr>
          <w:p>
            <w:pPr>
              <w:ind w:left="229"/>
              <w:spacing w:before="34" w:line="233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</w:rPr>
              <w:t>序</w:t>
            </w:r>
          </w:p>
          <w:p>
            <w:pPr>
              <w:ind w:left="234"/>
              <w:spacing w:line="212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</w:rPr>
              <w:t>号</w:t>
            </w:r>
          </w:p>
        </w:tc>
        <w:tc>
          <w:tcPr>
            <w:tcW w:w="1546" w:type="dxa"/>
            <w:vAlign w:val="top"/>
          </w:tcPr>
          <w:p>
            <w:pPr>
              <w:ind w:left="220"/>
              <w:spacing w:before="202" w:line="224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项目编号</w:t>
            </w:r>
          </w:p>
        </w:tc>
        <w:tc>
          <w:tcPr>
            <w:tcW w:w="5966" w:type="dxa"/>
            <w:vAlign w:val="top"/>
          </w:tcPr>
          <w:p>
            <w:pPr>
              <w:ind w:left="2433"/>
              <w:spacing w:before="202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项目名称</w:t>
            </w:r>
          </w:p>
        </w:tc>
        <w:tc>
          <w:tcPr>
            <w:tcW w:w="2477" w:type="dxa"/>
            <w:vAlign w:val="top"/>
          </w:tcPr>
          <w:p>
            <w:pPr>
              <w:ind w:left="695"/>
              <w:spacing w:before="203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6"/>
              </w:rPr>
              <w:t>承</w:t>
            </w:r>
            <w:r>
              <w:rPr>
                <w:rFonts w:ascii="SimHei" w:hAnsi="SimHei" w:eastAsia="SimHei" w:cs="SimHei"/>
                <w:sz w:val="27"/>
                <w:szCs w:val="27"/>
                <w:spacing w:val="4"/>
              </w:rPr>
              <w:t>担单位</w:t>
            </w:r>
          </w:p>
        </w:tc>
        <w:tc>
          <w:tcPr>
            <w:tcW w:w="1152" w:type="dxa"/>
            <w:vAlign w:val="top"/>
          </w:tcPr>
          <w:p>
            <w:pPr>
              <w:ind w:left="179" w:right="154" w:firstLine="129"/>
              <w:spacing w:before="33" w:line="223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2"/>
              </w:rPr>
              <w:t>项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目</w:t>
            </w:r>
            <w:r>
              <w:rPr>
                <w:rFonts w:ascii="SimHei" w:hAnsi="SimHei" w:eastAsia="SimHei" w:cs="SimHei"/>
                <w:sz w:val="27"/>
                <w:szCs w:val="27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负责</w:t>
            </w:r>
            <w:r>
              <w:rPr>
                <w:rFonts w:ascii="SimHei" w:hAnsi="SimHei" w:eastAsia="SimHei" w:cs="SimHei"/>
                <w:sz w:val="27"/>
                <w:szCs w:val="27"/>
              </w:rPr>
              <w:t>人</w:t>
            </w:r>
          </w:p>
        </w:tc>
        <w:tc>
          <w:tcPr>
            <w:tcW w:w="3167" w:type="dxa"/>
            <w:vAlign w:val="top"/>
          </w:tcPr>
          <w:p>
            <w:pPr>
              <w:ind w:left="750"/>
              <w:spacing w:before="202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8"/>
              </w:rPr>
              <w:t>研究起止时</w:t>
            </w:r>
            <w:r>
              <w:rPr>
                <w:rFonts w:ascii="SimHei" w:hAnsi="SimHei" w:eastAsia="SimHei" w:cs="SimHei"/>
                <w:sz w:val="27"/>
                <w:szCs w:val="27"/>
                <w:spacing w:val="7"/>
              </w:rPr>
              <w:t>间</w:t>
            </w:r>
          </w:p>
        </w:tc>
      </w:tr>
      <w:tr>
        <w:trPr>
          <w:trHeight w:val="710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70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2021ZB270</w:t>
            </w:r>
          </w:p>
        </w:tc>
        <w:tc>
          <w:tcPr>
            <w:tcW w:w="5966" w:type="dxa"/>
            <w:vAlign w:val="top"/>
          </w:tcPr>
          <w:p>
            <w:pPr>
              <w:ind w:left="128" w:right="109" w:hanging="17"/>
              <w:spacing w:before="72" w:line="24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8"/>
              </w:rPr>
              <w:t>基</w:t>
            </w:r>
            <w:r>
              <w:rPr>
                <w:rFonts w:ascii="FangSong" w:hAnsi="FangSong" w:eastAsia="FangSong" w:cs="FangSong"/>
                <w:sz w:val="24"/>
                <w:szCs w:val="24"/>
                <w:spacing w:val="12"/>
              </w:rPr>
              <w:t>于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高通量测序的肠道菌群多样性分析四妙散加减方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治疗痛风性关节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炎的作用机制研究</w:t>
            </w:r>
          </w:p>
        </w:tc>
        <w:tc>
          <w:tcPr>
            <w:tcW w:w="2477" w:type="dxa"/>
            <w:vAlign w:val="top"/>
          </w:tcPr>
          <w:p>
            <w:pPr>
              <w:ind w:left="117"/>
              <w:spacing w:before="22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余姚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市中医医院</w:t>
            </w:r>
          </w:p>
        </w:tc>
        <w:tc>
          <w:tcPr>
            <w:tcW w:w="1152" w:type="dxa"/>
            <w:vAlign w:val="top"/>
          </w:tcPr>
          <w:p>
            <w:pPr>
              <w:ind w:left="229"/>
              <w:spacing w:before="226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孙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益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22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724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9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71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9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2021ZB271</w:t>
            </w:r>
          </w:p>
        </w:tc>
        <w:tc>
          <w:tcPr>
            <w:tcW w:w="5966" w:type="dxa"/>
            <w:vAlign w:val="top"/>
          </w:tcPr>
          <w:p>
            <w:pPr>
              <w:ind w:left="116" w:right="109"/>
              <w:spacing w:before="79" w:line="24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6"/>
              </w:rPr>
              <w:t>解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郁清化方加味干预治疗非酒精性脂肪性肝纤维化患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者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的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疗效观察及其对壳多糖酶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样蛋白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的影响</w:t>
            </w:r>
          </w:p>
        </w:tc>
        <w:tc>
          <w:tcPr>
            <w:tcW w:w="2477" w:type="dxa"/>
            <w:vAlign w:val="top"/>
          </w:tcPr>
          <w:p>
            <w:pPr>
              <w:ind w:left="117"/>
              <w:spacing w:before="23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余姚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市人民医院</w:t>
            </w:r>
          </w:p>
        </w:tc>
        <w:tc>
          <w:tcPr>
            <w:tcW w:w="1152" w:type="dxa"/>
            <w:vAlign w:val="top"/>
          </w:tcPr>
          <w:p>
            <w:pPr>
              <w:ind w:left="229"/>
              <w:spacing w:before="236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姜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宏伟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23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96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72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2021ZB272</w:t>
            </w:r>
          </w:p>
        </w:tc>
        <w:tc>
          <w:tcPr>
            <w:tcW w:w="5966" w:type="dxa"/>
            <w:vAlign w:val="top"/>
          </w:tcPr>
          <w:p>
            <w:pPr>
              <w:ind w:left="122" w:right="109" w:hanging="9"/>
              <w:spacing w:before="69" w:line="24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8"/>
              </w:rPr>
              <w:t>银</w:t>
            </w: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翘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败毒汤对亚急性甲状腺炎临床疗效及复发率的影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响与氧化应激的关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系</w:t>
            </w:r>
          </w:p>
        </w:tc>
        <w:tc>
          <w:tcPr>
            <w:tcW w:w="2477" w:type="dxa"/>
            <w:vAlign w:val="top"/>
          </w:tcPr>
          <w:p>
            <w:pPr>
              <w:ind w:left="127"/>
              <w:spacing w:before="22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象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山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县中医医院</w:t>
            </w:r>
          </w:p>
        </w:tc>
        <w:tc>
          <w:tcPr>
            <w:tcW w:w="1152" w:type="dxa"/>
            <w:vAlign w:val="top"/>
          </w:tcPr>
          <w:p>
            <w:pPr>
              <w:ind w:left="226"/>
              <w:spacing w:before="222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时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杰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22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73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2021ZB273</w:t>
            </w:r>
          </w:p>
        </w:tc>
        <w:tc>
          <w:tcPr>
            <w:tcW w:w="5966" w:type="dxa"/>
            <w:vAlign w:val="top"/>
          </w:tcPr>
          <w:p>
            <w:pPr>
              <w:ind w:left="115" w:right="102" w:hanging="4"/>
              <w:spacing w:before="36" w:line="22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基于中医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肺疫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理论的浙贝母干预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COVID-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细胞因子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风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暴的作用机理探讨</w:t>
            </w:r>
          </w:p>
        </w:tc>
        <w:tc>
          <w:tcPr>
            <w:tcW w:w="2477" w:type="dxa"/>
            <w:vAlign w:val="top"/>
          </w:tcPr>
          <w:p>
            <w:pPr>
              <w:ind w:left="119" w:right="100" w:firstLine="12"/>
              <w:spacing w:before="35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浙江医药高等专科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学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校</w:t>
            </w:r>
          </w:p>
        </w:tc>
        <w:tc>
          <w:tcPr>
            <w:tcW w:w="1152" w:type="dxa"/>
            <w:vAlign w:val="top"/>
          </w:tcPr>
          <w:p>
            <w:pPr>
              <w:ind w:left="247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少军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96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74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2021ZB274</w:t>
            </w:r>
          </w:p>
        </w:tc>
        <w:tc>
          <w:tcPr>
            <w:tcW w:w="5966" w:type="dxa"/>
            <w:vAlign w:val="top"/>
          </w:tcPr>
          <w:p>
            <w:pPr>
              <w:ind w:left="106" w:right="104" w:firstLine="15"/>
              <w:spacing w:before="69" w:line="24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35"/>
              </w:rPr>
              <w:t>栝</w:t>
            </w:r>
            <w:r>
              <w:rPr>
                <w:rFonts w:ascii="FangSong" w:hAnsi="FangSong" w:eastAsia="FangSong" w:cs="FangSong"/>
                <w:sz w:val="24"/>
                <w:szCs w:val="24"/>
                <w:spacing w:val="20"/>
              </w:rPr>
              <w:t>楼桂枝汤穴位超声药物离子导入治疗中风恢复期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18"/>
              </w:rPr>
              <w:t>(</w:t>
            </w: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营卫不和证)对肌痉挛的临床疗效和安全性评价</w:t>
            </w:r>
          </w:p>
        </w:tc>
        <w:tc>
          <w:tcPr>
            <w:tcW w:w="2477" w:type="dxa"/>
            <w:vAlign w:val="top"/>
          </w:tcPr>
          <w:p>
            <w:pPr>
              <w:ind w:left="130"/>
              <w:spacing w:before="22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温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州市中医院</w:t>
            </w:r>
          </w:p>
        </w:tc>
        <w:tc>
          <w:tcPr>
            <w:tcW w:w="1152" w:type="dxa"/>
            <w:vAlign w:val="top"/>
          </w:tcPr>
          <w:p>
            <w:pPr>
              <w:ind w:left="222"/>
              <w:spacing w:before="22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刘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薇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22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767" w:hRule="atLeast"/>
        </w:trPr>
        <w:tc>
          <w:tcPr>
            <w:tcW w:w="724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6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75</w:t>
            </w:r>
          </w:p>
        </w:tc>
        <w:tc>
          <w:tcPr>
            <w:tcW w:w="1546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97"/>
              <w:spacing w:before="6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2021ZB275</w:t>
            </w:r>
          </w:p>
        </w:tc>
        <w:tc>
          <w:tcPr>
            <w:tcW w:w="5966" w:type="dxa"/>
            <w:vAlign w:val="top"/>
          </w:tcPr>
          <w:p>
            <w:pPr>
              <w:ind w:left="125" w:right="109" w:hanging="2"/>
              <w:spacing w:before="103" w:line="25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耳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穴压豆联合中药处方促进股骨颈骨折关节臵换术围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手术加速康复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的随机对照研究</w:t>
            </w:r>
          </w:p>
        </w:tc>
        <w:tc>
          <w:tcPr>
            <w:tcW w:w="2477" w:type="dxa"/>
            <w:vAlign w:val="top"/>
          </w:tcPr>
          <w:p>
            <w:pPr>
              <w:ind w:left="133" w:right="100" w:hanging="3"/>
              <w:spacing w:before="103" w:line="25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温州市中西医结合医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院</w:t>
            </w:r>
          </w:p>
        </w:tc>
        <w:tc>
          <w:tcPr>
            <w:tcW w:w="1152" w:type="dxa"/>
            <w:vAlign w:val="top"/>
          </w:tcPr>
          <w:p>
            <w:pPr>
              <w:ind w:left="223"/>
              <w:spacing w:before="26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骆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国钢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26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720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9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76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9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2021ZB276</w:t>
            </w:r>
          </w:p>
        </w:tc>
        <w:tc>
          <w:tcPr>
            <w:tcW w:w="5966" w:type="dxa"/>
            <w:vAlign w:val="top"/>
          </w:tcPr>
          <w:p>
            <w:pPr>
              <w:ind w:left="119" w:right="109" w:hanging="8"/>
              <w:spacing w:before="80" w:line="24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基于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脑肠互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动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研究星蒌承气汤改善痰热腑实型脑缺血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性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中风后认知障碍的临床研究</w:t>
            </w:r>
          </w:p>
        </w:tc>
        <w:tc>
          <w:tcPr>
            <w:tcW w:w="2477" w:type="dxa"/>
            <w:vAlign w:val="top"/>
          </w:tcPr>
          <w:p>
            <w:pPr>
              <w:ind w:left="133" w:right="100" w:hanging="3"/>
              <w:spacing w:before="80" w:line="24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温州市中西医结合医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院</w:t>
            </w:r>
          </w:p>
        </w:tc>
        <w:tc>
          <w:tcPr>
            <w:tcW w:w="1152" w:type="dxa"/>
            <w:vAlign w:val="top"/>
          </w:tcPr>
          <w:p>
            <w:pPr>
              <w:ind w:left="247"/>
              <w:spacing w:before="234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世宣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23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76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7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77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7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2021ZB277</w:t>
            </w:r>
          </w:p>
        </w:tc>
        <w:tc>
          <w:tcPr>
            <w:tcW w:w="5966" w:type="dxa"/>
            <w:vAlign w:val="top"/>
          </w:tcPr>
          <w:p>
            <w:pPr>
              <w:ind w:left="135" w:right="109" w:hanging="24"/>
              <w:spacing w:before="57" w:line="23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8"/>
              </w:rPr>
              <w:t>脐</w:t>
            </w:r>
            <w:r>
              <w:rPr>
                <w:rFonts w:ascii="FangSong" w:hAnsi="FangSong" w:eastAsia="FangSong" w:cs="FangSong"/>
                <w:sz w:val="24"/>
                <w:szCs w:val="24"/>
                <w:spacing w:val="12"/>
              </w:rPr>
              <w:t>疗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贴对儿童特应性皮炎的疗效评价及对皮肤屏障功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能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影响的研究</w:t>
            </w:r>
          </w:p>
        </w:tc>
        <w:tc>
          <w:tcPr>
            <w:tcW w:w="2477" w:type="dxa"/>
            <w:vAlign w:val="top"/>
          </w:tcPr>
          <w:p>
            <w:pPr>
              <w:ind w:left="130"/>
              <w:spacing w:before="21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6"/>
              </w:rPr>
              <w:t>温</w:t>
            </w:r>
            <w:r>
              <w:rPr>
                <w:rFonts w:ascii="FangSong" w:hAnsi="FangSong" w:eastAsia="FangSong" w:cs="FangSong"/>
                <w:sz w:val="24"/>
                <w:szCs w:val="24"/>
                <w:spacing w:val="-13"/>
              </w:rPr>
              <w:t>州市中西医结合医院</w:t>
            </w:r>
          </w:p>
        </w:tc>
        <w:tc>
          <w:tcPr>
            <w:tcW w:w="1152" w:type="dxa"/>
            <w:vAlign w:val="top"/>
          </w:tcPr>
          <w:p>
            <w:pPr>
              <w:ind w:left="239"/>
              <w:spacing w:before="21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汪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洋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21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734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30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78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30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2021ZB278</w:t>
            </w:r>
          </w:p>
        </w:tc>
        <w:tc>
          <w:tcPr>
            <w:tcW w:w="5966" w:type="dxa"/>
            <w:vAlign w:val="top"/>
          </w:tcPr>
          <w:p>
            <w:pPr>
              <w:ind w:left="118" w:right="109" w:firstLine="4"/>
              <w:spacing w:before="86" w:line="24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补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肾活血汤结合自体脂肪微片段关节腔注射治疗肝肾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亏虚型膝骨性关节炎的疗效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观察</w:t>
            </w:r>
          </w:p>
        </w:tc>
        <w:tc>
          <w:tcPr>
            <w:tcW w:w="2477" w:type="dxa"/>
            <w:vAlign w:val="top"/>
          </w:tcPr>
          <w:p>
            <w:pPr>
              <w:ind w:left="123"/>
              <w:spacing w:before="24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瑞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安市中医院</w:t>
            </w:r>
          </w:p>
        </w:tc>
        <w:tc>
          <w:tcPr>
            <w:tcW w:w="1152" w:type="dxa"/>
            <w:vAlign w:val="top"/>
          </w:tcPr>
          <w:p>
            <w:pPr>
              <w:ind w:left="247"/>
              <w:spacing w:before="245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维波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24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91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8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79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8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2021ZB279</w:t>
            </w:r>
          </w:p>
        </w:tc>
        <w:tc>
          <w:tcPr>
            <w:tcW w:w="5966" w:type="dxa"/>
            <w:vAlign w:val="top"/>
          </w:tcPr>
          <w:p>
            <w:pPr>
              <w:ind w:left="129"/>
              <w:spacing w:before="22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北推拿流派传承及省名中医傅瑞阳学术经验总结</w:t>
            </w:r>
          </w:p>
        </w:tc>
        <w:tc>
          <w:tcPr>
            <w:tcW w:w="2477" w:type="dxa"/>
            <w:vAlign w:val="top"/>
          </w:tcPr>
          <w:p>
            <w:pPr>
              <w:ind w:left="124"/>
              <w:spacing w:before="22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湖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州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市中医院</w:t>
            </w:r>
          </w:p>
        </w:tc>
        <w:tc>
          <w:tcPr>
            <w:tcW w:w="1152" w:type="dxa"/>
            <w:vAlign w:val="top"/>
          </w:tcPr>
          <w:p>
            <w:pPr>
              <w:ind w:left="220"/>
              <w:spacing w:before="221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6"/>
              </w:rPr>
              <w:t>徐</w:t>
            </w:r>
            <w:r>
              <w:rPr>
                <w:rFonts w:ascii="FangSong" w:hAnsi="FangSong" w:eastAsia="FangSong" w:cs="FangSong"/>
                <w:sz w:val="24"/>
                <w:szCs w:val="24"/>
                <w:spacing w:val="6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5"/>
              </w:rPr>
              <w:t>晶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22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76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2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80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2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2021ZB280</w:t>
            </w:r>
          </w:p>
        </w:tc>
        <w:tc>
          <w:tcPr>
            <w:tcW w:w="5966" w:type="dxa"/>
            <w:vAlign w:val="top"/>
          </w:tcPr>
          <w:p>
            <w:pPr>
              <w:ind w:left="127"/>
              <w:spacing w:before="159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负载淫羊藿二氧化钛纳米管的抗菌与成骨性能研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究</w:t>
            </w:r>
          </w:p>
        </w:tc>
        <w:tc>
          <w:tcPr>
            <w:tcW w:w="2477" w:type="dxa"/>
            <w:vAlign w:val="top"/>
          </w:tcPr>
          <w:p>
            <w:pPr>
              <w:ind w:left="124"/>
              <w:spacing w:before="15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湖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州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市中医院</w:t>
            </w:r>
          </w:p>
        </w:tc>
        <w:tc>
          <w:tcPr>
            <w:tcW w:w="1152" w:type="dxa"/>
            <w:vAlign w:val="top"/>
          </w:tcPr>
          <w:p>
            <w:pPr>
              <w:ind w:left="220"/>
              <w:spacing w:before="159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徐俊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涛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5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3"/>
          <w:pgSz w:w="16839" w:h="11905"/>
          <w:pgMar w:top="1011" w:right="898" w:bottom="1507" w:left="902" w:header="0" w:footer="1146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94" w:lineRule="exact"/>
        <w:rPr/>
      </w:pPr>
      <w:r/>
    </w:p>
    <w:tbl>
      <w:tblPr>
        <w:tblStyle w:val="2"/>
        <w:tblW w:w="1503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24"/>
        <w:gridCol w:w="1546"/>
        <w:gridCol w:w="5966"/>
        <w:gridCol w:w="2477"/>
        <w:gridCol w:w="1152"/>
        <w:gridCol w:w="3167"/>
      </w:tblGrid>
      <w:tr>
        <w:trPr>
          <w:trHeight w:val="686" w:hRule="atLeast"/>
        </w:trPr>
        <w:tc>
          <w:tcPr>
            <w:tcW w:w="724" w:type="dxa"/>
            <w:vAlign w:val="top"/>
          </w:tcPr>
          <w:p>
            <w:pPr>
              <w:ind w:left="229"/>
              <w:spacing w:before="34" w:line="233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</w:rPr>
              <w:t>序</w:t>
            </w:r>
          </w:p>
          <w:p>
            <w:pPr>
              <w:ind w:left="234"/>
              <w:spacing w:line="212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</w:rPr>
              <w:t>号</w:t>
            </w:r>
          </w:p>
        </w:tc>
        <w:tc>
          <w:tcPr>
            <w:tcW w:w="1546" w:type="dxa"/>
            <w:vAlign w:val="top"/>
          </w:tcPr>
          <w:p>
            <w:pPr>
              <w:ind w:left="220"/>
              <w:spacing w:before="202" w:line="224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项目编号</w:t>
            </w:r>
          </w:p>
        </w:tc>
        <w:tc>
          <w:tcPr>
            <w:tcW w:w="5966" w:type="dxa"/>
            <w:vAlign w:val="top"/>
          </w:tcPr>
          <w:p>
            <w:pPr>
              <w:ind w:left="2433"/>
              <w:spacing w:before="202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项目名称</w:t>
            </w:r>
          </w:p>
        </w:tc>
        <w:tc>
          <w:tcPr>
            <w:tcW w:w="2477" w:type="dxa"/>
            <w:vAlign w:val="top"/>
          </w:tcPr>
          <w:p>
            <w:pPr>
              <w:ind w:left="695"/>
              <w:spacing w:before="203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6"/>
              </w:rPr>
              <w:t>承</w:t>
            </w:r>
            <w:r>
              <w:rPr>
                <w:rFonts w:ascii="SimHei" w:hAnsi="SimHei" w:eastAsia="SimHei" w:cs="SimHei"/>
                <w:sz w:val="27"/>
                <w:szCs w:val="27"/>
                <w:spacing w:val="4"/>
              </w:rPr>
              <w:t>担单位</w:t>
            </w:r>
          </w:p>
        </w:tc>
        <w:tc>
          <w:tcPr>
            <w:tcW w:w="1152" w:type="dxa"/>
            <w:vAlign w:val="top"/>
          </w:tcPr>
          <w:p>
            <w:pPr>
              <w:ind w:left="179" w:right="154" w:firstLine="129"/>
              <w:spacing w:before="33" w:line="223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2"/>
              </w:rPr>
              <w:t>项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目</w:t>
            </w:r>
            <w:r>
              <w:rPr>
                <w:rFonts w:ascii="SimHei" w:hAnsi="SimHei" w:eastAsia="SimHei" w:cs="SimHei"/>
                <w:sz w:val="27"/>
                <w:szCs w:val="27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负责</w:t>
            </w:r>
            <w:r>
              <w:rPr>
                <w:rFonts w:ascii="SimHei" w:hAnsi="SimHei" w:eastAsia="SimHei" w:cs="SimHei"/>
                <w:sz w:val="27"/>
                <w:szCs w:val="27"/>
              </w:rPr>
              <w:t>人</w:t>
            </w:r>
          </w:p>
        </w:tc>
        <w:tc>
          <w:tcPr>
            <w:tcW w:w="3167" w:type="dxa"/>
            <w:vAlign w:val="top"/>
          </w:tcPr>
          <w:p>
            <w:pPr>
              <w:ind w:left="750"/>
              <w:spacing w:before="202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8"/>
              </w:rPr>
              <w:t>研究起止时</w:t>
            </w:r>
            <w:r>
              <w:rPr>
                <w:rFonts w:ascii="SimHei" w:hAnsi="SimHei" w:eastAsia="SimHei" w:cs="SimHei"/>
                <w:sz w:val="27"/>
                <w:szCs w:val="27"/>
                <w:spacing w:val="7"/>
              </w:rPr>
              <w:t>间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81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2021ZB281</w:t>
            </w:r>
          </w:p>
        </w:tc>
        <w:tc>
          <w:tcPr>
            <w:tcW w:w="5966" w:type="dxa"/>
            <w:vAlign w:val="top"/>
          </w:tcPr>
          <w:p>
            <w:pPr>
              <w:ind w:left="117" w:right="109" w:firstLine="12"/>
              <w:spacing w:before="30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6"/>
              </w:rPr>
              <w:t>浙派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医王坤根教授辨治脾胃病学术思想总结与胃脘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痛临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证用药经验研究</w:t>
            </w:r>
          </w:p>
        </w:tc>
        <w:tc>
          <w:tcPr>
            <w:tcW w:w="2477" w:type="dxa"/>
            <w:vAlign w:val="top"/>
          </w:tcPr>
          <w:p>
            <w:pPr>
              <w:ind w:left="120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长兴县中医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院</w:t>
            </w:r>
          </w:p>
        </w:tc>
        <w:tc>
          <w:tcPr>
            <w:tcW w:w="1152" w:type="dxa"/>
            <w:vAlign w:val="top"/>
          </w:tcPr>
          <w:p>
            <w:pPr>
              <w:ind w:left="247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永堂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71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2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82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2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2021ZB282</w:t>
            </w:r>
          </w:p>
        </w:tc>
        <w:tc>
          <w:tcPr>
            <w:tcW w:w="5966" w:type="dxa"/>
            <w:vAlign w:val="top"/>
          </w:tcPr>
          <w:p>
            <w:pPr>
              <w:ind w:left="119"/>
              <w:spacing w:before="16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杨友发从痰瘀论治腰椎间盘突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出症的经验传承</w:t>
            </w:r>
          </w:p>
        </w:tc>
        <w:tc>
          <w:tcPr>
            <w:tcW w:w="2477" w:type="dxa"/>
            <w:vAlign w:val="top"/>
          </w:tcPr>
          <w:p>
            <w:pPr>
              <w:ind w:left="123"/>
              <w:spacing w:before="16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安吉县中医医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院</w:t>
            </w:r>
          </w:p>
        </w:tc>
        <w:tc>
          <w:tcPr>
            <w:tcW w:w="1152" w:type="dxa"/>
            <w:vAlign w:val="top"/>
          </w:tcPr>
          <w:p>
            <w:pPr>
              <w:ind w:left="232"/>
              <w:spacing w:before="16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夏永法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6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83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2021ZB283</w:t>
            </w:r>
          </w:p>
        </w:tc>
        <w:tc>
          <w:tcPr>
            <w:tcW w:w="5966" w:type="dxa"/>
            <w:vAlign w:val="top"/>
          </w:tcPr>
          <w:p>
            <w:pPr>
              <w:ind w:left="117" w:right="117" w:hanging="6"/>
              <w:spacing w:before="30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6"/>
              </w:rPr>
              <w:t>基于铁过载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6"/>
              </w:rPr>
              <w:t>/</w:t>
            </w:r>
            <w:r>
              <w:rPr>
                <w:rFonts w:ascii="FangSong" w:hAnsi="FangSong" w:eastAsia="FangSong" w:cs="FangSong"/>
                <w:sz w:val="24"/>
                <w:szCs w:val="24"/>
                <w:spacing w:val="6"/>
              </w:rPr>
              <w:t>铁死亡探讨醒脑开窍针刺法对缺血性卒中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后抑郁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的干预作用</w:t>
            </w:r>
          </w:p>
        </w:tc>
        <w:tc>
          <w:tcPr>
            <w:tcW w:w="2477" w:type="dxa"/>
            <w:vAlign w:val="top"/>
          </w:tcPr>
          <w:p>
            <w:pPr>
              <w:ind w:left="127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嘉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兴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市中医医院</w:t>
            </w:r>
          </w:p>
        </w:tc>
        <w:tc>
          <w:tcPr>
            <w:tcW w:w="1152" w:type="dxa"/>
            <w:vAlign w:val="top"/>
          </w:tcPr>
          <w:p>
            <w:pPr>
              <w:ind w:left="233"/>
              <w:spacing w:before="188" w:line="22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石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彦波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84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2021ZB284</w:t>
            </w:r>
          </w:p>
        </w:tc>
        <w:tc>
          <w:tcPr>
            <w:tcW w:w="5966" w:type="dxa"/>
            <w:vAlign w:val="top"/>
          </w:tcPr>
          <w:p>
            <w:pPr>
              <w:ind w:left="115" w:right="90" w:firstLine="18"/>
              <w:spacing w:before="31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眼络通方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调节血液流变以及调控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VEGF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与炎性因子代谢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途径参与防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治视网膜静脉阻塞继发黄斑水肿的临床研究</w:t>
            </w:r>
          </w:p>
        </w:tc>
        <w:tc>
          <w:tcPr>
            <w:tcW w:w="2477" w:type="dxa"/>
            <w:vAlign w:val="top"/>
          </w:tcPr>
          <w:p>
            <w:pPr>
              <w:ind w:left="127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嘉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兴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市中医医院</w:t>
            </w:r>
          </w:p>
        </w:tc>
        <w:tc>
          <w:tcPr>
            <w:tcW w:w="1152" w:type="dxa"/>
            <w:vAlign w:val="top"/>
          </w:tcPr>
          <w:p>
            <w:pPr>
              <w:ind w:left="230"/>
              <w:spacing w:before="189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翁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文庆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85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2021ZB285</w:t>
            </w:r>
          </w:p>
        </w:tc>
        <w:tc>
          <w:tcPr>
            <w:tcW w:w="5966" w:type="dxa"/>
            <w:vAlign w:val="top"/>
          </w:tcPr>
          <w:p>
            <w:pPr>
              <w:ind w:left="126" w:right="103" w:hanging="3"/>
              <w:spacing w:before="30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耳穴放血技术介导经典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Nrf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ARE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信号通路神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经保护体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外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效应机制</w:t>
            </w:r>
          </w:p>
        </w:tc>
        <w:tc>
          <w:tcPr>
            <w:tcW w:w="2477" w:type="dxa"/>
            <w:vAlign w:val="top"/>
          </w:tcPr>
          <w:p>
            <w:pPr>
              <w:ind w:left="127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嘉兴市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中医医院</w:t>
            </w:r>
          </w:p>
        </w:tc>
        <w:tc>
          <w:tcPr>
            <w:tcW w:w="1152" w:type="dxa"/>
            <w:vAlign w:val="top"/>
          </w:tcPr>
          <w:p>
            <w:pPr>
              <w:ind w:left="228"/>
              <w:spacing w:before="184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朱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平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4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86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2021ZB286</w:t>
            </w:r>
          </w:p>
        </w:tc>
        <w:tc>
          <w:tcPr>
            <w:tcW w:w="5966" w:type="dxa"/>
            <w:vAlign w:val="top"/>
          </w:tcPr>
          <w:p>
            <w:pPr>
              <w:ind w:left="133" w:right="109" w:hanging="22"/>
              <w:spacing w:before="31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8"/>
              </w:rPr>
              <w:t>针</w:t>
            </w: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>刺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联合重复经颅磁刺激改善急性脑梗死后失眠患者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睡眠结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构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的疗效观察</w:t>
            </w:r>
          </w:p>
        </w:tc>
        <w:tc>
          <w:tcPr>
            <w:tcW w:w="2477" w:type="dxa"/>
            <w:vAlign w:val="top"/>
          </w:tcPr>
          <w:p>
            <w:pPr>
              <w:ind w:left="127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嘉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兴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市中医医院</w:t>
            </w:r>
          </w:p>
        </w:tc>
        <w:tc>
          <w:tcPr>
            <w:tcW w:w="1152" w:type="dxa"/>
            <w:vAlign w:val="top"/>
          </w:tcPr>
          <w:p>
            <w:pPr>
              <w:ind w:left="220"/>
              <w:spacing w:before="186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徐颖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梅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87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2021ZB287</w:t>
            </w:r>
          </w:p>
        </w:tc>
        <w:tc>
          <w:tcPr>
            <w:tcW w:w="5966" w:type="dxa"/>
            <w:vAlign w:val="top"/>
          </w:tcPr>
          <w:p>
            <w:pPr>
              <w:ind w:left="114" w:right="103" w:hanging="3"/>
              <w:spacing w:before="36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基于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筋脉横解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理论从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Rho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/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ROCK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信号通路探讨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郭氏便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血方干预痔便血的机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制研究</w:t>
            </w:r>
          </w:p>
        </w:tc>
        <w:tc>
          <w:tcPr>
            <w:tcW w:w="2477" w:type="dxa"/>
            <w:vAlign w:val="top"/>
          </w:tcPr>
          <w:p>
            <w:pPr>
              <w:ind w:left="127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嘉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兴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市中医医院</w:t>
            </w:r>
          </w:p>
        </w:tc>
        <w:tc>
          <w:tcPr>
            <w:tcW w:w="1152" w:type="dxa"/>
            <w:vAlign w:val="top"/>
          </w:tcPr>
          <w:p>
            <w:pPr>
              <w:ind w:left="237"/>
              <w:spacing w:before="1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洪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中华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71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2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88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2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2021ZB288</w:t>
            </w:r>
          </w:p>
        </w:tc>
        <w:tc>
          <w:tcPr>
            <w:tcW w:w="5966" w:type="dxa"/>
            <w:vAlign w:val="top"/>
          </w:tcPr>
          <w:p>
            <w:pPr>
              <w:ind w:left="117"/>
              <w:spacing w:before="162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虎杖对尿酸性肾病肾损害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保护作用及机制研究</w:t>
            </w:r>
          </w:p>
        </w:tc>
        <w:tc>
          <w:tcPr>
            <w:tcW w:w="2477" w:type="dxa"/>
            <w:vAlign w:val="top"/>
          </w:tcPr>
          <w:p>
            <w:pPr>
              <w:ind w:left="127"/>
              <w:spacing w:before="16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嘉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兴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市中医医院</w:t>
            </w:r>
          </w:p>
        </w:tc>
        <w:tc>
          <w:tcPr>
            <w:tcW w:w="1152" w:type="dxa"/>
            <w:vAlign w:val="top"/>
          </w:tcPr>
          <w:p>
            <w:pPr>
              <w:ind w:left="233"/>
              <w:spacing w:before="162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盛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涛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6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95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89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2021ZB289</w:t>
            </w:r>
          </w:p>
        </w:tc>
        <w:tc>
          <w:tcPr>
            <w:tcW w:w="5966" w:type="dxa"/>
            <w:vAlign w:val="top"/>
          </w:tcPr>
          <w:p>
            <w:pPr>
              <w:ind w:left="116" w:right="88" w:hanging="5"/>
              <w:spacing w:before="65" w:line="24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基于内脏高敏感性针刺天枢穴对腹泻型肠易激综合征患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18"/>
              </w:rPr>
              <w:t>者</w:t>
            </w:r>
            <w:r>
              <w:rPr>
                <w:rFonts w:ascii="FangSong" w:hAnsi="FangSong" w:eastAsia="FangSong" w:cs="FangSong"/>
                <w:sz w:val="24"/>
                <w:szCs w:val="24"/>
                <w:spacing w:val="16"/>
              </w:rPr>
              <w:t>的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影响及其对肠黏膜肥大细胞活化的相关机制研究</w:t>
            </w:r>
          </w:p>
        </w:tc>
        <w:tc>
          <w:tcPr>
            <w:tcW w:w="2477" w:type="dxa"/>
            <w:vAlign w:val="top"/>
          </w:tcPr>
          <w:p>
            <w:pPr>
              <w:ind w:left="127"/>
              <w:spacing w:before="22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嘉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兴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市中医医院</w:t>
            </w:r>
          </w:p>
        </w:tc>
        <w:tc>
          <w:tcPr>
            <w:tcW w:w="1152" w:type="dxa"/>
            <w:vAlign w:val="top"/>
          </w:tcPr>
          <w:p>
            <w:pPr>
              <w:ind w:left="262"/>
              <w:spacing w:before="22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2"/>
              </w:rPr>
              <w:t>占</w:t>
            </w: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道伟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22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4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90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2021ZB290</w:t>
            </w:r>
          </w:p>
        </w:tc>
        <w:tc>
          <w:tcPr>
            <w:tcW w:w="5966" w:type="dxa"/>
            <w:vAlign w:val="top"/>
          </w:tcPr>
          <w:p>
            <w:pPr>
              <w:ind w:left="135" w:right="103" w:hanging="20"/>
              <w:spacing w:before="33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初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治肺结核患者的体质分布及其与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淋巴细胞亚群关系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的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研究</w:t>
            </w:r>
          </w:p>
        </w:tc>
        <w:tc>
          <w:tcPr>
            <w:tcW w:w="2477" w:type="dxa"/>
            <w:vAlign w:val="top"/>
          </w:tcPr>
          <w:p>
            <w:pPr>
              <w:ind w:left="127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嘉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兴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市第一医院</w:t>
            </w:r>
          </w:p>
        </w:tc>
        <w:tc>
          <w:tcPr>
            <w:tcW w:w="1152" w:type="dxa"/>
            <w:vAlign w:val="top"/>
          </w:tcPr>
          <w:p>
            <w:pPr>
              <w:ind w:left="237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彭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草云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62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7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91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7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2021ZB291</w:t>
            </w:r>
          </w:p>
        </w:tc>
        <w:tc>
          <w:tcPr>
            <w:tcW w:w="5966" w:type="dxa"/>
            <w:vAlign w:val="top"/>
          </w:tcPr>
          <w:p>
            <w:pPr>
              <w:ind w:left="115" w:right="102" w:hanging="5"/>
              <w:spacing w:before="53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传统中药何首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乌单体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THSG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通过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EZH2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调控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ER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阳性乳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腺癌的作用及机制研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究</w:t>
            </w:r>
          </w:p>
        </w:tc>
        <w:tc>
          <w:tcPr>
            <w:tcW w:w="2477" w:type="dxa"/>
            <w:vAlign w:val="top"/>
          </w:tcPr>
          <w:p>
            <w:pPr>
              <w:ind w:left="127"/>
              <w:spacing w:before="20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嘉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兴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市第一医院</w:t>
            </w:r>
          </w:p>
        </w:tc>
        <w:tc>
          <w:tcPr>
            <w:tcW w:w="1152" w:type="dxa"/>
            <w:vAlign w:val="top"/>
          </w:tcPr>
          <w:p>
            <w:pPr>
              <w:ind w:left="234"/>
              <w:spacing w:before="206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沈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建芬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20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81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2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92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2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2021ZB292</w:t>
            </w:r>
          </w:p>
        </w:tc>
        <w:tc>
          <w:tcPr>
            <w:tcW w:w="5966" w:type="dxa"/>
            <w:vAlign w:val="top"/>
          </w:tcPr>
          <w:p>
            <w:pPr>
              <w:ind w:left="130"/>
              <w:spacing w:before="165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一组中医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疗法对脑卒中患者睡眠障碍的影响研究</w:t>
            </w:r>
          </w:p>
        </w:tc>
        <w:tc>
          <w:tcPr>
            <w:tcW w:w="2477" w:type="dxa"/>
            <w:vAlign w:val="top"/>
          </w:tcPr>
          <w:p>
            <w:pPr>
              <w:ind w:left="127"/>
              <w:spacing w:before="16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嘉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兴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市第一医院</w:t>
            </w:r>
          </w:p>
        </w:tc>
        <w:tc>
          <w:tcPr>
            <w:tcW w:w="1152" w:type="dxa"/>
            <w:vAlign w:val="top"/>
          </w:tcPr>
          <w:p>
            <w:pPr>
              <w:ind w:left="224"/>
              <w:spacing w:before="164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郑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茂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6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4"/>
          <w:pgSz w:w="16839" w:h="11905"/>
          <w:pgMar w:top="1011" w:right="898" w:bottom="1512" w:left="902" w:header="0" w:footer="1153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94" w:lineRule="exact"/>
        <w:rPr/>
      </w:pPr>
      <w:r/>
    </w:p>
    <w:tbl>
      <w:tblPr>
        <w:tblStyle w:val="2"/>
        <w:tblW w:w="1503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24"/>
        <w:gridCol w:w="1546"/>
        <w:gridCol w:w="5966"/>
        <w:gridCol w:w="2477"/>
        <w:gridCol w:w="1152"/>
        <w:gridCol w:w="3167"/>
      </w:tblGrid>
      <w:tr>
        <w:trPr>
          <w:trHeight w:val="686" w:hRule="atLeast"/>
        </w:trPr>
        <w:tc>
          <w:tcPr>
            <w:tcW w:w="724" w:type="dxa"/>
            <w:vAlign w:val="top"/>
          </w:tcPr>
          <w:p>
            <w:pPr>
              <w:ind w:left="229"/>
              <w:spacing w:before="34" w:line="233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</w:rPr>
              <w:t>序</w:t>
            </w:r>
          </w:p>
          <w:p>
            <w:pPr>
              <w:ind w:left="234"/>
              <w:spacing w:line="212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</w:rPr>
              <w:t>号</w:t>
            </w:r>
          </w:p>
        </w:tc>
        <w:tc>
          <w:tcPr>
            <w:tcW w:w="1546" w:type="dxa"/>
            <w:vAlign w:val="top"/>
          </w:tcPr>
          <w:p>
            <w:pPr>
              <w:ind w:left="220"/>
              <w:spacing w:before="202" w:line="224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项目编号</w:t>
            </w:r>
          </w:p>
        </w:tc>
        <w:tc>
          <w:tcPr>
            <w:tcW w:w="5966" w:type="dxa"/>
            <w:vAlign w:val="top"/>
          </w:tcPr>
          <w:p>
            <w:pPr>
              <w:ind w:left="2433"/>
              <w:spacing w:before="202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项目名称</w:t>
            </w:r>
          </w:p>
        </w:tc>
        <w:tc>
          <w:tcPr>
            <w:tcW w:w="2477" w:type="dxa"/>
            <w:vAlign w:val="top"/>
          </w:tcPr>
          <w:p>
            <w:pPr>
              <w:ind w:left="695"/>
              <w:spacing w:before="203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6"/>
              </w:rPr>
              <w:t>承</w:t>
            </w:r>
            <w:r>
              <w:rPr>
                <w:rFonts w:ascii="SimHei" w:hAnsi="SimHei" w:eastAsia="SimHei" w:cs="SimHei"/>
                <w:sz w:val="27"/>
                <w:szCs w:val="27"/>
                <w:spacing w:val="4"/>
              </w:rPr>
              <w:t>担单位</w:t>
            </w:r>
          </w:p>
        </w:tc>
        <w:tc>
          <w:tcPr>
            <w:tcW w:w="1152" w:type="dxa"/>
            <w:vAlign w:val="top"/>
          </w:tcPr>
          <w:p>
            <w:pPr>
              <w:ind w:left="179" w:right="154" w:firstLine="129"/>
              <w:spacing w:before="33" w:line="223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2"/>
              </w:rPr>
              <w:t>项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目</w:t>
            </w:r>
            <w:r>
              <w:rPr>
                <w:rFonts w:ascii="SimHei" w:hAnsi="SimHei" w:eastAsia="SimHei" w:cs="SimHei"/>
                <w:sz w:val="27"/>
                <w:szCs w:val="27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负责</w:t>
            </w:r>
            <w:r>
              <w:rPr>
                <w:rFonts w:ascii="SimHei" w:hAnsi="SimHei" w:eastAsia="SimHei" w:cs="SimHei"/>
                <w:sz w:val="27"/>
                <w:szCs w:val="27"/>
              </w:rPr>
              <w:t>人</w:t>
            </w:r>
          </w:p>
        </w:tc>
        <w:tc>
          <w:tcPr>
            <w:tcW w:w="3167" w:type="dxa"/>
            <w:vAlign w:val="top"/>
          </w:tcPr>
          <w:p>
            <w:pPr>
              <w:ind w:left="750"/>
              <w:spacing w:before="202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8"/>
              </w:rPr>
              <w:t>研究起止时</w:t>
            </w:r>
            <w:r>
              <w:rPr>
                <w:rFonts w:ascii="SimHei" w:hAnsi="SimHei" w:eastAsia="SimHei" w:cs="SimHei"/>
                <w:sz w:val="27"/>
                <w:szCs w:val="27"/>
                <w:spacing w:val="7"/>
              </w:rPr>
              <w:t>间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93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2021ZB293</w:t>
            </w:r>
          </w:p>
        </w:tc>
        <w:tc>
          <w:tcPr>
            <w:tcW w:w="5966" w:type="dxa"/>
            <w:vAlign w:val="top"/>
          </w:tcPr>
          <w:p>
            <w:pPr>
              <w:ind w:left="114" w:right="109" w:hanging="3"/>
              <w:spacing w:before="29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8"/>
              </w:rPr>
              <w:t>基</w:t>
            </w:r>
            <w:r>
              <w:rPr>
                <w:rFonts w:ascii="FangSong" w:hAnsi="FangSong" w:eastAsia="FangSong" w:cs="FangSong"/>
                <w:sz w:val="24"/>
                <w:szCs w:val="24"/>
                <w:spacing w:val="12"/>
              </w:rPr>
              <w:t>于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气机升降理论探讨加味半夏泻心汤对冠心病患者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肠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道菌群及血浆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TMAO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的影响</w:t>
            </w:r>
          </w:p>
        </w:tc>
        <w:tc>
          <w:tcPr>
            <w:tcW w:w="2477" w:type="dxa"/>
            <w:vAlign w:val="top"/>
          </w:tcPr>
          <w:p>
            <w:pPr>
              <w:ind w:left="127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嘉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兴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市第二医院</w:t>
            </w:r>
          </w:p>
        </w:tc>
        <w:tc>
          <w:tcPr>
            <w:tcW w:w="1152" w:type="dxa"/>
            <w:vAlign w:val="top"/>
          </w:tcPr>
          <w:p>
            <w:pPr>
              <w:ind w:left="228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山永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71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2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94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2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2021ZB294</w:t>
            </w:r>
          </w:p>
        </w:tc>
        <w:tc>
          <w:tcPr>
            <w:tcW w:w="5966" w:type="dxa"/>
            <w:vAlign w:val="top"/>
          </w:tcPr>
          <w:p>
            <w:pPr>
              <w:ind w:left="120"/>
              <w:spacing w:before="160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柴胡皂苷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D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诱导胰腺癌细胞凋亡的机制研究</w:t>
            </w:r>
          </w:p>
        </w:tc>
        <w:tc>
          <w:tcPr>
            <w:tcW w:w="2477" w:type="dxa"/>
            <w:vAlign w:val="top"/>
          </w:tcPr>
          <w:p>
            <w:pPr>
              <w:ind w:left="127"/>
              <w:spacing w:before="16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嘉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兴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市第二医院</w:t>
            </w:r>
          </w:p>
        </w:tc>
        <w:tc>
          <w:tcPr>
            <w:tcW w:w="1152" w:type="dxa"/>
            <w:vAlign w:val="top"/>
          </w:tcPr>
          <w:p>
            <w:pPr>
              <w:ind w:left="234"/>
              <w:spacing w:before="160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沈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亦钰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6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95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2021ZB295</w:t>
            </w:r>
          </w:p>
        </w:tc>
        <w:tc>
          <w:tcPr>
            <w:tcW w:w="5966" w:type="dxa"/>
            <w:vAlign w:val="top"/>
          </w:tcPr>
          <w:p>
            <w:pPr>
              <w:ind w:left="136" w:right="112" w:firstLine="7"/>
              <w:spacing w:before="30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中晚期非小细胞肺癌中医寒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热证侯与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EGFR-TKIs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耐药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的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相关性研究</w:t>
            </w:r>
          </w:p>
        </w:tc>
        <w:tc>
          <w:tcPr>
            <w:tcW w:w="2477" w:type="dxa"/>
            <w:vAlign w:val="top"/>
          </w:tcPr>
          <w:p>
            <w:pPr>
              <w:ind w:left="127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嘉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兴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市第二医院</w:t>
            </w:r>
          </w:p>
        </w:tc>
        <w:tc>
          <w:tcPr>
            <w:tcW w:w="1152" w:type="dxa"/>
            <w:vAlign w:val="top"/>
          </w:tcPr>
          <w:p>
            <w:pPr>
              <w:ind w:left="229"/>
              <w:spacing w:before="1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姜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宁华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96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2021ZB296</w:t>
            </w:r>
          </w:p>
        </w:tc>
        <w:tc>
          <w:tcPr>
            <w:tcW w:w="5966" w:type="dxa"/>
            <w:vAlign w:val="top"/>
          </w:tcPr>
          <w:p>
            <w:pPr>
              <w:ind w:left="121" w:right="109" w:firstLine="1"/>
              <w:spacing w:before="31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耳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穴压豆联合丹栀逍遥散治疗儿童肝郁化火型单纯乳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房早发育的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临床研究</w:t>
            </w:r>
          </w:p>
        </w:tc>
        <w:tc>
          <w:tcPr>
            <w:tcW w:w="2477" w:type="dxa"/>
            <w:vAlign w:val="top"/>
          </w:tcPr>
          <w:p>
            <w:pPr>
              <w:ind w:left="123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海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宁市中医院</w:t>
            </w:r>
          </w:p>
        </w:tc>
        <w:tc>
          <w:tcPr>
            <w:tcW w:w="1152" w:type="dxa"/>
            <w:vAlign w:val="top"/>
          </w:tcPr>
          <w:p>
            <w:pPr>
              <w:ind w:left="229"/>
              <w:spacing w:before="1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艳玲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33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97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2021ZB297</w:t>
            </w:r>
          </w:p>
        </w:tc>
        <w:tc>
          <w:tcPr>
            <w:tcW w:w="5966" w:type="dxa"/>
            <w:vAlign w:val="top"/>
          </w:tcPr>
          <w:p>
            <w:pPr>
              <w:ind w:left="117" w:right="109"/>
              <w:spacing w:before="30" w:line="23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4"/>
              </w:rPr>
              <w:t>谢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氏温鼻通窍饮加减结合热敏灸治疗变应性鼻炎的临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床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研究</w:t>
            </w:r>
          </w:p>
        </w:tc>
        <w:tc>
          <w:tcPr>
            <w:tcW w:w="2477" w:type="dxa"/>
            <w:vAlign w:val="top"/>
          </w:tcPr>
          <w:p>
            <w:pPr>
              <w:ind w:left="118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桐乡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市中医医院</w:t>
            </w:r>
          </w:p>
        </w:tc>
        <w:tc>
          <w:tcPr>
            <w:tcW w:w="1152" w:type="dxa"/>
            <w:vAlign w:val="top"/>
          </w:tcPr>
          <w:p>
            <w:pPr>
              <w:ind w:left="230"/>
              <w:spacing w:before="189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亢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婷婷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71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2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98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2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2021ZB298</w:t>
            </w:r>
          </w:p>
        </w:tc>
        <w:tc>
          <w:tcPr>
            <w:tcW w:w="5966" w:type="dxa"/>
            <w:vAlign w:val="top"/>
          </w:tcPr>
          <w:p>
            <w:pPr>
              <w:ind w:left="111"/>
              <w:spacing w:before="156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针灸序贯疗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法治疗女性乳腺增生病规范化研究</w:t>
            </w:r>
          </w:p>
        </w:tc>
        <w:tc>
          <w:tcPr>
            <w:tcW w:w="2477" w:type="dxa"/>
            <w:vAlign w:val="top"/>
          </w:tcPr>
          <w:p>
            <w:pPr>
              <w:ind w:left="118"/>
              <w:spacing w:before="15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桐乡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市中医医院</w:t>
            </w:r>
          </w:p>
        </w:tc>
        <w:tc>
          <w:tcPr>
            <w:tcW w:w="1152" w:type="dxa"/>
            <w:vAlign w:val="top"/>
          </w:tcPr>
          <w:p>
            <w:pPr>
              <w:ind w:left="237"/>
              <w:spacing w:before="156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罗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培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5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182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99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2021ZB299</w:t>
            </w:r>
          </w:p>
        </w:tc>
        <w:tc>
          <w:tcPr>
            <w:tcW w:w="5966" w:type="dxa"/>
            <w:vAlign w:val="top"/>
          </w:tcPr>
          <w:p>
            <w:pPr>
              <w:ind w:left="119" w:right="107" w:hanging="8"/>
              <w:spacing w:before="32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基于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异效互补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理论探讨针药并用防治早发性卵巢功能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不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全的临床效果及机理研究</w:t>
            </w:r>
          </w:p>
        </w:tc>
        <w:tc>
          <w:tcPr>
            <w:tcW w:w="2477" w:type="dxa"/>
            <w:vAlign w:val="top"/>
          </w:tcPr>
          <w:p>
            <w:pPr>
              <w:ind w:left="118"/>
              <w:spacing w:before="185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桐乡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市妇幼保健院</w:t>
            </w:r>
          </w:p>
        </w:tc>
        <w:tc>
          <w:tcPr>
            <w:tcW w:w="1152" w:type="dxa"/>
            <w:vAlign w:val="top"/>
          </w:tcPr>
          <w:p>
            <w:pPr>
              <w:ind w:left="226"/>
              <w:spacing w:before="185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慧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芳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77" w:hRule="atLeast"/>
        </w:trPr>
        <w:tc>
          <w:tcPr>
            <w:tcW w:w="724" w:type="dxa"/>
            <w:vAlign w:val="top"/>
          </w:tcPr>
          <w:p>
            <w:pPr>
              <w:ind w:left="187"/>
              <w:spacing w:before="27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00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7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2021ZB300</w:t>
            </w:r>
          </w:p>
        </w:tc>
        <w:tc>
          <w:tcPr>
            <w:tcW w:w="5966" w:type="dxa"/>
            <w:vAlign w:val="top"/>
          </w:tcPr>
          <w:p>
            <w:pPr>
              <w:ind w:left="135" w:right="100" w:hanging="20"/>
              <w:spacing w:before="55" w:line="23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4"/>
              </w:rPr>
              <w:t>槲皮素通过靶向</w:t>
            </w:r>
            <w:r>
              <w:rPr>
                <w:rFonts w:ascii="FangSong" w:hAnsi="FangSong" w:eastAsia="FangSong" w:cs="FangSong"/>
                <w:sz w:val="24"/>
                <w:szCs w:val="24"/>
                <w:spacing w:val="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CXCL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改善急性髓细胞白血病耐药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的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研究</w:t>
            </w:r>
          </w:p>
        </w:tc>
        <w:tc>
          <w:tcPr>
            <w:tcW w:w="2477" w:type="dxa"/>
            <w:vAlign w:val="top"/>
          </w:tcPr>
          <w:p>
            <w:pPr>
              <w:ind w:left="127"/>
              <w:spacing w:before="21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嘉善县第一人民医院</w:t>
            </w:r>
          </w:p>
        </w:tc>
        <w:tc>
          <w:tcPr>
            <w:tcW w:w="1152" w:type="dxa"/>
            <w:vAlign w:val="top"/>
          </w:tcPr>
          <w:p>
            <w:pPr>
              <w:ind w:left="228"/>
              <w:spacing w:before="21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桥梁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21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62" w:hRule="atLeast"/>
        </w:trPr>
        <w:tc>
          <w:tcPr>
            <w:tcW w:w="724" w:type="dxa"/>
            <w:vAlign w:val="top"/>
          </w:tcPr>
          <w:p>
            <w:pPr>
              <w:ind w:left="187"/>
              <w:spacing w:before="26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01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6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2021ZB301</w:t>
            </w:r>
          </w:p>
        </w:tc>
        <w:tc>
          <w:tcPr>
            <w:tcW w:w="5966" w:type="dxa"/>
            <w:vAlign w:val="top"/>
          </w:tcPr>
          <w:p>
            <w:pPr>
              <w:ind w:left="122" w:right="99" w:hanging="11"/>
              <w:spacing w:before="51" w:line="23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4"/>
              </w:rPr>
              <w:t>基于</w:t>
            </w:r>
            <w:r>
              <w:rPr>
                <w:rFonts w:ascii="FangSong" w:hAnsi="FangSong" w:eastAsia="FangSong" w:cs="FangSong"/>
                <w:sz w:val="24"/>
                <w:szCs w:val="24"/>
                <w:spacing w:val="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Wnt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4"/>
              </w:rPr>
              <w:t>/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"/>
              </w:rPr>
              <w:t>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catenin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信号通路探讨五福健膝方对膝骨关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节炎关节液中炎性因子、基质金属蛋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白酶的影响</w:t>
            </w:r>
          </w:p>
        </w:tc>
        <w:tc>
          <w:tcPr>
            <w:tcW w:w="2477" w:type="dxa"/>
            <w:vAlign w:val="top"/>
          </w:tcPr>
          <w:p>
            <w:pPr>
              <w:ind w:left="124"/>
              <w:spacing w:before="20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绍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兴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市中医院</w:t>
            </w:r>
          </w:p>
        </w:tc>
        <w:tc>
          <w:tcPr>
            <w:tcW w:w="1152" w:type="dxa"/>
            <w:vAlign w:val="top"/>
          </w:tcPr>
          <w:p>
            <w:pPr>
              <w:ind w:left="222"/>
              <w:spacing w:before="205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刘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磊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20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187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02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2021ZB302</w:t>
            </w:r>
          </w:p>
        </w:tc>
        <w:tc>
          <w:tcPr>
            <w:tcW w:w="5966" w:type="dxa"/>
            <w:vAlign w:val="top"/>
          </w:tcPr>
          <w:p>
            <w:pPr>
              <w:ind w:left="116" w:right="109" w:hanging="5"/>
              <w:spacing w:before="33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8"/>
              </w:rPr>
              <w:t>基</w:t>
            </w:r>
            <w:r>
              <w:rPr>
                <w:rFonts w:ascii="FangSong" w:hAnsi="FangSong" w:eastAsia="FangSong" w:cs="FangSong"/>
                <w:sz w:val="24"/>
                <w:szCs w:val="24"/>
                <w:spacing w:val="12"/>
              </w:rPr>
              <w:t>于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湿热理论的蒿芩清胆汤治疗慢性萎缩性胃炎癌前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病变的临床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研究</w:t>
            </w:r>
          </w:p>
        </w:tc>
        <w:tc>
          <w:tcPr>
            <w:tcW w:w="2477" w:type="dxa"/>
            <w:vAlign w:val="top"/>
          </w:tcPr>
          <w:p>
            <w:pPr>
              <w:ind w:left="124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绍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兴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市中医院</w:t>
            </w:r>
          </w:p>
        </w:tc>
        <w:tc>
          <w:tcPr>
            <w:tcW w:w="1152" w:type="dxa"/>
            <w:vAlign w:val="top"/>
          </w:tcPr>
          <w:p>
            <w:pPr>
              <w:ind w:left="222"/>
              <w:spacing w:before="186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公培强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71" w:hRule="atLeast"/>
        </w:trPr>
        <w:tc>
          <w:tcPr>
            <w:tcW w:w="724" w:type="dxa"/>
            <w:vAlign w:val="top"/>
          </w:tcPr>
          <w:p>
            <w:pPr>
              <w:ind w:left="187"/>
              <w:spacing w:before="22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03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2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2021ZB303</w:t>
            </w:r>
          </w:p>
        </w:tc>
        <w:tc>
          <w:tcPr>
            <w:tcW w:w="5966" w:type="dxa"/>
            <w:vAlign w:val="top"/>
          </w:tcPr>
          <w:p>
            <w:pPr>
              <w:ind w:left="111"/>
              <w:spacing w:before="15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基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于数据挖掘的常青名老中医治疗胃癌经验的医案研究</w:t>
            </w:r>
          </w:p>
        </w:tc>
        <w:tc>
          <w:tcPr>
            <w:tcW w:w="2477" w:type="dxa"/>
            <w:vAlign w:val="top"/>
          </w:tcPr>
          <w:p>
            <w:pPr>
              <w:ind w:left="124"/>
              <w:spacing w:before="15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绍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兴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市中医院</w:t>
            </w:r>
          </w:p>
        </w:tc>
        <w:tc>
          <w:tcPr>
            <w:tcW w:w="1152" w:type="dxa"/>
            <w:vAlign w:val="top"/>
          </w:tcPr>
          <w:p>
            <w:pPr>
              <w:ind w:left="243"/>
              <w:spacing w:before="15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常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胜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5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33" w:hRule="atLeast"/>
        </w:trPr>
        <w:tc>
          <w:tcPr>
            <w:tcW w:w="724" w:type="dxa"/>
            <w:vAlign w:val="top"/>
          </w:tcPr>
          <w:p>
            <w:pPr>
              <w:ind w:left="187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04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2021ZB304</w:t>
            </w:r>
          </w:p>
        </w:tc>
        <w:tc>
          <w:tcPr>
            <w:tcW w:w="5966" w:type="dxa"/>
            <w:vAlign w:val="top"/>
          </w:tcPr>
          <w:p>
            <w:pPr>
              <w:ind w:left="120" w:right="109" w:hanging="9"/>
              <w:spacing w:before="32" w:line="23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8"/>
              </w:rPr>
              <w:t>基</w:t>
            </w:r>
            <w:r>
              <w:rPr>
                <w:rFonts w:ascii="FangSong" w:hAnsi="FangSong" w:eastAsia="FangSong" w:cs="FangSong"/>
                <w:sz w:val="24"/>
                <w:szCs w:val="24"/>
                <w:spacing w:val="12"/>
              </w:rPr>
              <w:t>于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绍派伤寒六经理论挖掘肺系外感热病中医优势方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案的研究</w:t>
            </w:r>
          </w:p>
        </w:tc>
        <w:tc>
          <w:tcPr>
            <w:tcW w:w="2477" w:type="dxa"/>
            <w:vAlign w:val="top"/>
          </w:tcPr>
          <w:p>
            <w:pPr>
              <w:ind w:left="124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绍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兴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市中医院</w:t>
            </w:r>
          </w:p>
        </w:tc>
        <w:tc>
          <w:tcPr>
            <w:tcW w:w="1152" w:type="dxa"/>
            <w:vAlign w:val="top"/>
          </w:tcPr>
          <w:p>
            <w:pPr>
              <w:ind w:left="226"/>
              <w:spacing w:before="187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国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华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5"/>
          <w:pgSz w:w="16839" w:h="11905"/>
          <w:pgMar w:top="1011" w:right="898" w:bottom="1507" w:left="902" w:header="0" w:footer="1146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94" w:lineRule="exact"/>
        <w:rPr/>
      </w:pPr>
      <w:r/>
    </w:p>
    <w:tbl>
      <w:tblPr>
        <w:tblStyle w:val="2"/>
        <w:tblW w:w="1503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24"/>
        <w:gridCol w:w="1546"/>
        <w:gridCol w:w="5966"/>
        <w:gridCol w:w="2477"/>
        <w:gridCol w:w="1152"/>
        <w:gridCol w:w="3167"/>
      </w:tblGrid>
      <w:tr>
        <w:trPr>
          <w:trHeight w:val="686" w:hRule="atLeast"/>
        </w:trPr>
        <w:tc>
          <w:tcPr>
            <w:tcW w:w="724" w:type="dxa"/>
            <w:vAlign w:val="top"/>
          </w:tcPr>
          <w:p>
            <w:pPr>
              <w:ind w:left="229"/>
              <w:spacing w:before="34" w:line="233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</w:rPr>
              <w:t>序</w:t>
            </w:r>
          </w:p>
          <w:p>
            <w:pPr>
              <w:ind w:left="234"/>
              <w:spacing w:line="212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</w:rPr>
              <w:t>号</w:t>
            </w:r>
          </w:p>
        </w:tc>
        <w:tc>
          <w:tcPr>
            <w:tcW w:w="1546" w:type="dxa"/>
            <w:vAlign w:val="top"/>
          </w:tcPr>
          <w:p>
            <w:pPr>
              <w:ind w:left="220"/>
              <w:spacing w:before="202" w:line="224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项目编号</w:t>
            </w:r>
          </w:p>
        </w:tc>
        <w:tc>
          <w:tcPr>
            <w:tcW w:w="5966" w:type="dxa"/>
            <w:vAlign w:val="top"/>
          </w:tcPr>
          <w:p>
            <w:pPr>
              <w:ind w:left="2433"/>
              <w:spacing w:before="202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项目名称</w:t>
            </w:r>
          </w:p>
        </w:tc>
        <w:tc>
          <w:tcPr>
            <w:tcW w:w="2477" w:type="dxa"/>
            <w:vAlign w:val="top"/>
          </w:tcPr>
          <w:p>
            <w:pPr>
              <w:ind w:left="695"/>
              <w:spacing w:before="203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6"/>
              </w:rPr>
              <w:t>承</w:t>
            </w:r>
            <w:r>
              <w:rPr>
                <w:rFonts w:ascii="SimHei" w:hAnsi="SimHei" w:eastAsia="SimHei" w:cs="SimHei"/>
                <w:sz w:val="27"/>
                <w:szCs w:val="27"/>
                <w:spacing w:val="4"/>
              </w:rPr>
              <w:t>担单位</w:t>
            </w:r>
          </w:p>
        </w:tc>
        <w:tc>
          <w:tcPr>
            <w:tcW w:w="1152" w:type="dxa"/>
            <w:vAlign w:val="top"/>
          </w:tcPr>
          <w:p>
            <w:pPr>
              <w:ind w:left="179" w:right="154" w:firstLine="129"/>
              <w:spacing w:before="33" w:line="223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2"/>
              </w:rPr>
              <w:t>项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目</w:t>
            </w:r>
            <w:r>
              <w:rPr>
                <w:rFonts w:ascii="SimHei" w:hAnsi="SimHei" w:eastAsia="SimHei" w:cs="SimHei"/>
                <w:sz w:val="27"/>
                <w:szCs w:val="27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负责</w:t>
            </w:r>
            <w:r>
              <w:rPr>
                <w:rFonts w:ascii="SimHei" w:hAnsi="SimHei" w:eastAsia="SimHei" w:cs="SimHei"/>
                <w:sz w:val="27"/>
                <w:szCs w:val="27"/>
              </w:rPr>
              <w:t>人</w:t>
            </w:r>
          </w:p>
        </w:tc>
        <w:tc>
          <w:tcPr>
            <w:tcW w:w="3167" w:type="dxa"/>
            <w:vAlign w:val="top"/>
          </w:tcPr>
          <w:p>
            <w:pPr>
              <w:ind w:left="750"/>
              <w:spacing w:before="202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8"/>
              </w:rPr>
              <w:t>研究起止时</w:t>
            </w:r>
            <w:r>
              <w:rPr>
                <w:rFonts w:ascii="SimHei" w:hAnsi="SimHei" w:eastAsia="SimHei" w:cs="SimHei"/>
                <w:sz w:val="27"/>
                <w:szCs w:val="27"/>
                <w:spacing w:val="7"/>
              </w:rPr>
              <w:t>间</w:t>
            </w:r>
          </w:p>
        </w:tc>
      </w:tr>
      <w:tr>
        <w:trPr>
          <w:trHeight w:val="576" w:hRule="atLeast"/>
        </w:trPr>
        <w:tc>
          <w:tcPr>
            <w:tcW w:w="724" w:type="dxa"/>
            <w:vAlign w:val="top"/>
          </w:tcPr>
          <w:p>
            <w:pPr>
              <w:ind w:left="187"/>
              <w:spacing w:before="22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2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2021ZB305</w:t>
            </w:r>
          </w:p>
        </w:tc>
        <w:tc>
          <w:tcPr>
            <w:tcW w:w="5966" w:type="dxa"/>
            <w:vAlign w:val="top"/>
          </w:tcPr>
          <w:p>
            <w:pPr>
              <w:ind w:left="116"/>
              <w:spacing w:before="15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运用人机结合法挖掘省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名中医沈钦荣膝痹诊疗思想</w:t>
            </w:r>
          </w:p>
        </w:tc>
        <w:tc>
          <w:tcPr>
            <w:tcW w:w="2477" w:type="dxa"/>
            <w:vAlign w:val="top"/>
          </w:tcPr>
          <w:p>
            <w:pPr>
              <w:ind w:left="124"/>
              <w:spacing w:before="15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绍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兴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市中医院</w:t>
            </w:r>
          </w:p>
        </w:tc>
        <w:tc>
          <w:tcPr>
            <w:tcW w:w="1152" w:type="dxa"/>
            <w:vAlign w:val="top"/>
          </w:tcPr>
          <w:p>
            <w:pPr>
              <w:ind w:left="223"/>
              <w:spacing w:before="159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詹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倩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5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71" w:hRule="atLeast"/>
        </w:trPr>
        <w:tc>
          <w:tcPr>
            <w:tcW w:w="724" w:type="dxa"/>
            <w:vAlign w:val="top"/>
          </w:tcPr>
          <w:p>
            <w:pPr>
              <w:ind w:left="187"/>
              <w:spacing w:before="21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06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1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2021ZB306</w:t>
            </w:r>
          </w:p>
        </w:tc>
        <w:tc>
          <w:tcPr>
            <w:tcW w:w="5966" w:type="dxa"/>
            <w:vAlign w:val="top"/>
          </w:tcPr>
          <w:p>
            <w:pPr>
              <w:ind w:left="130"/>
              <w:spacing w:before="15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张景岳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治疗肝病学术思想及名方传承创新应用研究</w:t>
            </w:r>
          </w:p>
        </w:tc>
        <w:tc>
          <w:tcPr>
            <w:tcW w:w="2477" w:type="dxa"/>
            <w:vAlign w:val="top"/>
          </w:tcPr>
          <w:p>
            <w:pPr>
              <w:ind w:left="124"/>
              <w:spacing w:before="15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绍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兴市中心医院</w:t>
            </w:r>
          </w:p>
        </w:tc>
        <w:tc>
          <w:tcPr>
            <w:tcW w:w="1152" w:type="dxa"/>
            <w:vAlign w:val="top"/>
          </w:tcPr>
          <w:p>
            <w:pPr>
              <w:ind w:left="231"/>
              <w:spacing w:before="155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章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淑萍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5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187"/>
              <w:spacing w:before="24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07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2021ZB307</w:t>
            </w:r>
          </w:p>
        </w:tc>
        <w:tc>
          <w:tcPr>
            <w:tcW w:w="5966" w:type="dxa"/>
            <w:vAlign w:val="top"/>
          </w:tcPr>
          <w:p>
            <w:pPr>
              <w:ind w:left="128" w:right="109" w:hanging="17"/>
              <w:spacing w:before="29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8"/>
              </w:rPr>
              <w:t>基</w:t>
            </w:r>
            <w:r>
              <w:rPr>
                <w:rFonts w:ascii="FangSong" w:hAnsi="FangSong" w:eastAsia="FangSong" w:cs="FangSong"/>
                <w:sz w:val="24"/>
                <w:szCs w:val="24"/>
                <w:spacing w:val="12"/>
              </w:rPr>
              <w:t>于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中医传承辅助平台研究名中医傅萍治疗月经病的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学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术经验</w:t>
            </w:r>
          </w:p>
        </w:tc>
        <w:tc>
          <w:tcPr>
            <w:tcW w:w="2477" w:type="dxa"/>
            <w:vAlign w:val="top"/>
          </w:tcPr>
          <w:p>
            <w:pPr>
              <w:ind w:left="124"/>
              <w:spacing w:before="18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绍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兴市中心医院</w:t>
            </w:r>
          </w:p>
        </w:tc>
        <w:tc>
          <w:tcPr>
            <w:tcW w:w="1152" w:type="dxa"/>
            <w:vAlign w:val="top"/>
          </w:tcPr>
          <w:p>
            <w:pPr>
              <w:ind w:left="229"/>
              <w:spacing w:before="183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亚京</w:t>
            </w:r>
          </w:p>
        </w:tc>
        <w:tc>
          <w:tcPr>
            <w:tcW w:w="3167" w:type="dxa"/>
            <w:vAlign w:val="top"/>
          </w:tcPr>
          <w:p>
            <w:pPr>
              <w:ind w:left="224"/>
              <w:spacing w:before="18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2020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月</w:t>
            </w:r>
          </w:p>
        </w:tc>
      </w:tr>
      <w:tr>
        <w:trPr>
          <w:trHeight w:val="624" w:hRule="atLeast"/>
        </w:trPr>
        <w:tc>
          <w:tcPr>
            <w:tcW w:w="724" w:type="dxa"/>
            <w:vAlign w:val="top"/>
          </w:tcPr>
          <w:p>
            <w:pPr>
              <w:ind w:left="187"/>
              <w:spacing w:before="2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2021ZB308</w:t>
            </w:r>
          </w:p>
        </w:tc>
        <w:tc>
          <w:tcPr>
            <w:tcW w:w="5966" w:type="dxa"/>
            <w:vAlign w:val="top"/>
          </w:tcPr>
          <w:p>
            <w:pPr>
              <w:ind w:left="113" w:right="109" w:firstLine="10"/>
              <w:spacing w:before="30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宽胸气雾剂对冠状动脉微血管功能障碍的改善作用及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机制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研究</w:t>
            </w:r>
          </w:p>
        </w:tc>
        <w:tc>
          <w:tcPr>
            <w:tcW w:w="2477" w:type="dxa"/>
            <w:vAlign w:val="top"/>
          </w:tcPr>
          <w:p>
            <w:pPr>
              <w:ind w:left="124"/>
              <w:spacing w:before="18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绍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兴市人民医院</w:t>
            </w:r>
          </w:p>
        </w:tc>
        <w:tc>
          <w:tcPr>
            <w:tcW w:w="1152" w:type="dxa"/>
            <w:vAlign w:val="top"/>
          </w:tcPr>
          <w:p>
            <w:pPr>
              <w:ind w:left="237"/>
              <w:spacing w:before="184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彭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放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187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09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2021ZB309</w:t>
            </w:r>
          </w:p>
        </w:tc>
        <w:tc>
          <w:tcPr>
            <w:tcW w:w="5966" w:type="dxa"/>
            <w:vAlign w:val="top"/>
          </w:tcPr>
          <w:p>
            <w:pPr>
              <w:ind w:left="135" w:right="108" w:hanging="18"/>
              <w:spacing w:before="30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虎杖甙调控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miR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128-3p/SIRT1/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自噬对糖尿病伤口愈合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的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促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进作用研究</w:t>
            </w:r>
          </w:p>
        </w:tc>
        <w:tc>
          <w:tcPr>
            <w:tcW w:w="2477" w:type="dxa"/>
            <w:vAlign w:val="top"/>
          </w:tcPr>
          <w:p>
            <w:pPr>
              <w:ind w:left="124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绍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兴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第二医院</w:t>
            </w:r>
          </w:p>
        </w:tc>
        <w:tc>
          <w:tcPr>
            <w:tcW w:w="1152" w:type="dxa"/>
            <w:vAlign w:val="top"/>
          </w:tcPr>
          <w:p>
            <w:pPr>
              <w:ind w:left="234"/>
              <w:spacing w:before="189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童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海江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187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10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2021ZB310</w:t>
            </w:r>
          </w:p>
        </w:tc>
        <w:tc>
          <w:tcPr>
            <w:tcW w:w="5966" w:type="dxa"/>
            <w:vAlign w:val="top"/>
          </w:tcPr>
          <w:p>
            <w:pPr>
              <w:ind w:left="122"/>
              <w:spacing w:before="1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穴位贴敷治疗老年脑卒中后咽期吞咽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障碍的临床研究</w:t>
            </w:r>
          </w:p>
        </w:tc>
        <w:tc>
          <w:tcPr>
            <w:tcW w:w="2477" w:type="dxa"/>
            <w:vAlign w:val="top"/>
          </w:tcPr>
          <w:p>
            <w:pPr>
              <w:ind w:left="133" w:right="100" w:hanging="9"/>
              <w:spacing w:before="31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4"/>
              </w:rPr>
              <w:t>绍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兴文理学院附属医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院</w:t>
            </w:r>
          </w:p>
        </w:tc>
        <w:tc>
          <w:tcPr>
            <w:tcW w:w="1152" w:type="dxa"/>
            <w:vAlign w:val="top"/>
          </w:tcPr>
          <w:p>
            <w:pPr>
              <w:ind w:left="229"/>
              <w:spacing w:before="189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钧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187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11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2021ZB311</w:t>
            </w:r>
          </w:p>
        </w:tc>
        <w:tc>
          <w:tcPr>
            <w:tcW w:w="5966" w:type="dxa"/>
            <w:vAlign w:val="top"/>
          </w:tcPr>
          <w:p>
            <w:pPr>
              <w:ind w:left="121" w:right="109" w:firstLine="22"/>
              <w:spacing w:before="30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中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医正骨复位和靶点穿刺技术在脊柱骨质疏松性骨折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经皮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椎体成形术的临床研究</w:t>
            </w:r>
          </w:p>
        </w:tc>
        <w:tc>
          <w:tcPr>
            <w:tcW w:w="2477" w:type="dxa"/>
            <w:vAlign w:val="top"/>
          </w:tcPr>
          <w:p>
            <w:pPr>
              <w:ind w:left="124"/>
              <w:spacing w:before="182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绍兴市上虞中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医医院</w:t>
            </w:r>
          </w:p>
        </w:tc>
        <w:tc>
          <w:tcPr>
            <w:tcW w:w="1152" w:type="dxa"/>
            <w:vAlign w:val="top"/>
          </w:tcPr>
          <w:p>
            <w:pPr>
              <w:ind w:left="247"/>
              <w:spacing w:before="184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建良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71" w:hRule="atLeast"/>
        </w:trPr>
        <w:tc>
          <w:tcPr>
            <w:tcW w:w="724" w:type="dxa"/>
            <w:vAlign w:val="top"/>
          </w:tcPr>
          <w:p>
            <w:pPr>
              <w:ind w:left="187"/>
              <w:spacing w:before="22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12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2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2021ZB312</w:t>
            </w:r>
          </w:p>
        </w:tc>
        <w:tc>
          <w:tcPr>
            <w:tcW w:w="5966" w:type="dxa"/>
            <w:vAlign w:val="top"/>
          </w:tcPr>
          <w:p>
            <w:pPr>
              <w:ind w:left="123"/>
              <w:spacing w:before="157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绍派伤寒医家陈士铎痹证辨治思想数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据挖掘分析</w:t>
            </w:r>
          </w:p>
        </w:tc>
        <w:tc>
          <w:tcPr>
            <w:tcW w:w="2477" w:type="dxa"/>
            <w:vAlign w:val="top"/>
          </w:tcPr>
          <w:p>
            <w:pPr>
              <w:ind w:left="117"/>
              <w:spacing w:before="15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诸暨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市中医医院</w:t>
            </w:r>
          </w:p>
        </w:tc>
        <w:tc>
          <w:tcPr>
            <w:tcW w:w="1152" w:type="dxa"/>
            <w:vAlign w:val="top"/>
          </w:tcPr>
          <w:p>
            <w:pPr>
              <w:ind w:left="225"/>
              <w:spacing w:before="156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赵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天喜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5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71" w:hRule="atLeast"/>
        </w:trPr>
        <w:tc>
          <w:tcPr>
            <w:tcW w:w="724" w:type="dxa"/>
            <w:vAlign w:val="top"/>
          </w:tcPr>
          <w:p>
            <w:pPr>
              <w:ind w:left="187"/>
              <w:spacing w:before="22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13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2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2021ZB313</w:t>
            </w:r>
          </w:p>
        </w:tc>
        <w:tc>
          <w:tcPr>
            <w:tcW w:w="5966" w:type="dxa"/>
            <w:vAlign w:val="top"/>
          </w:tcPr>
          <w:p>
            <w:pPr>
              <w:ind w:left="129"/>
              <w:spacing w:before="161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浙贝母花体内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抗氧化作用和有效部位研究</w:t>
            </w:r>
          </w:p>
        </w:tc>
        <w:tc>
          <w:tcPr>
            <w:tcW w:w="2477" w:type="dxa"/>
            <w:vAlign w:val="top"/>
          </w:tcPr>
          <w:p>
            <w:pPr>
              <w:ind w:left="120"/>
              <w:spacing w:before="16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舟山市中医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院</w:t>
            </w:r>
          </w:p>
        </w:tc>
        <w:tc>
          <w:tcPr>
            <w:tcW w:w="1152" w:type="dxa"/>
            <w:vAlign w:val="top"/>
          </w:tcPr>
          <w:p>
            <w:pPr>
              <w:ind w:left="231"/>
              <w:spacing w:before="16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郭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燕娜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6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187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14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2021ZB314</w:t>
            </w:r>
          </w:p>
        </w:tc>
        <w:tc>
          <w:tcPr>
            <w:tcW w:w="5966" w:type="dxa"/>
            <w:vAlign w:val="top"/>
          </w:tcPr>
          <w:p>
            <w:pPr>
              <w:ind w:left="123" w:right="109"/>
              <w:spacing w:before="32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青藤碱抑制非小细胞肺癌侵袭转移的作用及其分子机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制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研究</w:t>
            </w:r>
          </w:p>
        </w:tc>
        <w:tc>
          <w:tcPr>
            <w:tcW w:w="2477" w:type="dxa"/>
            <w:vAlign w:val="top"/>
          </w:tcPr>
          <w:p>
            <w:pPr>
              <w:ind w:left="120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舟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山医院</w:t>
            </w:r>
          </w:p>
        </w:tc>
        <w:tc>
          <w:tcPr>
            <w:tcW w:w="1152" w:type="dxa"/>
            <w:vAlign w:val="top"/>
          </w:tcPr>
          <w:p>
            <w:pPr>
              <w:ind w:left="226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略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187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15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2021ZB315</w:t>
            </w:r>
          </w:p>
        </w:tc>
        <w:tc>
          <w:tcPr>
            <w:tcW w:w="5966" w:type="dxa"/>
            <w:vAlign w:val="top"/>
          </w:tcPr>
          <w:p>
            <w:pPr>
              <w:ind w:left="122" w:right="104" w:hanging="11"/>
              <w:spacing w:before="32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基于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筋骨并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重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探讨麻桂温经汤加减、针刺联合抗阻训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6"/>
              </w:rPr>
              <w:t>练运动治疗膝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>骨性关节炎(寒湿痹阻证)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>的效果及机制</w:t>
            </w:r>
          </w:p>
        </w:tc>
        <w:tc>
          <w:tcPr>
            <w:tcW w:w="2477" w:type="dxa"/>
            <w:vAlign w:val="top"/>
          </w:tcPr>
          <w:p>
            <w:pPr>
              <w:ind w:left="120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舟山广安医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院</w:t>
            </w:r>
          </w:p>
        </w:tc>
        <w:tc>
          <w:tcPr>
            <w:tcW w:w="1152" w:type="dxa"/>
            <w:vAlign w:val="top"/>
          </w:tcPr>
          <w:p>
            <w:pPr>
              <w:ind w:left="237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罗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军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4" w:hRule="atLeast"/>
        </w:trPr>
        <w:tc>
          <w:tcPr>
            <w:tcW w:w="724" w:type="dxa"/>
            <w:vAlign w:val="top"/>
          </w:tcPr>
          <w:p>
            <w:pPr>
              <w:ind w:left="187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16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2021ZB316</w:t>
            </w:r>
          </w:p>
        </w:tc>
        <w:tc>
          <w:tcPr>
            <w:tcW w:w="5966" w:type="dxa"/>
            <w:vAlign w:val="top"/>
          </w:tcPr>
          <w:p>
            <w:pPr>
              <w:ind w:left="115" w:right="109" w:hanging="4"/>
              <w:spacing w:before="33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8"/>
              </w:rPr>
              <w:t>基</w:t>
            </w:r>
            <w:r>
              <w:rPr>
                <w:rFonts w:ascii="FangSong" w:hAnsi="FangSong" w:eastAsia="FangSong" w:cs="FangSong"/>
                <w:sz w:val="24"/>
                <w:szCs w:val="24"/>
                <w:spacing w:val="12"/>
              </w:rPr>
              <w:t>于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治未病思想应用改良麦粒灸防治肺脾气虚型小儿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反复上呼吸道感染的临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床研究</w:t>
            </w:r>
          </w:p>
        </w:tc>
        <w:tc>
          <w:tcPr>
            <w:tcW w:w="2477" w:type="dxa"/>
            <w:vAlign w:val="top"/>
          </w:tcPr>
          <w:p>
            <w:pPr>
              <w:ind w:left="119"/>
              <w:spacing w:before="187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金华市中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医医院</w:t>
            </w:r>
          </w:p>
        </w:tc>
        <w:tc>
          <w:tcPr>
            <w:tcW w:w="1152" w:type="dxa"/>
            <w:vAlign w:val="top"/>
          </w:tcPr>
          <w:p>
            <w:pPr>
              <w:ind w:left="234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曹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树琦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33" w:hRule="atLeast"/>
        </w:trPr>
        <w:tc>
          <w:tcPr>
            <w:tcW w:w="724" w:type="dxa"/>
            <w:vAlign w:val="top"/>
          </w:tcPr>
          <w:p>
            <w:pPr>
              <w:ind w:left="187"/>
              <w:spacing w:before="2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17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2021ZB317</w:t>
            </w:r>
          </w:p>
        </w:tc>
        <w:tc>
          <w:tcPr>
            <w:tcW w:w="5966" w:type="dxa"/>
            <w:vAlign w:val="top"/>
          </w:tcPr>
          <w:p>
            <w:pPr>
              <w:ind w:left="110" w:right="109" w:firstLine="1"/>
              <w:spacing w:before="28" w:line="23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基于傅晓骏名老中医经验方肾病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Ⅰ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号方治疗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肾病综合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征的临床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疗效研究</w:t>
            </w:r>
          </w:p>
        </w:tc>
        <w:tc>
          <w:tcPr>
            <w:tcW w:w="2477" w:type="dxa"/>
            <w:vAlign w:val="top"/>
          </w:tcPr>
          <w:p>
            <w:pPr>
              <w:ind w:left="119"/>
              <w:spacing w:before="1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金华市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中医医院</w:t>
            </w:r>
          </w:p>
        </w:tc>
        <w:tc>
          <w:tcPr>
            <w:tcW w:w="1152" w:type="dxa"/>
            <w:vAlign w:val="top"/>
          </w:tcPr>
          <w:p>
            <w:pPr>
              <w:ind w:left="227"/>
              <w:spacing w:before="1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杨志浩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</w:tbl>
    <w:p>
      <w:pPr>
        <w:ind w:right="698"/>
        <w:spacing w:before="101" w:line="359" w:lineRule="exact"/>
        <w:jc w:val="righ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1"/>
          <w:position w:val="1"/>
        </w:rPr>
        <w:t>－</w:t>
      </w:r>
      <w:r>
        <w:rPr>
          <w:rFonts w:ascii="SimSun" w:hAnsi="SimSun" w:eastAsia="SimSun" w:cs="SimSun"/>
          <w:sz w:val="27"/>
          <w:szCs w:val="27"/>
          <w:spacing w:val="-1"/>
          <w:position w:val="1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-1"/>
          <w:position w:val="1"/>
        </w:rPr>
        <w:t>45</w:t>
      </w:r>
      <w:r>
        <w:rPr>
          <w:rFonts w:ascii="SimSun" w:hAnsi="SimSun" w:eastAsia="SimSun" w:cs="SimSun"/>
          <w:sz w:val="27"/>
          <w:szCs w:val="27"/>
          <w:spacing w:val="-1"/>
          <w:position w:val="1"/>
        </w:rPr>
        <w:t xml:space="preserve"> </w:t>
      </w:r>
      <w:r>
        <w:rPr>
          <w:rFonts w:ascii="SimSun" w:hAnsi="SimSun" w:eastAsia="SimSun" w:cs="SimSun"/>
          <w:sz w:val="27"/>
          <w:szCs w:val="27"/>
          <w:position w:val="1"/>
        </w:rPr>
        <w:t>－</w:t>
      </w:r>
    </w:p>
    <w:p>
      <w:pPr>
        <w:sectPr>
          <w:footerReference w:type="default" r:id="rId9"/>
          <w:pgSz w:w="16839" w:h="11905"/>
          <w:pgMar w:top="1011" w:right="898" w:bottom="400" w:left="902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94" w:lineRule="exact"/>
        <w:rPr/>
      </w:pPr>
      <w:r/>
    </w:p>
    <w:tbl>
      <w:tblPr>
        <w:tblStyle w:val="2"/>
        <w:tblW w:w="1503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24"/>
        <w:gridCol w:w="1546"/>
        <w:gridCol w:w="5966"/>
        <w:gridCol w:w="2477"/>
        <w:gridCol w:w="1152"/>
        <w:gridCol w:w="3167"/>
      </w:tblGrid>
      <w:tr>
        <w:trPr>
          <w:trHeight w:val="686" w:hRule="atLeast"/>
        </w:trPr>
        <w:tc>
          <w:tcPr>
            <w:tcW w:w="724" w:type="dxa"/>
            <w:vAlign w:val="top"/>
          </w:tcPr>
          <w:p>
            <w:pPr>
              <w:ind w:left="229"/>
              <w:spacing w:before="34" w:line="233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</w:rPr>
              <w:t>序</w:t>
            </w:r>
          </w:p>
          <w:p>
            <w:pPr>
              <w:ind w:left="234"/>
              <w:spacing w:line="212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</w:rPr>
              <w:t>号</w:t>
            </w:r>
          </w:p>
        </w:tc>
        <w:tc>
          <w:tcPr>
            <w:tcW w:w="1546" w:type="dxa"/>
            <w:vAlign w:val="top"/>
          </w:tcPr>
          <w:p>
            <w:pPr>
              <w:ind w:left="220"/>
              <w:spacing w:before="202" w:line="224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项目编号</w:t>
            </w:r>
          </w:p>
        </w:tc>
        <w:tc>
          <w:tcPr>
            <w:tcW w:w="5966" w:type="dxa"/>
            <w:vAlign w:val="top"/>
          </w:tcPr>
          <w:p>
            <w:pPr>
              <w:ind w:left="2433"/>
              <w:spacing w:before="202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项目名称</w:t>
            </w:r>
          </w:p>
        </w:tc>
        <w:tc>
          <w:tcPr>
            <w:tcW w:w="2477" w:type="dxa"/>
            <w:vAlign w:val="top"/>
          </w:tcPr>
          <w:p>
            <w:pPr>
              <w:ind w:left="695"/>
              <w:spacing w:before="203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6"/>
              </w:rPr>
              <w:t>承</w:t>
            </w:r>
            <w:r>
              <w:rPr>
                <w:rFonts w:ascii="SimHei" w:hAnsi="SimHei" w:eastAsia="SimHei" w:cs="SimHei"/>
                <w:sz w:val="27"/>
                <w:szCs w:val="27"/>
                <w:spacing w:val="4"/>
              </w:rPr>
              <w:t>担单位</w:t>
            </w:r>
          </w:p>
        </w:tc>
        <w:tc>
          <w:tcPr>
            <w:tcW w:w="1152" w:type="dxa"/>
            <w:vAlign w:val="top"/>
          </w:tcPr>
          <w:p>
            <w:pPr>
              <w:ind w:left="179" w:right="154" w:firstLine="129"/>
              <w:spacing w:before="33" w:line="223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2"/>
              </w:rPr>
              <w:t>项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目</w:t>
            </w:r>
            <w:r>
              <w:rPr>
                <w:rFonts w:ascii="SimHei" w:hAnsi="SimHei" w:eastAsia="SimHei" w:cs="SimHei"/>
                <w:sz w:val="27"/>
                <w:szCs w:val="27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负责</w:t>
            </w:r>
            <w:r>
              <w:rPr>
                <w:rFonts w:ascii="SimHei" w:hAnsi="SimHei" w:eastAsia="SimHei" w:cs="SimHei"/>
                <w:sz w:val="27"/>
                <w:szCs w:val="27"/>
              </w:rPr>
              <w:t>人</w:t>
            </w:r>
          </w:p>
        </w:tc>
        <w:tc>
          <w:tcPr>
            <w:tcW w:w="3167" w:type="dxa"/>
            <w:vAlign w:val="top"/>
          </w:tcPr>
          <w:p>
            <w:pPr>
              <w:ind w:left="750"/>
              <w:spacing w:before="202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8"/>
              </w:rPr>
              <w:t>研究起止时</w:t>
            </w:r>
            <w:r>
              <w:rPr>
                <w:rFonts w:ascii="SimHei" w:hAnsi="SimHei" w:eastAsia="SimHei" w:cs="SimHei"/>
                <w:sz w:val="27"/>
                <w:szCs w:val="27"/>
                <w:spacing w:val="7"/>
              </w:rPr>
              <w:t>间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187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18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2021ZB318</w:t>
            </w:r>
          </w:p>
        </w:tc>
        <w:tc>
          <w:tcPr>
            <w:tcW w:w="5966" w:type="dxa"/>
            <w:vAlign w:val="top"/>
          </w:tcPr>
          <w:p>
            <w:pPr>
              <w:ind w:left="114" w:right="104" w:hanging="3"/>
              <w:spacing w:before="29" w:line="23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基于人工智能的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打印个体化小夹板的建模及临床应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用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研究</w:t>
            </w:r>
          </w:p>
        </w:tc>
        <w:tc>
          <w:tcPr>
            <w:tcW w:w="2477" w:type="dxa"/>
            <w:vAlign w:val="top"/>
          </w:tcPr>
          <w:p>
            <w:pPr>
              <w:ind w:left="119"/>
              <w:spacing w:before="1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金华市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中医医院</w:t>
            </w:r>
          </w:p>
        </w:tc>
        <w:tc>
          <w:tcPr>
            <w:tcW w:w="1152" w:type="dxa"/>
            <w:vAlign w:val="top"/>
          </w:tcPr>
          <w:p>
            <w:pPr>
              <w:ind w:left="226"/>
              <w:spacing w:before="188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冷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燕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奎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187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19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2021ZB319</w:t>
            </w:r>
          </w:p>
        </w:tc>
        <w:tc>
          <w:tcPr>
            <w:tcW w:w="5966" w:type="dxa"/>
            <w:vAlign w:val="top"/>
          </w:tcPr>
          <w:p>
            <w:pPr>
              <w:ind w:left="115" w:right="109" w:firstLine="30"/>
              <w:spacing w:before="30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当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归紫草膏外用治疗血热生风型糖尿病皮肤瘙痒症的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疗效观察</w:t>
            </w:r>
          </w:p>
        </w:tc>
        <w:tc>
          <w:tcPr>
            <w:tcW w:w="2477" w:type="dxa"/>
            <w:vAlign w:val="top"/>
          </w:tcPr>
          <w:p>
            <w:pPr>
              <w:ind w:left="119"/>
              <w:spacing w:before="1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金华市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中医医院</w:t>
            </w:r>
          </w:p>
        </w:tc>
        <w:tc>
          <w:tcPr>
            <w:tcW w:w="1152" w:type="dxa"/>
            <w:vAlign w:val="top"/>
          </w:tcPr>
          <w:p>
            <w:pPr>
              <w:ind w:left="233"/>
              <w:spacing w:before="189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盛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丽兰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187"/>
              <w:spacing w:before="2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20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2021ZB320</w:t>
            </w:r>
          </w:p>
        </w:tc>
        <w:tc>
          <w:tcPr>
            <w:tcW w:w="5966" w:type="dxa"/>
            <w:vAlign w:val="top"/>
          </w:tcPr>
          <w:p>
            <w:pPr>
              <w:ind w:left="142" w:right="109"/>
              <w:spacing w:before="31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2"/>
              </w:rPr>
              <w:t>肾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毒宁方预防择期冠脉介入诊疗术后对比剂诱导急性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肾损伤的临床探索</w:t>
            </w:r>
          </w:p>
        </w:tc>
        <w:tc>
          <w:tcPr>
            <w:tcW w:w="2477" w:type="dxa"/>
            <w:vAlign w:val="top"/>
          </w:tcPr>
          <w:p>
            <w:pPr>
              <w:ind w:left="119"/>
              <w:spacing w:before="18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金华市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中医医院</w:t>
            </w:r>
          </w:p>
        </w:tc>
        <w:tc>
          <w:tcPr>
            <w:tcW w:w="1152" w:type="dxa"/>
            <w:vAlign w:val="top"/>
          </w:tcPr>
          <w:p>
            <w:pPr>
              <w:ind w:left="229"/>
              <w:spacing w:before="183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健刚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14" w:hRule="atLeast"/>
        </w:trPr>
        <w:tc>
          <w:tcPr>
            <w:tcW w:w="724" w:type="dxa"/>
            <w:vAlign w:val="top"/>
          </w:tcPr>
          <w:p>
            <w:pPr>
              <w:ind w:left="18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21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2021ZB321</w:t>
            </w:r>
          </w:p>
        </w:tc>
        <w:tc>
          <w:tcPr>
            <w:tcW w:w="5966" w:type="dxa"/>
            <w:vAlign w:val="top"/>
          </w:tcPr>
          <w:p>
            <w:pPr>
              <w:ind w:left="115"/>
              <w:spacing w:before="12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胡氏名老中医临床脾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胃病的精准辨证与系统开发研究</w:t>
            </w:r>
          </w:p>
        </w:tc>
        <w:tc>
          <w:tcPr>
            <w:tcW w:w="2477" w:type="dxa"/>
            <w:vAlign w:val="top"/>
          </w:tcPr>
          <w:p>
            <w:pPr>
              <w:ind w:left="119"/>
              <w:spacing w:before="127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金华市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中医医院</w:t>
            </w:r>
          </w:p>
        </w:tc>
        <w:tc>
          <w:tcPr>
            <w:tcW w:w="1152" w:type="dxa"/>
            <w:vAlign w:val="top"/>
          </w:tcPr>
          <w:p>
            <w:pPr>
              <w:ind w:left="226"/>
              <w:spacing w:before="127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海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涛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2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187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22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2021ZB322</w:t>
            </w:r>
          </w:p>
        </w:tc>
        <w:tc>
          <w:tcPr>
            <w:tcW w:w="5966" w:type="dxa"/>
            <w:vAlign w:val="top"/>
          </w:tcPr>
          <w:p>
            <w:pPr>
              <w:ind w:left="113" w:right="334" w:firstLine="7"/>
              <w:spacing w:before="30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从丹溪学派中医内科住院医师规范化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培训师承教学效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果探究浙派中医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的传承模式</w:t>
            </w:r>
          </w:p>
        </w:tc>
        <w:tc>
          <w:tcPr>
            <w:tcW w:w="2477" w:type="dxa"/>
            <w:vAlign w:val="top"/>
          </w:tcPr>
          <w:p>
            <w:pPr>
              <w:ind w:left="119"/>
              <w:spacing w:before="1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金华市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中医医院</w:t>
            </w:r>
          </w:p>
        </w:tc>
        <w:tc>
          <w:tcPr>
            <w:tcW w:w="1152" w:type="dxa"/>
            <w:vAlign w:val="top"/>
          </w:tcPr>
          <w:p>
            <w:pPr>
              <w:ind w:left="229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未寒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14" w:hRule="atLeast"/>
        </w:trPr>
        <w:tc>
          <w:tcPr>
            <w:tcW w:w="724" w:type="dxa"/>
            <w:vAlign w:val="top"/>
          </w:tcPr>
          <w:p>
            <w:pPr>
              <w:ind w:left="187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23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2021ZB323</w:t>
            </w:r>
          </w:p>
        </w:tc>
        <w:tc>
          <w:tcPr>
            <w:tcW w:w="5966" w:type="dxa"/>
            <w:vAlign w:val="top"/>
          </w:tcPr>
          <w:p>
            <w:pPr>
              <w:ind w:left="136"/>
              <w:spacing w:before="13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韦氏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目络通汤治疗气虚血瘀型视神经萎缩临床疗效评价</w:t>
            </w:r>
          </w:p>
        </w:tc>
        <w:tc>
          <w:tcPr>
            <w:tcW w:w="2477" w:type="dxa"/>
            <w:vAlign w:val="top"/>
          </w:tcPr>
          <w:p>
            <w:pPr>
              <w:ind w:left="124"/>
              <w:spacing w:before="13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东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阳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市中医院</w:t>
            </w:r>
          </w:p>
        </w:tc>
        <w:tc>
          <w:tcPr>
            <w:tcW w:w="1152" w:type="dxa"/>
            <w:vAlign w:val="top"/>
          </w:tcPr>
          <w:p>
            <w:pPr>
              <w:ind w:left="229"/>
              <w:spacing w:before="13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卢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勇攀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3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187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24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2021ZB324</w:t>
            </w:r>
          </w:p>
        </w:tc>
        <w:tc>
          <w:tcPr>
            <w:tcW w:w="5966" w:type="dxa"/>
            <w:vAlign w:val="top"/>
          </w:tcPr>
          <w:p>
            <w:pPr>
              <w:ind w:left="127" w:right="109" w:hanging="9"/>
              <w:spacing w:before="31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4"/>
              </w:rPr>
              <w:t>畲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药茶水蓬中新颖倍半萜的类风湿关节炎治疗效应及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转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录组作用机制研究</w:t>
            </w:r>
          </w:p>
        </w:tc>
        <w:tc>
          <w:tcPr>
            <w:tcW w:w="2477" w:type="dxa"/>
            <w:vAlign w:val="top"/>
          </w:tcPr>
          <w:p>
            <w:pPr>
              <w:ind w:left="123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永康市第一人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民医院</w:t>
            </w:r>
          </w:p>
        </w:tc>
        <w:tc>
          <w:tcPr>
            <w:tcW w:w="1152" w:type="dxa"/>
            <w:vAlign w:val="top"/>
          </w:tcPr>
          <w:p>
            <w:pPr>
              <w:ind w:left="220"/>
              <w:spacing w:before="189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徐象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威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187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25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2021ZB325</w:t>
            </w:r>
          </w:p>
        </w:tc>
        <w:tc>
          <w:tcPr>
            <w:tcW w:w="5966" w:type="dxa"/>
            <w:vAlign w:val="top"/>
          </w:tcPr>
          <w:p>
            <w:pPr>
              <w:ind w:left="115" w:right="107" w:firstLine="28"/>
              <w:spacing w:before="32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中老年颈椎病颈痛与失眠相关性及针灸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不得卧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方对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中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老年颈椎病颈痛并失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眠的临床疗效观察</w:t>
            </w:r>
          </w:p>
        </w:tc>
        <w:tc>
          <w:tcPr>
            <w:tcW w:w="2477" w:type="dxa"/>
            <w:vAlign w:val="top"/>
          </w:tcPr>
          <w:p>
            <w:pPr>
              <w:ind w:left="116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衢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州市中医医院</w:t>
            </w:r>
          </w:p>
        </w:tc>
        <w:tc>
          <w:tcPr>
            <w:tcW w:w="1152" w:type="dxa"/>
            <w:vAlign w:val="top"/>
          </w:tcPr>
          <w:p>
            <w:pPr>
              <w:ind w:left="225"/>
              <w:spacing w:before="185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金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瑛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3" w:hRule="atLeast"/>
        </w:trPr>
        <w:tc>
          <w:tcPr>
            <w:tcW w:w="724" w:type="dxa"/>
            <w:vAlign w:val="top"/>
          </w:tcPr>
          <w:p>
            <w:pPr>
              <w:ind w:left="187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26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2021ZB326</w:t>
            </w:r>
          </w:p>
        </w:tc>
        <w:tc>
          <w:tcPr>
            <w:tcW w:w="5966" w:type="dxa"/>
            <w:vAlign w:val="top"/>
          </w:tcPr>
          <w:p>
            <w:pPr>
              <w:ind w:left="140" w:right="109" w:hanging="15"/>
              <w:spacing w:before="32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辛热燥湿法联合甲氨蝶呤片治疗类风湿性关节炎寒</w:t>
            </w:r>
            <w:r>
              <w:rPr>
                <w:rFonts w:ascii="FangSong" w:hAnsi="FangSong" w:eastAsia="FangSong" w:cs="FangSong"/>
                <w:sz w:val="24"/>
                <w:szCs w:val="24"/>
                <w:spacing w:val="7"/>
              </w:rPr>
              <w:t>湿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阻络证增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效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减毒的临床研究</w:t>
            </w:r>
          </w:p>
        </w:tc>
        <w:tc>
          <w:tcPr>
            <w:tcW w:w="2477" w:type="dxa"/>
            <w:vAlign w:val="top"/>
          </w:tcPr>
          <w:p>
            <w:pPr>
              <w:ind w:left="116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衢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州市中医医院</w:t>
            </w:r>
          </w:p>
        </w:tc>
        <w:tc>
          <w:tcPr>
            <w:tcW w:w="1152" w:type="dxa"/>
            <w:vAlign w:val="top"/>
          </w:tcPr>
          <w:p>
            <w:pPr>
              <w:ind w:left="226"/>
              <w:spacing w:before="185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素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丹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187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27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2021ZB327</w:t>
            </w:r>
          </w:p>
        </w:tc>
        <w:tc>
          <w:tcPr>
            <w:tcW w:w="5966" w:type="dxa"/>
            <w:vAlign w:val="top"/>
          </w:tcPr>
          <w:p>
            <w:pPr>
              <w:ind w:left="122" w:right="109" w:firstLine="5"/>
              <w:spacing w:before="38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雷氏隔药隔姜灸脐疗法治疗缓解期溃疡性结肠炎临</w:t>
            </w:r>
            <w:r>
              <w:rPr>
                <w:rFonts w:ascii="FangSong" w:hAnsi="FangSong" w:eastAsia="FangSong" w:cs="FangSong"/>
                <w:sz w:val="24"/>
                <w:szCs w:val="24"/>
                <w:spacing w:val="5"/>
              </w:rPr>
              <w:t>床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效果评价以及对患者肠道炎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免疫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菌群的影响</w:t>
            </w:r>
          </w:p>
        </w:tc>
        <w:tc>
          <w:tcPr>
            <w:tcW w:w="2477" w:type="dxa"/>
            <w:vAlign w:val="top"/>
          </w:tcPr>
          <w:p>
            <w:pPr>
              <w:ind w:left="116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衢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州市中医医院</w:t>
            </w:r>
          </w:p>
        </w:tc>
        <w:tc>
          <w:tcPr>
            <w:tcW w:w="1152" w:type="dxa"/>
            <w:vAlign w:val="top"/>
          </w:tcPr>
          <w:p>
            <w:pPr>
              <w:ind w:left="229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许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宝才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187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28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2021ZB328</w:t>
            </w:r>
          </w:p>
        </w:tc>
        <w:tc>
          <w:tcPr>
            <w:tcW w:w="5966" w:type="dxa"/>
            <w:vAlign w:val="top"/>
          </w:tcPr>
          <w:p>
            <w:pPr>
              <w:ind w:left="109" w:right="109" w:firstLine="5"/>
              <w:spacing w:before="32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8"/>
              </w:rPr>
              <w:t>衢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枳壳多甲氧基黄酮提取物抗肝纤维化的作用及机制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研究</w:t>
            </w:r>
          </w:p>
        </w:tc>
        <w:tc>
          <w:tcPr>
            <w:tcW w:w="2477" w:type="dxa"/>
            <w:vAlign w:val="top"/>
          </w:tcPr>
          <w:p>
            <w:pPr>
              <w:ind w:left="116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衢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州市人民医院</w:t>
            </w:r>
          </w:p>
        </w:tc>
        <w:tc>
          <w:tcPr>
            <w:tcW w:w="1152" w:type="dxa"/>
            <w:vAlign w:val="top"/>
          </w:tcPr>
          <w:p>
            <w:pPr>
              <w:ind w:left="239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峰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71" w:hRule="atLeast"/>
        </w:trPr>
        <w:tc>
          <w:tcPr>
            <w:tcW w:w="724" w:type="dxa"/>
            <w:vAlign w:val="top"/>
          </w:tcPr>
          <w:p>
            <w:pPr>
              <w:ind w:left="187"/>
              <w:spacing w:before="22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29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2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2021ZB329</w:t>
            </w:r>
          </w:p>
        </w:tc>
        <w:tc>
          <w:tcPr>
            <w:tcW w:w="5966" w:type="dxa"/>
            <w:vAlign w:val="top"/>
          </w:tcPr>
          <w:p>
            <w:pPr>
              <w:ind w:left="126"/>
              <w:spacing w:before="162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复方刺梨合剂抗胃癌作用的谱效关系及机制研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6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浙江省台州医院</w:t>
            </w:r>
          </w:p>
        </w:tc>
        <w:tc>
          <w:tcPr>
            <w:tcW w:w="1152" w:type="dxa"/>
            <w:vAlign w:val="top"/>
          </w:tcPr>
          <w:p>
            <w:pPr>
              <w:ind w:left="229"/>
              <w:spacing w:before="162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正立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6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33" w:hRule="atLeast"/>
        </w:trPr>
        <w:tc>
          <w:tcPr>
            <w:tcW w:w="724" w:type="dxa"/>
            <w:vAlign w:val="top"/>
          </w:tcPr>
          <w:p>
            <w:pPr>
              <w:ind w:left="187"/>
              <w:spacing w:before="2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30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2021ZB330</w:t>
            </w:r>
          </w:p>
        </w:tc>
        <w:tc>
          <w:tcPr>
            <w:tcW w:w="5966" w:type="dxa"/>
            <w:vAlign w:val="top"/>
          </w:tcPr>
          <w:p>
            <w:pPr>
              <w:ind w:left="123" w:right="110"/>
              <w:spacing w:before="33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补中益气汤治疗脾胃虚弱型急性胃肠损伤的效果及机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制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浙江省台州医院</w:t>
            </w:r>
          </w:p>
        </w:tc>
        <w:tc>
          <w:tcPr>
            <w:tcW w:w="1152" w:type="dxa"/>
            <w:vAlign w:val="top"/>
          </w:tcPr>
          <w:p>
            <w:pPr>
              <w:ind w:left="230"/>
              <w:spacing w:before="1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娄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敏娟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</w:tbl>
    <w:p>
      <w:pPr>
        <w:ind w:left="573"/>
        <w:spacing w:before="164" w:line="35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2"/>
          <w:position w:val="1"/>
        </w:rPr>
        <w:t>－</w:t>
      </w:r>
      <w:r>
        <w:rPr>
          <w:rFonts w:ascii="SimSun" w:hAnsi="SimSun" w:eastAsia="SimSun" w:cs="SimSun"/>
          <w:sz w:val="27"/>
          <w:szCs w:val="27"/>
          <w:spacing w:val="-2"/>
          <w:position w:val="1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-2"/>
          <w:position w:val="1"/>
        </w:rPr>
        <w:t>46</w:t>
      </w:r>
      <w:r>
        <w:rPr>
          <w:rFonts w:ascii="SimSun" w:hAnsi="SimSun" w:eastAsia="SimSun" w:cs="SimSun"/>
          <w:sz w:val="27"/>
          <w:szCs w:val="27"/>
          <w:spacing w:val="-1"/>
          <w:position w:val="1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-1"/>
          <w:position w:val="1"/>
        </w:rPr>
        <w:t>－</w:t>
      </w:r>
    </w:p>
    <w:p>
      <w:pPr>
        <w:sectPr>
          <w:pgSz w:w="16839" w:h="11905"/>
          <w:pgMar w:top="1011" w:right="898" w:bottom="400" w:left="902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94" w:lineRule="exact"/>
        <w:rPr/>
      </w:pPr>
      <w:r/>
    </w:p>
    <w:tbl>
      <w:tblPr>
        <w:tblStyle w:val="2"/>
        <w:tblW w:w="1503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24"/>
        <w:gridCol w:w="1546"/>
        <w:gridCol w:w="5966"/>
        <w:gridCol w:w="2477"/>
        <w:gridCol w:w="1152"/>
        <w:gridCol w:w="3167"/>
      </w:tblGrid>
      <w:tr>
        <w:trPr>
          <w:trHeight w:val="686" w:hRule="atLeast"/>
        </w:trPr>
        <w:tc>
          <w:tcPr>
            <w:tcW w:w="724" w:type="dxa"/>
            <w:vAlign w:val="top"/>
          </w:tcPr>
          <w:p>
            <w:pPr>
              <w:ind w:left="229"/>
              <w:spacing w:before="34" w:line="233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</w:rPr>
              <w:t>序</w:t>
            </w:r>
          </w:p>
          <w:p>
            <w:pPr>
              <w:ind w:left="234"/>
              <w:spacing w:line="212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</w:rPr>
              <w:t>号</w:t>
            </w:r>
          </w:p>
        </w:tc>
        <w:tc>
          <w:tcPr>
            <w:tcW w:w="1546" w:type="dxa"/>
            <w:vAlign w:val="top"/>
          </w:tcPr>
          <w:p>
            <w:pPr>
              <w:ind w:left="220"/>
              <w:spacing w:before="202" w:line="224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项目编号</w:t>
            </w:r>
          </w:p>
        </w:tc>
        <w:tc>
          <w:tcPr>
            <w:tcW w:w="5966" w:type="dxa"/>
            <w:vAlign w:val="top"/>
          </w:tcPr>
          <w:p>
            <w:pPr>
              <w:ind w:left="2433"/>
              <w:spacing w:before="202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项目名称</w:t>
            </w:r>
          </w:p>
        </w:tc>
        <w:tc>
          <w:tcPr>
            <w:tcW w:w="2477" w:type="dxa"/>
            <w:vAlign w:val="top"/>
          </w:tcPr>
          <w:p>
            <w:pPr>
              <w:ind w:left="695"/>
              <w:spacing w:before="203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6"/>
              </w:rPr>
              <w:t>承</w:t>
            </w:r>
            <w:r>
              <w:rPr>
                <w:rFonts w:ascii="SimHei" w:hAnsi="SimHei" w:eastAsia="SimHei" w:cs="SimHei"/>
                <w:sz w:val="27"/>
                <w:szCs w:val="27"/>
                <w:spacing w:val="4"/>
              </w:rPr>
              <w:t>担单位</w:t>
            </w:r>
          </w:p>
        </w:tc>
        <w:tc>
          <w:tcPr>
            <w:tcW w:w="1152" w:type="dxa"/>
            <w:vAlign w:val="top"/>
          </w:tcPr>
          <w:p>
            <w:pPr>
              <w:ind w:left="179" w:right="154" w:firstLine="129"/>
              <w:spacing w:before="33" w:line="223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2"/>
              </w:rPr>
              <w:t>项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目</w:t>
            </w:r>
            <w:r>
              <w:rPr>
                <w:rFonts w:ascii="SimHei" w:hAnsi="SimHei" w:eastAsia="SimHei" w:cs="SimHei"/>
                <w:sz w:val="27"/>
                <w:szCs w:val="27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负责</w:t>
            </w:r>
            <w:r>
              <w:rPr>
                <w:rFonts w:ascii="SimHei" w:hAnsi="SimHei" w:eastAsia="SimHei" w:cs="SimHei"/>
                <w:sz w:val="27"/>
                <w:szCs w:val="27"/>
              </w:rPr>
              <w:t>人</w:t>
            </w:r>
          </w:p>
        </w:tc>
        <w:tc>
          <w:tcPr>
            <w:tcW w:w="3167" w:type="dxa"/>
            <w:vAlign w:val="top"/>
          </w:tcPr>
          <w:p>
            <w:pPr>
              <w:ind w:left="750"/>
              <w:spacing w:before="202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8"/>
              </w:rPr>
              <w:t>研究起止时</w:t>
            </w:r>
            <w:r>
              <w:rPr>
                <w:rFonts w:ascii="SimHei" w:hAnsi="SimHei" w:eastAsia="SimHei" w:cs="SimHei"/>
                <w:sz w:val="27"/>
                <w:szCs w:val="27"/>
                <w:spacing w:val="7"/>
              </w:rPr>
              <w:t>间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187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31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2021ZB331</w:t>
            </w:r>
          </w:p>
        </w:tc>
        <w:tc>
          <w:tcPr>
            <w:tcW w:w="5966" w:type="dxa"/>
            <w:vAlign w:val="top"/>
          </w:tcPr>
          <w:p>
            <w:pPr>
              <w:ind w:left="122" w:right="109" w:hanging="5"/>
              <w:spacing w:before="28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5"/>
              </w:rPr>
              <w:t>糖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尿病肾病中细胞自噬介导益气活血方干预肾间质纤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维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化的机制研究</w:t>
            </w:r>
          </w:p>
        </w:tc>
        <w:tc>
          <w:tcPr>
            <w:tcW w:w="2477" w:type="dxa"/>
            <w:vAlign w:val="top"/>
          </w:tcPr>
          <w:p>
            <w:pPr>
              <w:ind w:left="131"/>
              <w:spacing w:before="187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浙江省台州医院</w:t>
            </w:r>
          </w:p>
        </w:tc>
        <w:tc>
          <w:tcPr>
            <w:tcW w:w="1152" w:type="dxa"/>
            <w:vAlign w:val="top"/>
          </w:tcPr>
          <w:p>
            <w:pPr>
              <w:ind w:left="220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徐光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标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187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32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2021ZB332</w:t>
            </w:r>
          </w:p>
        </w:tc>
        <w:tc>
          <w:tcPr>
            <w:tcW w:w="5966" w:type="dxa"/>
            <w:vAlign w:val="top"/>
          </w:tcPr>
          <w:p>
            <w:pPr>
              <w:ind w:left="120" w:right="112" w:firstLine="22"/>
              <w:spacing w:before="30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肾靶向黄芩苷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溶菌酶的制备及其对糖尿病肾病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免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疫损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伤的作用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和机制研究</w:t>
            </w:r>
          </w:p>
        </w:tc>
        <w:tc>
          <w:tcPr>
            <w:tcW w:w="2477" w:type="dxa"/>
            <w:vAlign w:val="top"/>
          </w:tcPr>
          <w:p>
            <w:pPr>
              <w:ind w:left="145"/>
              <w:spacing w:before="1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台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州市立医院</w:t>
            </w:r>
          </w:p>
        </w:tc>
        <w:tc>
          <w:tcPr>
            <w:tcW w:w="1152" w:type="dxa"/>
            <w:vAlign w:val="top"/>
          </w:tcPr>
          <w:p>
            <w:pPr>
              <w:ind w:left="222"/>
              <w:spacing w:before="188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刘双春</w:t>
            </w:r>
          </w:p>
        </w:tc>
        <w:tc>
          <w:tcPr>
            <w:tcW w:w="3167" w:type="dxa"/>
            <w:vAlign w:val="top"/>
          </w:tcPr>
          <w:p>
            <w:pPr>
              <w:ind w:left="224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2020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187"/>
              <w:spacing w:before="2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33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2021ZB333</w:t>
            </w:r>
          </w:p>
        </w:tc>
        <w:tc>
          <w:tcPr>
            <w:tcW w:w="5966" w:type="dxa"/>
            <w:vAlign w:val="top"/>
          </w:tcPr>
          <w:p>
            <w:pPr>
              <w:ind w:left="120" w:right="109" w:hanging="9"/>
              <w:spacing w:before="29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8"/>
              </w:rPr>
              <w:t>基</w:t>
            </w:r>
            <w:r>
              <w:rPr>
                <w:rFonts w:ascii="FangSong" w:hAnsi="FangSong" w:eastAsia="FangSong" w:cs="FangSong"/>
                <w:sz w:val="24"/>
                <w:szCs w:val="24"/>
                <w:spacing w:val="12"/>
              </w:rPr>
              <w:t>于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磁共振成像和脑电图技术研究针刺项八穴治疗脑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卒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中后轻度认知障碍效应机制</w:t>
            </w:r>
          </w:p>
        </w:tc>
        <w:tc>
          <w:tcPr>
            <w:tcW w:w="2477" w:type="dxa"/>
            <w:vAlign w:val="top"/>
          </w:tcPr>
          <w:p>
            <w:pPr>
              <w:ind w:left="145"/>
              <w:spacing w:before="18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台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州市立医院</w:t>
            </w:r>
          </w:p>
        </w:tc>
        <w:tc>
          <w:tcPr>
            <w:tcW w:w="1152" w:type="dxa"/>
            <w:vAlign w:val="top"/>
          </w:tcPr>
          <w:p>
            <w:pPr>
              <w:ind w:left="237"/>
              <w:spacing w:before="183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罗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建昌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4" w:hRule="atLeast"/>
        </w:trPr>
        <w:tc>
          <w:tcPr>
            <w:tcW w:w="724" w:type="dxa"/>
            <w:vAlign w:val="top"/>
          </w:tcPr>
          <w:p>
            <w:pPr>
              <w:ind w:left="187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34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2021ZB334</w:t>
            </w:r>
          </w:p>
        </w:tc>
        <w:tc>
          <w:tcPr>
            <w:tcW w:w="5966" w:type="dxa"/>
            <w:vAlign w:val="top"/>
          </w:tcPr>
          <w:p>
            <w:pPr>
              <w:ind w:left="136" w:right="104" w:hanging="13"/>
              <w:spacing w:before="31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丹参酮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IIA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通过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Shh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信号通路调控脊髓损伤后神经炎症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的机制研究</w:t>
            </w:r>
          </w:p>
        </w:tc>
        <w:tc>
          <w:tcPr>
            <w:tcW w:w="2477" w:type="dxa"/>
            <w:vAlign w:val="top"/>
          </w:tcPr>
          <w:p>
            <w:pPr>
              <w:ind w:left="134" w:right="100" w:firstLine="11"/>
              <w:spacing w:before="31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台</w:t>
            </w:r>
            <w:r>
              <w:rPr>
                <w:rFonts w:ascii="FangSong" w:hAnsi="FangSong" w:eastAsia="FangSong" w:cs="FangSong"/>
                <w:sz w:val="24"/>
                <w:szCs w:val="24"/>
                <w:spacing w:val="7"/>
              </w:rPr>
              <w:t>州市中西医结合医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院</w:t>
            </w:r>
          </w:p>
        </w:tc>
        <w:tc>
          <w:tcPr>
            <w:tcW w:w="1152" w:type="dxa"/>
            <w:vAlign w:val="top"/>
          </w:tcPr>
          <w:p>
            <w:pPr>
              <w:ind w:left="247"/>
              <w:spacing w:before="184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卫挺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187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35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2021ZB335</w:t>
            </w:r>
          </w:p>
        </w:tc>
        <w:tc>
          <w:tcPr>
            <w:tcW w:w="5966" w:type="dxa"/>
            <w:vAlign w:val="top"/>
          </w:tcPr>
          <w:p>
            <w:pPr>
              <w:ind w:left="109" w:right="103" w:firstLine="9"/>
              <w:spacing w:before="35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疏风止咳平喘方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治疗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IgE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高表达支气管哮喘患者的临床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研究及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机制分析</w:t>
            </w:r>
          </w:p>
        </w:tc>
        <w:tc>
          <w:tcPr>
            <w:tcW w:w="2477" w:type="dxa"/>
            <w:vAlign w:val="top"/>
          </w:tcPr>
          <w:p>
            <w:pPr>
              <w:ind w:left="130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温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市第一人民医院</w:t>
            </w:r>
          </w:p>
        </w:tc>
        <w:tc>
          <w:tcPr>
            <w:tcW w:w="1152" w:type="dxa"/>
            <w:vAlign w:val="top"/>
          </w:tcPr>
          <w:p>
            <w:pPr>
              <w:ind w:left="247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君峰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187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36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2021ZB336</w:t>
            </w:r>
          </w:p>
        </w:tc>
        <w:tc>
          <w:tcPr>
            <w:tcW w:w="5966" w:type="dxa"/>
            <w:vAlign w:val="top"/>
          </w:tcPr>
          <w:p>
            <w:pPr>
              <w:ind w:left="118" w:right="109" w:hanging="7"/>
              <w:spacing w:before="32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8"/>
              </w:rPr>
              <w:t>针</w:t>
            </w: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>刺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配合微针刀治疗对过敏性鼻炎患者生活质量改善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作用及机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理研究</w:t>
            </w:r>
          </w:p>
        </w:tc>
        <w:tc>
          <w:tcPr>
            <w:tcW w:w="2477" w:type="dxa"/>
            <w:vAlign w:val="top"/>
          </w:tcPr>
          <w:p>
            <w:pPr>
              <w:ind w:left="135"/>
              <w:spacing w:before="1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三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门县人民医院</w:t>
            </w:r>
          </w:p>
        </w:tc>
        <w:tc>
          <w:tcPr>
            <w:tcW w:w="1152" w:type="dxa"/>
            <w:vAlign w:val="top"/>
          </w:tcPr>
          <w:p>
            <w:pPr>
              <w:ind w:left="222"/>
              <w:spacing w:before="1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周贤华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187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37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2021ZB337</w:t>
            </w:r>
          </w:p>
        </w:tc>
        <w:tc>
          <w:tcPr>
            <w:tcW w:w="5966" w:type="dxa"/>
            <w:vAlign w:val="top"/>
          </w:tcPr>
          <w:p>
            <w:pPr>
              <w:ind w:left="135" w:right="109" w:hanging="16"/>
              <w:spacing w:before="31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浙八味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中药材培育品种乌药叶茶对非酒精性脂肪肝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的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保护作用及抗氧化机制研究</w:t>
            </w:r>
          </w:p>
        </w:tc>
        <w:tc>
          <w:tcPr>
            <w:tcW w:w="2477" w:type="dxa"/>
            <w:vAlign w:val="top"/>
          </w:tcPr>
          <w:p>
            <w:pPr>
              <w:ind w:left="123"/>
              <w:spacing w:before="1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天台县人民医院</w:t>
            </w:r>
          </w:p>
        </w:tc>
        <w:tc>
          <w:tcPr>
            <w:tcW w:w="1152" w:type="dxa"/>
            <w:vAlign w:val="top"/>
          </w:tcPr>
          <w:p>
            <w:pPr>
              <w:ind w:left="229"/>
              <w:spacing w:before="1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军伟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187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38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2021ZB338</w:t>
            </w:r>
          </w:p>
        </w:tc>
        <w:tc>
          <w:tcPr>
            <w:tcW w:w="5966" w:type="dxa"/>
            <w:vAlign w:val="top"/>
          </w:tcPr>
          <w:p>
            <w:pPr>
              <w:ind w:left="122" w:right="90" w:hanging="11"/>
              <w:spacing w:before="32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基于卵巢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kisspeptin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/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GPR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-54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系统研究新加二甲地黄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汤影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响非肥胖型多囊卵巢综合征卵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泡生长发育的作用及机制</w:t>
            </w:r>
          </w:p>
        </w:tc>
        <w:tc>
          <w:tcPr>
            <w:tcW w:w="2477" w:type="dxa"/>
            <w:vAlign w:val="top"/>
          </w:tcPr>
          <w:p>
            <w:pPr>
              <w:ind w:left="127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丽水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市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中医院</w:t>
            </w:r>
          </w:p>
        </w:tc>
        <w:tc>
          <w:tcPr>
            <w:tcW w:w="1152" w:type="dxa"/>
            <w:vAlign w:val="top"/>
          </w:tcPr>
          <w:p>
            <w:pPr>
              <w:ind w:left="233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石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明晴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4" w:hRule="atLeast"/>
        </w:trPr>
        <w:tc>
          <w:tcPr>
            <w:tcW w:w="724" w:type="dxa"/>
            <w:vAlign w:val="top"/>
          </w:tcPr>
          <w:p>
            <w:pPr>
              <w:ind w:left="187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39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2021ZB339</w:t>
            </w:r>
          </w:p>
        </w:tc>
        <w:tc>
          <w:tcPr>
            <w:tcW w:w="5966" w:type="dxa"/>
            <w:vAlign w:val="top"/>
          </w:tcPr>
          <w:p>
            <w:pPr>
              <w:ind w:left="117" w:right="109" w:firstLine="5"/>
              <w:spacing w:before="32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耳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尖刺血技术治疗火毒蕴结型早期低位肛周脓肿的临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床疗效研究</w:t>
            </w:r>
          </w:p>
        </w:tc>
        <w:tc>
          <w:tcPr>
            <w:tcW w:w="2477" w:type="dxa"/>
            <w:vAlign w:val="top"/>
          </w:tcPr>
          <w:p>
            <w:pPr>
              <w:ind w:left="127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丽水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市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中医院</w:t>
            </w:r>
          </w:p>
        </w:tc>
        <w:tc>
          <w:tcPr>
            <w:tcW w:w="1152" w:type="dxa"/>
            <w:vAlign w:val="top"/>
          </w:tcPr>
          <w:p>
            <w:pPr>
              <w:ind w:left="224"/>
              <w:spacing w:before="185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郑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海霞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187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40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2021ZB340</w:t>
            </w:r>
          </w:p>
        </w:tc>
        <w:tc>
          <w:tcPr>
            <w:tcW w:w="5966" w:type="dxa"/>
            <w:vAlign w:val="top"/>
          </w:tcPr>
          <w:p>
            <w:pPr>
              <w:ind w:left="115" w:right="102" w:firstLine="13"/>
              <w:spacing w:before="32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二陈合会厌逐瘀汤治疗痰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瘀型糖尿病并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OSAHS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的临床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疗效及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对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MIF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MCP-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水平的影响</w:t>
            </w:r>
          </w:p>
        </w:tc>
        <w:tc>
          <w:tcPr>
            <w:tcW w:w="2477" w:type="dxa"/>
            <w:vAlign w:val="top"/>
          </w:tcPr>
          <w:p>
            <w:pPr>
              <w:ind w:left="127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丽水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市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中医院</w:t>
            </w:r>
          </w:p>
        </w:tc>
        <w:tc>
          <w:tcPr>
            <w:tcW w:w="1152" w:type="dxa"/>
            <w:vAlign w:val="top"/>
          </w:tcPr>
          <w:p>
            <w:pPr>
              <w:ind w:left="229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4"/>
              </w:rPr>
              <w:t>孙</w:t>
            </w:r>
            <w:r>
              <w:rPr>
                <w:rFonts w:ascii="FangSong" w:hAnsi="FangSong" w:eastAsia="FangSong" w:cs="FangSong"/>
                <w:sz w:val="24"/>
                <w:szCs w:val="24"/>
                <w:spacing w:val="4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4"/>
              </w:rPr>
              <w:t>霞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187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41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2021ZB341</w:t>
            </w:r>
          </w:p>
        </w:tc>
        <w:tc>
          <w:tcPr>
            <w:tcW w:w="5966" w:type="dxa"/>
            <w:vAlign w:val="top"/>
          </w:tcPr>
          <w:p>
            <w:pPr>
              <w:ind w:left="110" w:right="101" w:firstLine="8"/>
              <w:spacing w:before="32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畲药活血消积方对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型高血压痰瘀互结证患者脉搏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波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传导速度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和踝臂指数的影响</w:t>
            </w:r>
          </w:p>
        </w:tc>
        <w:tc>
          <w:tcPr>
            <w:tcW w:w="2477" w:type="dxa"/>
            <w:vAlign w:val="top"/>
          </w:tcPr>
          <w:p>
            <w:pPr>
              <w:ind w:left="127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丽水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市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中医院</w:t>
            </w:r>
          </w:p>
        </w:tc>
        <w:tc>
          <w:tcPr>
            <w:tcW w:w="1152" w:type="dxa"/>
            <w:vAlign w:val="top"/>
          </w:tcPr>
          <w:p>
            <w:pPr>
              <w:ind w:left="228"/>
              <w:spacing w:before="190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潘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铨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33" w:hRule="atLeast"/>
        </w:trPr>
        <w:tc>
          <w:tcPr>
            <w:tcW w:w="724" w:type="dxa"/>
            <w:vAlign w:val="top"/>
          </w:tcPr>
          <w:p>
            <w:pPr>
              <w:ind w:left="187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42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2021ZB342</w:t>
            </w:r>
          </w:p>
        </w:tc>
        <w:tc>
          <w:tcPr>
            <w:tcW w:w="5966" w:type="dxa"/>
            <w:vAlign w:val="top"/>
          </w:tcPr>
          <w:p>
            <w:pPr>
              <w:ind w:left="120" w:right="109" w:hanging="9"/>
              <w:spacing w:before="32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8"/>
              </w:rPr>
              <w:t>基</w:t>
            </w:r>
            <w:r>
              <w:rPr>
                <w:rFonts w:ascii="FangSong" w:hAnsi="FangSong" w:eastAsia="FangSong" w:cs="FangSong"/>
                <w:sz w:val="24"/>
                <w:szCs w:val="24"/>
                <w:spacing w:val="12"/>
              </w:rPr>
              <w:t>于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分子谱系地理学及生态因子研究麦冬的道地性形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成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机制</w:t>
            </w:r>
          </w:p>
        </w:tc>
        <w:tc>
          <w:tcPr>
            <w:tcW w:w="2477" w:type="dxa"/>
            <w:vAlign w:val="top"/>
          </w:tcPr>
          <w:p>
            <w:pPr>
              <w:ind w:left="127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丽水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市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中医院</w:t>
            </w:r>
          </w:p>
        </w:tc>
        <w:tc>
          <w:tcPr>
            <w:tcW w:w="1152" w:type="dxa"/>
            <w:vAlign w:val="top"/>
          </w:tcPr>
          <w:p>
            <w:pPr>
              <w:ind w:left="227"/>
              <w:spacing w:before="187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杨群菲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6"/>
          <w:pgSz w:w="16839" w:h="11905"/>
          <w:pgMar w:top="1011" w:right="898" w:bottom="1512" w:left="902" w:header="0" w:footer="1153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94" w:lineRule="exact"/>
        <w:rPr/>
      </w:pPr>
      <w:r/>
    </w:p>
    <w:tbl>
      <w:tblPr>
        <w:tblStyle w:val="2"/>
        <w:tblW w:w="1503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24"/>
        <w:gridCol w:w="1546"/>
        <w:gridCol w:w="5966"/>
        <w:gridCol w:w="2477"/>
        <w:gridCol w:w="1152"/>
        <w:gridCol w:w="3167"/>
      </w:tblGrid>
      <w:tr>
        <w:trPr>
          <w:trHeight w:val="686" w:hRule="atLeast"/>
        </w:trPr>
        <w:tc>
          <w:tcPr>
            <w:tcW w:w="724" w:type="dxa"/>
            <w:vAlign w:val="top"/>
          </w:tcPr>
          <w:p>
            <w:pPr>
              <w:ind w:left="229"/>
              <w:spacing w:before="34" w:line="233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</w:rPr>
              <w:t>序</w:t>
            </w:r>
          </w:p>
          <w:p>
            <w:pPr>
              <w:ind w:left="234"/>
              <w:spacing w:line="212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</w:rPr>
              <w:t>号</w:t>
            </w:r>
          </w:p>
        </w:tc>
        <w:tc>
          <w:tcPr>
            <w:tcW w:w="1546" w:type="dxa"/>
            <w:vAlign w:val="top"/>
          </w:tcPr>
          <w:p>
            <w:pPr>
              <w:ind w:left="220"/>
              <w:spacing w:before="202" w:line="224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项目编号</w:t>
            </w:r>
          </w:p>
        </w:tc>
        <w:tc>
          <w:tcPr>
            <w:tcW w:w="5966" w:type="dxa"/>
            <w:vAlign w:val="top"/>
          </w:tcPr>
          <w:p>
            <w:pPr>
              <w:ind w:left="2433"/>
              <w:spacing w:before="202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项目名称</w:t>
            </w:r>
          </w:p>
        </w:tc>
        <w:tc>
          <w:tcPr>
            <w:tcW w:w="2477" w:type="dxa"/>
            <w:vAlign w:val="top"/>
          </w:tcPr>
          <w:p>
            <w:pPr>
              <w:ind w:left="695"/>
              <w:spacing w:before="203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6"/>
              </w:rPr>
              <w:t>承</w:t>
            </w:r>
            <w:r>
              <w:rPr>
                <w:rFonts w:ascii="SimHei" w:hAnsi="SimHei" w:eastAsia="SimHei" w:cs="SimHei"/>
                <w:sz w:val="27"/>
                <w:szCs w:val="27"/>
                <w:spacing w:val="4"/>
              </w:rPr>
              <w:t>担单位</w:t>
            </w:r>
          </w:p>
        </w:tc>
        <w:tc>
          <w:tcPr>
            <w:tcW w:w="1152" w:type="dxa"/>
            <w:vAlign w:val="top"/>
          </w:tcPr>
          <w:p>
            <w:pPr>
              <w:ind w:left="179" w:right="154" w:firstLine="129"/>
              <w:spacing w:before="33" w:line="223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2"/>
              </w:rPr>
              <w:t>项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目</w:t>
            </w:r>
            <w:r>
              <w:rPr>
                <w:rFonts w:ascii="SimHei" w:hAnsi="SimHei" w:eastAsia="SimHei" w:cs="SimHei"/>
                <w:sz w:val="27"/>
                <w:szCs w:val="27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负责</w:t>
            </w:r>
            <w:r>
              <w:rPr>
                <w:rFonts w:ascii="SimHei" w:hAnsi="SimHei" w:eastAsia="SimHei" w:cs="SimHei"/>
                <w:sz w:val="27"/>
                <w:szCs w:val="27"/>
              </w:rPr>
              <w:t>人</w:t>
            </w:r>
          </w:p>
        </w:tc>
        <w:tc>
          <w:tcPr>
            <w:tcW w:w="3167" w:type="dxa"/>
            <w:vAlign w:val="top"/>
          </w:tcPr>
          <w:p>
            <w:pPr>
              <w:ind w:left="750"/>
              <w:spacing w:before="202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8"/>
              </w:rPr>
              <w:t>研究起止时</w:t>
            </w:r>
            <w:r>
              <w:rPr>
                <w:rFonts w:ascii="SimHei" w:hAnsi="SimHei" w:eastAsia="SimHei" w:cs="SimHei"/>
                <w:sz w:val="27"/>
                <w:szCs w:val="27"/>
                <w:spacing w:val="7"/>
              </w:rPr>
              <w:t>间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187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43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2021ZB343</w:t>
            </w:r>
          </w:p>
        </w:tc>
        <w:tc>
          <w:tcPr>
            <w:tcW w:w="5966" w:type="dxa"/>
            <w:vAlign w:val="top"/>
          </w:tcPr>
          <w:p>
            <w:pPr>
              <w:ind w:left="127" w:right="108" w:hanging="16"/>
              <w:spacing w:before="30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基于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畲医疳积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理论研究畲医验方对慢性萎缩性胃炎逆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转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治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疗的临床疗效</w:t>
            </w:r>
          </w:p>
        </w:tc>
        <w:tc>
          <w:tcPr>
            <w:tcW w:w="2477" w:type="dxa"/>
            <w:vAlign w:val="top"/>
          </w:tcPr>
          <w:p>
            <w:pPr>
              <w:ind w:left="127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丽水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市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中医院</w:t>
            </w:r>
          </w:p>
        </w:tc>
        <w:tc>
          <w:tcPr>
            <w:tcW w:w="1152" w:type="dxa"/>
            <w:vAlign w:val="top"/>
          </w:tcPr>
          <w:p>
            <w:pPr>
              <w:ind w:left="224"/>
              <w:spacing w:before="187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郑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勇飞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24" w:type="dxa"/>
            <w:vAlign w:val="top"/>
          </w:tcPr>
          <w:p>
            <w:pPr>
              <w:ind w:left="187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44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2021ZB344</w:t>
            </w:r>
          </w:p>
        </w:tc>
        <w:tc>
          <w:tcPr>
            <w:tcW w:w="5966" w:type="dxa"/>
            <w:vAlign w:val="top"/>
          </w:tcPr>
          <w:p>
            <w:pPr>
              <w:ind w:left="149" w:hanging="28"/>
              <w:spacing w:before="31" w:line="23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经皮穴位电刺激(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TEAS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)肺俞等穴对改善监护室(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ICU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)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14"/>
              </w:rPr>
              <w:t>内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机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械通气的慢阻肺急性加重患者肺功能的价值</w:t>
            </w:r>
          </w:p>
        </w:tc>
        <w:tc>
          <w:tcPr>
            <w:tcW w:w="2477" w:type="dxa"/>
            <w:vAlign w:val="top"/>
          </w:tcPr>
          <w:p>
            <w:pPr>
              <w:ind w:left="127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丽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水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市中心医院</w:t>
            </w:r>
          </w:p>
        </w:tc>
        <w:tc>
          <w:tcPr>
            <w:tcW w:w="1152" w:type="dxa"/>
            <w:vAlign w:val="top"/>
          </w:tcPr>
          <w:p>
            <w:pPr>
              <w:ind w:left="253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田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昕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187"/>
              <w:spacing w:before="2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45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2021ZB345</w:t>
            </w:r>
          </w:p>
        </w:tc>
        <w:tc>
          <w:tcPr>
            <w:tcW w:w="5966" w:type="dxa"/>
            <w:vAlign w:val="top"/>
          </w:tcPr>
          <w:p>
            <w:pPr>
              <w:ind w:left="128" w:right="109" w:hanging="3"/>
              <w:spacing w:before="31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大陷胸汤联合西医治疗重症急性胰腺炎急性肺损伤</w:t>
            </w:r>
            <w:r>
              <w:rPr>
                <w:rFonts w:ascii="FangSong" w:hAnsi="FangSong" w:eastAsia="FangSong" w:cs="FangSong"/>
                <w:sz w:val="24"/>
                <w:szCs w:val="24"/>
                <w:spacing w:val="7"/>
              </w:rPr>
              <w:t>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临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床研究</w:t>
            </w:r>
          </w:p>
        </w:tc>
        <w:tc>
          <w:tcPr>
            <w:tcW w:w="2477" w:type="dxa"/>
            <w:vAlign w:val="top"/>
          </w:tcPr>
          <w:p>
            <w:pPr>
              <w:ind w:left="127"/>
              <w:spacing w:before="18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丽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水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市中心医院</w:t>
            </w:r>
          </w:p>
        </w:tc>
        <w:tc>
          <w:tcPr>
            <w:tcW w:w="1152" w:type="dxa"/>
            <w:vAlign w:val="top"/>
          </w:tcPr>
          <w:p>
            <w:pPr>
              <w:ind w:left="228"/>
              <w:spacing w:before="18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潘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俊娣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4" w:hRule="atLeast"/>
        </w:trPr>
        <w:tc>
          <w:tcPr>
            <w:tcW w:w="724" w:type="dxa"/>
            <w:vAlign w:val="top"/>
          </w:tcPr>
          <w:p>
            <w:pPr>
              <w:ind w:left="187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46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2021ZB346</w:t>
            </w:r>
          </w:p>
        </w:tc>
        <w:tc>
          <w:tcPr>
            <w:tcW w:w="5966" w:type="dxa"/>
            <w:vAlign w:val="top"/>
          </w:tcPr>
          <w:p>
            <w:pPr>
              <w:ind w:left="115" w:right="109" w:firstLine="43"/>
              <w:spacing w:before="31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4"/>
              </w:rPr>
              <w:t>自</w:t>
            </w: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拟</w:t>
            </w:r>
            <w:r>
              <w:rPr>
                <w:rFonts w:ascii="FangSong" w:hAnsi="FangSong" w:eastAsia="FangSong" w:cs="FangSong"/>
                <w:sz w:val="24"/>
                <w:szCs w:val="24"/>
                <w:spacing w:val="7"/>
              </w:rPr>
              <w:t>畲药健脾降脂汤治疗脾虚湿盛型儿童单纯性肥胖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症的临床研究及应用</w:t>
            </w:r>
          </w:p>
        </w:tc>
        <w:tc>
          <w:tcPr>
            <w:tcW w:w="2477" w:type="dxa"/>
            <w:vAlign w:val="top"/>
          </w:tcPr>
          <w:p>
            <w:pPr>
              <w:ind w:left="127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丽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水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市人民医院</w:t>
            </w:r>
          </w:p>
        </w:tc>
        <w:tc>
          <w:tcPr>
            <w:tcW w:w="1152" w:type="dxa"/>
            <w:vAlign w:val="top"/>
          </w:tcPr>
          <w:p>
            <w:pPr>
              <w:ind w:left="219"/>
              <w:spacing w:before="184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何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春风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187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47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2021ZB347</w:t>
            </w:r>
          </w:p>
        </w:tc>
        <w:tc>
          <w:tcPr>
            <w:tcW w:w="5966" w:type="dxa"/>
            <w:vAlign w:val="top"/>
          </w:tcPr>
          <w:p>
            <w:pPr>
              <w:ind w:left="119" w:right="107" w:hanging="1"/>
              <w:spacing w:before="32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6"/>
              </w:rPr>
              <w:t>畲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药地</w:t>
            </w:r>
            <w:r>
              <w:rPr>
                <w:rFonts w:ascii="SimSun" w:hAnsi="SimSun" w:eastAsia="SimSun" w:cs="SimSun"/>
                <w:sz w:val="24"/>
                <w:szCs w:val="24"/>
                <w:spacing w:val="9"/>
              </w:rPr>
              <w:t>菍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的提取工艺影响因素探索及对大鼠浅</w:t>
            </w:r>
            <w:r>
              <w:rPr>
                <w:rFonts w:ascii="SimSun" w:hAnsi="SimSun" w:eastAsia="SimSun" w:cs="SimSun"/>
                <w:sz w:val="24"/>
                <w:szCs w:val="24"/>
                <w:spacing w:val="9"/>
              </w:rPr>
              <w:t>Ⅱ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度烧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伤药效学研究</w:t>
            </w:r>
          </w:p>
        </w:tc>
        <w:tc>
          <w:tcPr>
            <w:tcW w:w="2477" w:type="dxa"/>
            <w:vAlign w:val="top"/>
          </w:tcPr>
          <w:p>
            <w:pPr>
              <w:ind w:left="127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丽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水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市人民医院</w:t>
            </w:r>
          </w:p>
        </w:tc>
        <w:tc>
          <w:tcPr>
            <w:tcW w:w="1152" w:type="dxa"/>
            <w:vAlign w:val="top"/>
          </w:tcPr>
          <w:p>
            <w:pPr>
              <w:ind w:left="232"/>
              <w:spacing w:before="189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游小恩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187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48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2021ZB348</w:t>
            </w:r>
          </w:p>
        </w:tc>
        <w:tc>
          <w:tcPr>
            <w:tcW w:w="5966" w:type="dxa"/>
            <w:vAlign w:val="top"/>
          </w:tcPr>
          <w:p>
            <w:pPr>
              <w:ind w:left="115" w:right="103" w:firstLine="2"/>
              <w:spacing w:before="31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畲药百鸟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不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歇调控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TLR4/NF-κB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通路保护脑缺血再灌注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损伤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的机制研究</w:t>
            </w:r>
          </w:p>
        </w:tc>
        <w:tc>
          <w:tcPr>
            <w:tcW w:w="2477" w:type="dxa"/>
            <w:vAlign w:val="top"/>
          </w:tcPr>
          <w:p>
            <w:pPr>
              <w:ind w:left="127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丽水市第二人民医院</w:t>
            </w:r>
          </w:p>
        </w:tc>
        <w:tc>
          <w:tcPr>
            <w:tcW w:w="1152" w:type="dxa"/>
            <w:vAlign w:val="top"/>
          </w:tcPr>
          <w:p>
            <w:pPr>
              <w:ind w:left="228"/>
              <w:spacing w:before="190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绍长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24" w:type="dxa"/>
            <w:vAlign w:val="top"/>
          </w:tcPr>
          <w:p>
            <w:pPr>
              <w:ind w:left="187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49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2021ZB349</w:t>
            </w:r>
          </w:p>
        </w:tc>
        <w:tc>
          <w:tcPr>
            <w:tcW w:w="5966" w:type="dxa"/>
            <w:vAlign w:val="top"/>
          </w:tcPr>
          <w:p>
            <w:pPr>
              <w:ind w:left="116" w:right="101" w:hanging="5"/>
              <w:spacing w:before="32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4"/>
              </w:rPr>
              <w:t>基于菌群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4"/>
              </w:rPr>
              <w:t>-</w:t>
            </w:r>
            <w:r>
              <w:rPr>
                <w:rFonts w:ascii="FangSong" w:hAnsi="FangSong" w:eastAsia="FangSong" w:cs="FangSong"/>
                <w:sz w:val="24"/>
                <w:szCs w:val="24"/>
                <w:spacing w:val="4"/>
              </w:rPr>
              <w:t>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4"/>
              </w:rPr>
              <w:t>-</w:t>
            </w:r>
            <w:r>
              <w:rPr>
                <w:rFonts w:ascii="FangSong" w:hAnsi="FangSong" w:eastAsia="FangSong" w:cs="FangSong"/>
                <w:sz w:val="24"/>
                <w:szCs w:val="24"/>
                <w:spacing w:val="4"/>
              </w:rPr>
              <w:t>脑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>轴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研究礞石涤痰汤联合利培酮治疗精神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分裂症痰火扰神证的临床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疗效及机制研究</w:t>
            </w:r>
          </w:p>
        </w:tc>
        <w:tc>
          <w:tcPr>
            <w:tcW w:w="2477" w:type="dxa"/>
            <w:vAlign w:val="top"/>
          </w:tcPr>
          <w:p>
            <w:pPr>
              <w:ind w:left="127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丽水市第二人民医院</w:t>
            </w:r>
          </w:p>
        </w:tc>
        <w:tc>
          <w:tcPr>
            <w:tcW w:w="1152" w:type="dxa"/>
            <w:vAlign w:val="top"/>
          </w:tcPr>
          <w:p>
            <w:pPr>
              <w:ind w:left="228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朱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桂东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33" w:hRule="atLeast"/>
        </w:trPr>
        <w:tc>
          <w:tcPr>
            <w:tcW w:w="724" w:type="dxa"/>
            <w:vAlign w:val="top"/>
          </w:tcPr>
          <w:p>
            <w:pPr>
              <w:ind w:left="187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50</w:t>
            </w:r>
          </w:p>
        </w:tc>
        <w:tc>
          <w:tcPr>
            <w:tcW w:w="1546" w:type="dxa"/>
            <w:vAlign w:val="top"/>
          </w:tcPr>
          <w:p>
            <w:pPr>
              <w:ind w:left="197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2021ZB350</w:t>
            </w:r>
          </w:p>
        </w:tc>
        <w:tc>
          <w:tcPr>
            <w:tcW w:w="5966" w:type="dxa"/>
            <w:vAlign w:val="top"/>
          </w:tcPr>
          <w:p>
            <w:pPr>
              <w:ind w:left="110" w:right="109" w:firstLine="6"/>
              <w:spacing w:before="34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6"/>
              </w:rPr>
              <w:t>松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阳民间传统饮品端午茶调控肠道菌群防治代谢综合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征的临床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基础研究</w:t>
            </w:r>
          </w:p>
        </w:tc>
        <w:tc>
          <w:tcPr>
            <w:tcW w:w="2477" w:type="dxa"/>
            <w:vAlign w:val="top"/>
          </w:tcPr>
          <w:p>
            <w:pPr>
              <w:ind w:left="118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松阳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县人民医院</w:t>
            </w:r>
          </w:p>
        </w:tc>
        <w:tc>
          <w:tcPr>
            <w:tcW w:w="1152" w:type="dxa"/>
            <w:vAlign w:val="top"/>
          </w:tcPr>
          <w:p>
            <w:pPr>
              <w:ind w:left="242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叶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邦梅</w:t>
            </w:r>
          </w:p>
        </w:tc>
        <w:tc>
          <w:tcPr>
            <w:tcW w:w="3167" w:type="dxa"/>
            <w:vAlign w:val="top"/>
          </w:tcPr>
          <w:p>
            <w:pPr>
              <w:ind w:left="287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7"/>
          <w:pgSz w:w="16839" w:h="11905"/>
          <w:pgMar w:top="1011" w:right="898" w:bottom="1507" w:left="902" w:header="0" w:footer="1148" w:gutter="0"/>
        </w:sectPr>
        <w:rPr/>
      </w:pP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572"/>
        <w:spacing w:before="104" w:line="223" w:lineRule="auto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9"/>
        </w:rPr>
        <w:t>附</w:t>
      </w:r>
      <w:r>
        <w:rPr>
          <w:rFonts w:ascii="SimHei" w:hAnsi="SimHei" w:eastAsia="SimHei" w:cs="SimHei"/>
          <w:sz w:val="32"/>
          <w:szCs w:val="32"/>
          <w:spacing w:val="-27"/>
        </w:rPr>
        <w:t>件</w:t>
      </w:r>
      <w:r>
        <w:rPr>
          <w:rFonts w:ascii="SimHei" w:hAnsi="SimHei" w:eastAsia="SimHei" w:cs="SimHei"/>
          <w:sz w:val="32"/>
          <w:szCs w:val="32"/>
          <w:spacing w:val="-27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  <w:spacing w:val="-27"/>
        </w:rPr>
        <w:t>4</w:t>
      </w:r>
    </w:p>
    <w:p>
      <w:pPr>
        <w:ind w:left="3069"/>
        <w:spacing w:before="311" w:line="183" w:lineRule="auto"/>
        <w:rPr>
          <w:rFonts w:ascii="Microsoft YaHei" w:hAnsi="Microsoft YaHei" w:eastAsia="Microsoft YaHei" w:cs="Microsoft YaHei"/>
          <w:sz w:val="44"/>
          <w:szCs w:val="44"/>
        </w:rPr>
      </w:pPr>
      <w:r>
        <w:rPr>
          <w:rFonts w:ascii="Microsoft YaHei" w:hAnsi="Microsoft YaHei" w:eastAsia="Microsoft YaHei" w:cs="Microsoft YaHei"/>
          <w:sz w:val="44"/>
          <w:szCs w:val="44"/>
          <w:spacing w:val="-14"/>
        </w:rPr>
        <w:t>20</w:t>
      </w:r>
      <w:r>
        <w:rPr>
          <w:rFonts w:ascii="Microsoft YaHei" w:hAnsi="Microsoft YaHei" w:eastAsia="Microsoft YaHei" w:cs="Microsoft YaHei"/>
          <w:sz w:val="44"/>
          <w:szCs w:val="44"/>
          <w:spacing w:val="-8"/>
        </w:rPr>
        <w:t>2</w:t>
      </w:r>
      <w:r>
        <w:rPr>
          <w:rFonts w:ascii="Microsoft YaHei" w:hAnsi="Microsoft YaHei" w:eastAsia="Microsoft YaHei" w:cs="Microsoft YaHei"/>
          <w:sz w:val="44"/>
          <w:szCs w:val="44"/>
          <w:spacing w:val="-7"/>
        </w:rPr>
        <w:t>1</w:t>
      </w:r>
      <w:r>
        <w:rPr>
          <w:rFonts w:ascii="Microsoft YaHei" w:hAnsi="Microsoft YaHei" w:eastAsia="Microsoft YaHei" w:cs="Microsoft YaHei"/>
          <w:sz w:val="44"/>
          <w:szCs w:val="44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44"/>
          <w:szCs w:val="44"/>
          <w:spacing w:val="-7"/>
        </w:rPr>
        <w:t>年度浙江省中医药优秀青年人才基金项目</w:t>
      </w:r>
    </w:p>
    <w:p>
      <w:pPr>
        <w:rPr/>
      </w:pPr>
      <w:r/>
    </w:p>
    <w:p>
      <w:pPr>
        <w:spacing w:line="14" w:lineRule="exact"/>
        <w:rPr/>
      </w:pPr>
      <w:r/>
    </w:p>
    <w:tbl>
      <w:tblPr>
        <w:tblStyle w:val="2"/>
        <w:tblW w:w="1503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48"/>
        <w:gridCol w:w="1406"/>
        <w:gridCol w:w="6253"/>
        <w:gridCol w:w="2170"/>
        <w:gridCol w:w="1325"/>
        <w:gridCol w:w="3230"/>
      </w:tblGrid>
      <w:tr>
        <w:trPr>
          <w:trHeight w:val="729" w:hRule="atLeast"/>
        </w:trPr>
        <w:tc>
          <w:tcPr>
            <w:tcW w:w="648" w:type="dxa"/>
            <w:vAlign w:val="top"/>
            <w:textDirection w:val="tbRlV"/>
          </w:tcPr>
          <w:p>
            <w:pPr>
              <w:ind w:left="53"/>
              <w:spacing w:before="172" w:line="212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-13"/>
              </w:rPr>
              <w:t>序</w:t>
            </w: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>号</w:t>
            </w:r>
          </w:p>
        </w:tc>
        <w:tc>
          <w:tcPr>
            <w:tcW w:w="1406" w:type="dxa"/>
            <w:vAlign w:val="top"/>
          </w:tcPr>
          <w:p>
            <w:pPr>
              <w:ind w:left="152"/>
              <w:spacing w:before="235" w:line="224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项目编号</w:t>
            </w:r>
          </w:p>
        </w:tc>
        <w:tc>
          <w:tcPr>
            <w:tcW w:w="6253" w:type="dxa"/>
            <w:vAlign w:val="top"/>
          </w:tcPr>
          <w:p>
            <w:pPr>
              <w:ind w:left="2577"/>
              <w:spacing w:before="235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项目名称</w:t>
            </w:r>
          </w:p>
        </w:tc>
        <w:tc>
          <w:tcPr>
            <w:tcW w:w="2170" w:type="dxa"/>
            <w:vAlign w:val="top"/>
          </w:tcPr>
          <w:p>
            <w:pPr>
              <w:ind w:left="537"/>
              <w:spacing w:before="236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6"/>
              </w:rPr>
              <w:t>承</w:t>
            </w:r>
            <w:r>
              <w:rPr>
                <w:rFonts w:ascii="SimHei" w:hAnsi="SimHei" w:eastAsia="SimHei" w:cs="SimHei"/>
                <w:sz w:val="27"/>
                <w:szCs w:val="27"/>
                <w:spacing w:val="4"/>
              </w:rPr>
              <w:t>担单位</w:t>
            </w:r>
          </w:p>
        </w:tc>
        <w:tc>
          <w:tcPr>
            <w:tcW w:w="1325" w:type="dxa"/>
            <w:vAlign w:val="top"/>
          </w:tcPr>
          <w:p>
            <w:pPr>
              <w:ind w:left="262" w:right="245" w:firstLine="129"/>
              <w:spacing w:before="53" w:line="231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2"/>
              </w:rPr>
              <w:t>项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目</w:t>
            </w:r>
            <w:r>
              <w:rPr>
                <w:rFonts w:ascii="SimHei" w:hAnsi="SimHei" w:eastAsia="SimHei" w:cs="SimHei"/>
                <w:sz w:val="27"/>
                <w:szCs w:val="27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负责</w:t>
            </w:r>
            <w:r>
              <w:rPr>
                <w:rFonts w:ascii="SimHei" w:hAnsi="SimHei" w:eastAsia="SimHei" w:cs="SimHei"/>
                <w:sz w:val="27"/>
                <w:szCs w:val="27"/>
              </w:rPr>
              <w:t>人</w:t>
            </w:r>
          </w:p>
        </w:tc>
        <w:tc>
          <w:tcPr>
            <w:tcW w:w="3230" w:type="dxa"/>
            <w:vAlign w:val="top"/>
          </w:tcPr>
          <w:p>
            <w:pPr>
              <w:ind w:left="775"/>
              <w:spacing w:before="220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8"/>
              </w:rPr>
              <w:t>研究起止时</w:t>
            </w:r>
            <w:r>
              <w:rPr>
                <w:rFonts w:ascii="SimHei" w:hAnsi="SimHei" w:eastAsia="SimHei" w:cs="SimHei"/>
                <w:sz w:val="27"/>
                <w:szCs w:val="27"/>
                <w:spacing w:val="7"/>
              </w:rPr>
              <w:t>间</w:t>
            </w:r>
          </w:p>
        </w:tc>
      </w:tr>
      <w:tr>
        <w:trPr>
          <w:trHeight w:val="576" w:hRule="atLeast"/>
        </w:trPr>
        <w:tc>
          <w:tcPr>
            <w:tcW w:w="648" w:type="dxa"/>
            <w:vAlign w:val="top"/>
          </w:tcPr>
          <w:p>
            <w:pPr>
              <w:ind w:left="287"/>
              <w:spacing w:before="22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17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001</w:t>
            </w:r>
          </w:p>
        </w:tc>
        <w:tc>
          <w:tcPr>
            <w:tcW w:w="6253" w:type="dxa"/>
            <w:vAlign w:val="top"/>
          </w:tcPr>
          <w:p>
            <w:pPr>
              <w:ind w:left="124"/>
              <w:spacing w:before="15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五步推拿正骨法治疗上交叉综合症及影像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学的变化观察</w:t>
            </w:r>
          </w:p>
        </w:tc>
        <w:tc>
          <w:tcPr>
            <w:tcW w:w="2170" w:type="dxa"/>
            <w:vAlign w:val="top"/>
          </w:tcPr>
          <w:p>
            <w:pPr>
              <w:ind w:left="128"/>
              <w:spacing w:before="15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江医院</w:t>
            </w:r>
          </w:p>
        </w:tc>
        <w:tc>
          <w:tcPr>
            <w:tcW w:w="1325" w:type="dxa"/>
            <w:vAlign w:val="top"/>
          </w:tcPr>
          <w:p>
            <w:pPr>
              <w:ind w:left="313"/>
              <w:spacing w:before="158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马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弘毅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15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3" w:hRule="atLeast"/>
        </w:trPr>
        <w:tc>
          <w:tcPr>
            <w:tcW w:w="648" w:type="dxa"/>
            <w:vAlign w:val="top"/>
          </w:tcPr>
          <w:p>
            <w:pPr>
              <w:ind w:left="264"/>
              <w:spacing w:before="24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42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002</w:t>
            </w:r>
          </w:p>
        </w:tc>
        <w:tc>
          <w:tcPr>
            <w:tcW w:w="6253" w:type="dxa"/>
            <w:vAlign w:val="top"/>
          </w:tcPr>
          <w:p>
            <w:pPr>
              <w:ind w:left="121" w:right="114" w:hanging="10"/>
              <w:spacing w:before="29" w:line="22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基于血清鸢尾素水平探索电针治疗糖尿病肌少症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的临床疗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效和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作用机理</w:t>
            </w:r>
          </w:p>
        </w:tc>
        <w:tc>
          <w:tcPr>
            <w:tcW w:w="2170" w:type="dxa"/>
            <w:vAlign w:val="top"/>
          </w:tcPr>
          <w:p>
            <w:pPr>
              <w:ind w:left="128"/>
              <w:spacing w:before="18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江医院</w:t>
            </w:r>
          </w:p>
        </w:tc>
        <w:tc>
          <w:tcPr>
            <w:tcW w:w="1325" w:type="dxa"/>
            <w:vAlign w:val="top"/>
          </w:tcPr>
          <w:p>
            <w:pPr>
              <w:ind w:left="329"/>
              <w:spacing w:before="182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晓佩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18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648" w:type="dxa"/>
            <w:vAlign w:val="top"/>
          </w:tcPr>
          <w:p>
            <w:pPr>
              <w:ind w:left="268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47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003</w:t>
            </w:r>
          </w:p>
        </w:tc>
        <w:tc>
          <w:tcPr>
            <w:tcW w:w="6253" w:type="dxa"/>
            <w:vAlign w:val="top"/>
          </w:tcPr>
          <w:p>
            <w:pPr>
              <w:ind w:left="131" w:right="107" w:firstLine="12"/>
              <w:spacing w:before="29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电针对不同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性别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型糖尿病合并远端对称性多发性神经病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变患者治疗效果的比较研究</w:t>
            </w:r>
          </w:p>
        </w:tc>
        <w:tc>
          <w:tcPr>
            <w:tcW w:w="2170" w:type="dxa"/>
            <w:vAlign w:val="top"/>
          </w:tcPr>
          <w:p>
            <w:pPr>
              <w:ind w:left="128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江医院</w:t>
            </w:r>
          </w:p>
        </w:tc>
        <w:tc>
          <w:tcPr>
            <w:tcW w:w="1325" w:type="dxa"/>
            <w:vAlign w:val="top"/>
          </w:tcPr>
          <w:p>
            <w:pPr>
              <w:ind w:left="319"/>
              <w:spacing w:before="188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2"/>
              </w:rPr>
              <w:t>史</w:t>
            </w:r>
            <w:r>
              <w:rPr>
                <w:rFonts w:ascii="FangSong" w:hAnsi="FangSong" w:eastAsia="FangSong" w:cs="FangSong"/>
                <w:sz w:val="24"/>
                <w:szCs w:val="24"/>
                <w:spacing w:val="12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12"/>
              </w:rPr>
              <w:t>蕾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71" w:hRule="atLeast"/>
        </w:trPr>
        <w:tc>
          <w:tcPr>
            <w:tcW w:w="648" w:type="dxa"/>
            <w:vAlign w:val="top"/>
          </w:tcPr>
          <w:p>
            <w:pPr>
              <w:ind w:left="262"/>
              <w:spacing w:before="22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20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004</w:t>
            </w:r>
          </w:p>
        </w:tc>
        <w:tc>
          <w:tcPr>
            <w:tcW w:w="6253" w:type="dxa"/>
            <w:vAlign w:val="top"/>
          </w:tcPr>
          <w:p>
            <w:pPr>
              <w:ind w:left="123"/>
              <w:spacing w:before="160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鹅不食草与苍耳子挥发性物质壳聚糖微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球鼻用制剂的研究</w:t>
            </w:r>
          </w:p>
        </w:tc>
        <w:tc>
          <w:tcPr>
            <w:tcW w:w="2170" w:type="dxa"/>
            <w:vAlign w:val="top"/>
          </w:tcPr>
          <w:p>
            <w:pPr>
              <w:ind w:left="128"/>
              <w:spacing w:before="16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江医院</w:t>
            </w:r>
          </w:p>
        </w:tc>
        <w:tc>
          <w:tcPr>
            <w:tcW w:w="1325" w:type="dxa"/>
            <w:vAlign w:val="top"/>
          </w:tcPr>
          <w:p>
            <w:pPr>
              <w:ind w:left="336"/>
              <w:spacing w:before="160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1"/>
              </w:rPr>
              <w:t>田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文慧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16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422" w:hRule="atLeast"/>
        </w:trPr>
        <w:tc>
          <w:tcPr>
            <w:tcW w:w="648" w:type="dxa"/>
            <w:vAlign w:val="top"/>
          </w:tcPr>
          <w:p>
            <w:pPr>
              <w:ind w:left="270"/>
              <w:spacing w:before="150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143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005</w:t>
            </w:r>
          </w:p>
        </w:tc>
        <w:tc>
          <w:tcPr>
            <w:tcW w:w="6253" w:type="dxa"/>
            <w:vAlign w:val="top"/>
          </w:tcPr>
          <w:p>
            <w:pPr>
              <w:ind w:left="121"/>
              <w:spacing w:before="84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黄精多糖对乙醇诱导肝细胞损伤的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保护作用研究</w:t>
            </w:r>
          </w:p>
        </w:tc>
        <w:tc>
          <w:tcPr>
            <w:tcW w:w="2170" w:type="dxa"/>
            <w:vAlign w:val="top"/>
          </w:tcPr>
          <w:p>
            <w:pPr>
              <w:ind w:left="128"/>
              <w:spacing w:before="8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江医院</w:t>
            </w:r>
          </w:p>
        </w:tc>
        <w:tc>
          <w:tcPr>
            <w:tcW w:w="1325" w:type="dxa"/>
            <w:vAlign w:val="top"/>
          </w:tcPr>
          <w:p>
            <w:pPr>
              <w:ind w:left="321"/>
              <w:spacing w:before="8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佳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8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648" w:type="dxa"/>
            <w:vAlign w:val="top"/>
          </w:tcPr>
          <w:p>
            <w:pPr>
              <w:ind w:left="269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49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006</w:t>
            </w:r>
          </w:p>
        </w:tc>
        <w:tc>
          <w:tcPr>
            <w:tcW w:w="6253" w:type="dxa"/>
            <w:vAlign w:val="top"/>
          </w:tcPr>
          <w:p>
            <w:pPr>
              <w:ind w:left="114" w:right="107" w:hanging="3"/>
              <w:spacing w:before="31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基于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irt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1/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NF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KB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通路探讨温山药与怀山药多糖对免疫衰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老的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作用及机制</w:t>
            </w:r>
          </w:p>
        </w:tc>
        <w:tc>
          <w:tcPr>
            <w:tcW w:w="2170" w:type="dxa"/>
            <w:vAlign w:val="top"/>
          </w:tcPr>
          <w:p>
            <w:pPr>
              <w:ind w:left="128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江医院</w:t>
            </w:r>
          </w:p>
        </w:tc>
        <w:tc>
          <w:tcPr>
            <w:tcW w:w="1325" w:type="dxa"/>
            <w:vAlign w:val="top"/>
          </w:tcPr>
          <w:p>
            <w:pPr>
              <w:ind w:left="310"/>
              <w:spacing w:before="1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杨真晖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345" w:hRule="atLeast"/>
        </w:trPr>
        <w:tc>
          <w:tcPr>
            <w:tcW w:w="648" w:type="dxa"/>
            <w:vAlign w:val="top"/>
          </w:tcPr>
          <w:p>
            <w:pPr>
              <w:ind w:left="267"/>
              <w:spacing w:before="11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105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007</w:t>
            </w:r>
          </w:p>
        </w:tc>
        <w:tc>
          <w:tcPr>
            <w:tcW w:w="6253" w:type="dxa"/>
            <w:vAlign w:val="top"/>
          </w:tcPr>
          <w:p>
            <w:pPr>
              <w:ind w:left="128"/>
              <w:spacing w:before="45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赤芍治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疗非酒精性脂肪肝炎的靶点网络研究</w:t>
            </w:r>
          </w:p>
        </w:tc>
        <w:tc>
          <w:tcPr>
            <w:tcW w:w="2170" w:type="dxa"/>
            <w:vAlign w:val="top"/>
          </w:tcPr>
          <w:p>
            <w:pPr>
              <w:ind w:left="128"/>
              <w:spacing w:before="4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江医院</w:t>
            </w:r>
          </w:p>
        </w:tc>
        <w:tc>
          <w:tcPr>
            <w:tcW w:w="1325" w:type="dxa"/>
            <w:vAlign w:val="top"/>
          </w:tcPr>
          <w:p>
            <w:pPr>
              <w:ind w:left="300"/>
              <w:spacing w:before="45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唐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颖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4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71" w:hRule="atLeast"/>
        </w:trPr>
        <w:tc>
          <w:tcPr>
            <w:tcW w:w="648" w:type="dxa"/>
            <w:vAlign w:val="top"/>
          </w:tcPr>
          <w:p>
            <w:pPr>
              <w:ind w:left="273"/>
              <w:spacing w:before="22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20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008</w:t>
            </w:r>
          </w:p>
        </w:tc>
        <w:tc>
          <w:tcPr>
            <w:tcW w:w="6253" w:type="dxa"/>
            <w:vAlign w:val="top"/>
          </w:tcPr>
          <w:p>
            <w:pPr>
              <w:ind w:left="111"/>
              <w:spacing w:before="16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3"/>
              </w:rPr>
              <w:t>基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于肠道菌群观察电针对帕金森病便秘的临床随机对照研究</w:t>
            </w:r>
          </w:p>
        </w:tc>
        <w:tc>
          <w:tcPr>
            <w:tcW w:w="2170" w:type="dxa"/>
            <w:vAlign w:val="top"/>
          </w:tcPr>
          <w:p>
            <w:pPr>
              <w:ind w:left="128"/>
              <w:spacing w:before="16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江医院</w:t>
            </w:r>
          </w:p>
        </w:tc>
        <w:tc>
          <w:tcPr>
            <w:tcW w:w="1325" w:type="dxa"/>
            <w:vAlign w:val="top"/>
          </w:tcPr>
          <w:p>
            <w:pPr>
              <w:ind w:left="305"/>
              <w:spacing w:before="161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>刘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涛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16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648" w:type="dxa"/>
            <w:vAlign w:val="top"/>
          </w:tcPr>
          <w:p>
            <w:pPr>
              <w:ind w:left="268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50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009</w:t>
            </w:r>
          </w:p>
        </w:tc>
        <w:tc>
          <w:tcPr>
            <w:tcW w:w="6253" w:type="dxa"/>
            <w:vAlign w:val="top"/>
          </w:tcPr>
          <w:p>
            <w:pPr>
              <w:ind w:left="135" w:right="53" w:hanging="23"/>
              <w:spacing w:before="32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4"/>
              </w:rPr>
              <w:t>桔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>梗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皂苷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诱导未分化甲状腺癌巨泡式死亡(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Methuosis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)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的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作用及机制研究</w:t>
            </w:r>
          </w:p>
        </w:tc>
        <w:tc>
          <w:tcPr>
            <w:tcW w:w="2170" w:type="dxa"/>
            <w:vAlign w:val="top"/>
          </w:tcPr>
          <w:p>
            <w:pPr>
              <w:ind w:left="128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浙江省人民医院</w:t>
            </w:r>
          </w:p>
        </w:tc>
        <w:tc>
          <w:tcPr>
            <w:tcW w:w="1325" w:type="dxa"/>
            <w:vAlign w:val="top"/>
          </w:tcPr>
          <w:p>
            <w:pPr>
              <w:ind w:left="307"/>
              <w:spacing w:before="190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郑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国湾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648" w:type="dxa"/>
            <w:vAlign w:val="top"/>
          </w:tcPr>
          <w:p>
            <w:pPr>
              <w:ind w:left="224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0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45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010</w:t>
            </w:r>
          </w:p>
        </w:tc>
        <w:tc>
          <w:tcPr>
            <w:tcW w:w="6253" w:type="dxa"/>
            <w:vAlign w:val="top"/>
          </w:tcPr>
          <w:p>
            <w:pPr>
              <w:ind w:left="123" w:right="107" w:firstLine="1"/>
              <w:spacing w:before="33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石蒜碱通过靶向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Rnd3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下调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MA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信号通路活性抑制肝癌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细胞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恶性生物学活性的机制研究</w:t>
            </w:r>
          </w:p>
        </w:tc>
        <w:tc>
          <w:tcPr>
            <w:tcW w:w="2170" w:type="dxa"/>
            <w:vAlign w:val="top"/>
          </w:tcPr>
          <w:p>
            <w:pPr>
              <w:ind w:left="128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浙江省人民医院</w:t>
            </w:r>
          </w:p>
        </w:tc>
        <w:tc>
          <w:tcPr>
            <w:tcW w:w="1325" w:type="dxa"/>
            <w:vAlign w:val="top"/>
          </w:tcPr>
          <w:p>
            <w:pPr>
              <w:ind w:left="312"/>
              <w:spacing w:before="187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惠菊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33" w:hRule="atLeast"/>
        </w:trPr>
        <w:tc>
          <w:tcPr>
            <w:tcW w:w="648" w:type="dxa"/>
            <w:vAlign w:val="top"/>
          </w:tcPr>
          <w:p>
            <w:pPr>
              <w:ind w:left="224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46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011</w:t>
            </w:r>
          </w:p>
        </w:tc>
        <w:tc>
          <w:tcPr>
            <w:tcW w:w="6253" w:type="dxa"/>
            <w:vAlign w:val="top"/>
          </w:tcPr>
          <w:p>
            <w:pPr>
              <w:ind w:left="123" w:right="112"/>
              <w:spacing w:before="33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远华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蟾毒精结合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LARP1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发挥抗未分化甲状腺癌的作用机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制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研究</w:t>
            </w:r>
          </w:p>
        </w:tc>
        <w:tc>
          <w:tcPr>
            <w:tcW w:w="2170" w:type="dxa"/>
            <w:vAlign w:val="top"/>
          </w:tcPr>
          <w:p>
            <w:pPr>
              <w:ind w:left="128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浙江省人民医院</w:t>
            </w:r>
          </w:p>
        </w:tc>
        <w:tc>
          <w:tcPr>
            <w:tcW w:w="1325" w:type="dxa"/>
            <w:vAlign w:val="top"/>
          </w:tcPr>
          <w:p>
            <w:pPr>
              <w:ind w:left="316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尹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畅恬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8"/>
          <w:pgSz w:w="16839" w:h="11905"/>
          <w:pgMar w:top="1011" w:right="898" w:bottom="1353" w:left="902" w:header="0" w:footer="994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94" w:lineRule="exact"/>
        <w:rPr/>
      </w:pPr>
      <w:r/>
    </w:p>
    <w:tbl>
      <w:tblPr>
        <w:tblStyle w:val="2"/>
        <w:tblW w:w="1503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48"/>
        <w:gridCol w:w="1406"/>
        <w:gridCol w:w="6253"/>
        <w:gridCol w:w="2170"/>
        <w:gridCol w:w="1325"/>
        <w:gridCol w:w="3230"/>
      </w:tblGrid>
      <w:tr>
        <w:trPr>
          <w:trHeight w:val="729" w:hRule="atLeast"/>
        </w:trPr>
        <w:tc>
          <w:tcPr>
            <w:tcW w:w="648" w:type="dxa"/>
            <w:vAlign w:val="top"/>
            <w:textDirection w:val="tbRlV"/>
          </w:tcPr>
          <w:p>
            <w:pPr>
              <w:ind w:left="53"/>
              <w:spacing w:before="172" w:line="212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-13"/>
              </w:rPr>
              <w:t>序</w:t>
            </w: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>号</w:t>
            </w:r>
          </w:p>
        </w:tc>
        <w:tc>
          <w:tcPr>
            <w:tcW w:w="1406" w:type="dxa"/>
            <w:vAlign w:val="top"/>
          </w:tcPr>
          <w:p>
            <w:pPr>
              <w:ind w:left="152"/>
              <w:spacing w:before="231" w:line="224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项目编号</w:t>
            </w:r>
          </w:p>
        </w:tc>
        <w:tc>
          <w:tcPr>
            <w:tcW w:w="6253" w:type="dxa"/>
            <w:vAlign w:val="top"/>
          </w:tcPr>
          <w:p>
            <w:pPr>
              <w:ind w:left="2577"/>
              <w:spacing w:before="230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项目名称</w:t>
            </w:r>
          </w:p>
        </w:tc>
        <w:tc>
          <w:tcPr>
            <w:tcW w:w="2170" w:type="dxa"/>
            <w:vAlign w:val="top"/>
          </w:tcPr>
          <w:p>
            <w:pPr>
              <w:ind w:left="537"/>
              <w:spacing w:before="232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6"/>
              </w:rPr>
              <w:t>承</w:t>
            </w:r>
            <w:r>
              <w:rPr>
                <w:rFonts w:ascii="SimHei" w:hAnsi="SimHei" w:eastAsia="SimHei" w:cs="SimHei"/>
                <w:sz w:val="27"/>
                <w:szCs w:val="27"/>
                <w:spacing w:val="4"/>
              </w:rPr>
              <w:t>担单位</w:t>
            </w:r>
          </w:p>
        </w:tc>
        <w:tc>
          <w:tcPr>
            <w:tcW w:w="1325" w:type="dxa"/>
            <w:vAlign w:val="top"/>
          </w:tcPr>
          <w:p>
            <w:pPr>
              <w:ind w:left="262" w:right="245" w:firstLine="129"/>
              <w:spacing w:before="53" w:line="231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2"/>
              </w:rPr>
              <w:t>项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目</w:t>
            </w:r>
            <w:r>
              <w:rPr>
                <w:rFonts w:ascii="SimHei" w:hAnsi="SimHei" w:eastAsia="SimHei" w:cs="SimHei"/>
                <w:sz w:val="27"/>
                <w:szCs w:val="27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负责</w:t>
            </w:r>
            <w:r>
              <w:rPr>
                <w:rFonts w:ascii="SimHei" w:hAnsi="SimHei" w:eastAsia="SimHei" w:cs="SimHei"/>
                <w:sz w:val="27"/>
                <w:szCs w:val="27"/>
              </w:rPr>
              <w:t>人</w:t>
            </w:r>
          </w:p>
        </w:tc>
        <w:tc>
          <w:tcPr>
            <w:tcW w:w="3230" w:type="dxa"/>
            <w:vAlign w:val="top"/>
          </w:tcPr>
          <w:p>
            <w:pPr>
              <w:ind w:left="775"/>
              <w:spacing w:before="221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8"/>
              </w:rPr>
              <w:t>研究起止时</w:t>
            </w:r>
            <w:r>
              <w:rPr>
                <w:rFonts w:ascii="SimHei" w:hAnsi="SimHei" w:eastAsia="SimHei" w:cs="SimHei"/>
                <w:sz w:val="27"/>
                <w:szCs w:val="27"/>
                <w:spacing w:val="7"/>
              </w:rPr>
              <w:t>间</w:t>
            </w:r>
          </w:p>
        </w:tc>
      </w:tr>
      <w:tr>
        <w:trPr>
          <w:trHeight w:val="345" w:hRule="atLeast"/>
        </w:trPr>
        <w:tc>
          <w:tcPr>
            <w:tcW w:w="648" w:type="dxa"/>
            <w:vAlign w:val="top"/>
          </w:tcPr>
          <w:p>
            <w:pPr>
              <w:ind w:left="224"/>
              <w:spacing w:before="10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2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103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012</w:t>
            </w:r>
          </w:p>
        </w:tc>
        <w:tc>
          <w:tcPr>
            <w:tcW w:w="6253" w:type="dxa"/>
            <w:vAlign w:val="top"/>
          </w:tcPr>
          <w:p>
            <w:pPr>
              <w:ind w:left="117"/>
              <w:spacing w:before="44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小春花醇提物抗肺纤维化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的作用及机制研究</w:t>
            </w:r>
          </w:p>
        </w:tc>
        <w:tc>
          <w:tcPr>
            <w:tcW w:w="2170" w:type="dxa"/>
            <w:vAlign w:val="top"/>
          </w:tcPr>
          <w:p>
            <w:pPr>
              <w:ind w:left="128"/>
              <w:spacing w:before="4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浙江省人民医院</w:t>
            </w:r>
          </w:p>
        </w:tc>
        <w:tc>
          <w:tcPr>
            <w:tcW w:w="1325" w:type="dxa"/>
            <w:vAlign w:val="top"/>
          </w:tcPr>
          <w:p>
            <w:pPr>
              <w:ind w:left="310"/>
              <w:spacing w:before="4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邹小舟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4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91" w:hRule="atLeast"/>
        </w:trPr>
        <w:tc>
          <w:tcPr>
            <w:tcW w:w="648" w:type="dxa"/>
            <w:vAlign w:val="top"/>
          </w:tcPr>
          <w:p>
            <w:pPr>
              <w:ind w:left="224"/>
              <w:spacing w:before="28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3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76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013</w:t>
            </w:r>
          </w:p>
        </w:tc>
        <w:tc>
          <w:tcPr>
            <w:tcW w:w="6253" w:type="dxa"/>
            <w:vAlign w:val="top"/>
          </w:tcPr>
          <w:p>
            <w:pPr>
              <w:ind w:left="115" w:right="111"/>
              <w:spacing w:before="64" w:line="24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砒霜对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ROS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阳性克唑替尼耐药肺癌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细胞株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JAK2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蛋白的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调控研究</w:t>
            </w:r>
          </w:p>
        </w:tc>
        <w:tc>
          <w:tcPr>
            <w:tcW w:w="2170" w:type="dxa"/>
            <w:vAlign w:val="top"/>
          </w:tcPr>
          <w:p>
            <w:pPr>
              <w:ind w:left="128"/>
              <w:spacing w:before="21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浙江省肿瘤医院</w:t>
            </w:r>
          </w:p>
        </w:tc>
        <w:tc>
          <w:tcPr>
            <w:tcW w:w="1325" w:type="dxa"/>
            <w:vAlign w:val="top"/>
          </w:tcPr>
          <w:p>
            <w:pPr>
              <w:ind w:left="312"/>
              <w:spacing w:before="217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文娴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21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648" w:type="dxa"/>
            <w:vAlign w:val="top"/>
          </w:tcPr>
          <w:p>
            <w:pPr>
              <w:ind w:left="224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4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48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014</w:t>
            </w:r>
          </w:p>
        </w:tc>
        <w:tc>
          <w:tcPr>
            <w:tcW w:w="6253" w:type="dxa"/>
            <w:vAlign w:val="top"/>
          </w:tcPr>
          <w:p>
            <w:pPr>
              <w:ind w:left="127" w:right="108" w:hanging="14"/>
              <w:spacing w:before="31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TGF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对血瘀证乳腺癌小鼠造血干细胞粒系分化的矛盾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转换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及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机制研究</w:t>
            </w:r>
          </w:p>
        </w:tc>
        <w:tc>
          <w:tcPr>
            <w:tcW w:w="2170" w:type="dxa"/>
            <w:vAlign w:val="top"/>
          </w:tcPr>
          <w:p>
            <w:pPr>
              <w:ind w:left="128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浙江省肿瘤医院</w:t>
            </w:r>
          </w:p>
        </w:tc>
        <w:tc>
          <w:tcPr>
            <w:tcW w:w="1325" w:type="dxa"/>
            <w:vAlign w:val="top"/>
          </w:tcPr>
          <w:p>
            <w:pPr>
              <w:ind w:left="307"/>
              <w:spacing w:before="188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乔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恩奇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648" w:type="dxa"/>
            <w:vAlign w:val="top"/>
          </w:tcPr>
          <w:p>
            <w:pPr>
              <w:ind w:left="224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5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49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015</w:t>
            </w:r>
          </w:p>
        </w:tc>
        <w:tc>
          <w:tcPr>
            <w:tcW w:w="6253" w:type="dxa"/>
            <w:vAlign w:val="top"/>
          </w:tcPr>
          <w:p>
            <w:pPr>
              <w:ind w:left="123" w:right="107" w:firstLine="5"/>
              <w:spacing w:before="31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萝卜硫素对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KYSE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150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人食管鳞癌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细胞的抑制作用及其机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制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研究</w:t>
            </w:r>
          </w:p>
        </w:tc>
        <w:tc>
          <w:tcPr>
            <w:tcW w:w="2170" w:type="dxa"/>
            <w:vAlign w:val="top"/>
          </w:tcPr>
          <w:p>
            <w:pPr>
              <w:ind w:left="128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浙江省肿瘤医院</w:t>
            </w:r>
          </w:p>
        </w:tc>
        <w:tc>
          <w:tcPr>
            <w:tcW w:w="1325" w:type="dxa"/>
            <w:vAlign w:val="top"/>
          </w:tcPr>
          <w:p>
            <w:pPr>
              <w:ind w:left="306"/>
              <w:spacing w:before="189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蔡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磊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648" w:type="dxa"/>
            <w:vAlign w:val="top"/>
          </w:tcPr>
          <w:p>
            <w:pPr>
              <w:ind w:left="224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6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44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016</w:t>
            </w:r>
          </w:p>
        </w:tc>
        <w:tc>
          <w:tcPr>
            <w:tcW w:w="6253" w:type="dxa"/>
            <w:vAlign w:val="top"/>
          </w:tcPr>
          <w:p>
            <w:pPr>
              <w:ind w:left="109" w:right="114" w:firstLine="2"/>
              <w:spacing w:before="32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基于阴阳理论运用中医药治疗转移性结直肠癌的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真实世界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研究</w:t>
            </w:r>
          </w:p>
        </w:tc>
        <w:tc>
          <w:tcPr>
            <w:tcW w:w="2170" w:type="dxa"/>
            <w:vAlign w:val="top"/>
          </w:tcPr>
          <w:p>
            <w:pPr>
              <w:ind w:left="128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立同德医院</w:t>
            </w:r>
          </w:p>
        </w:tc>
        <w:tc>
          <w:tcPr>
            <w:tcW w:w="1325" w:type="dxa"/>
            <w:vAlign w:val="top"/>
          </w:tcPr>
          <w:p>
            <w:pPr>
              <w:ind w:left="329"/>
              <w:spacing w:before="184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嘉斌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4" w:hRule="atLeast"/>
        </w:trPr>
        <w:tc>
          <w:tcPr>
            <w:tcW w:w="648" w:type="dxa"/>
            <w:vAlign w:val="top"/>
          </w:tcPr>
          <w:p>
            <w:pPr>
              <w:ind w:left="224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7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45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017</w:t>
            </w:r>
          </w:p>
        </w:tc>
        <w:tc>
          <w:tcPr>
            <w:tcW w:w="6253" w:type="dxa"/>
            <w:vAlign w:val="top"/>
          </w:tcPr>
          <w:p>
            <w:pPr>
              <w:ind w:left="125" w:right="114" w:hanging="14"/>
              <w:spacing w:before="32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基于肠道微生态多样性及结构变化探讨解毒泻肺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合剂治疗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热毒闭肺型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老年重症肺炎的机制</w:t>
            </w:r>
          </w:p>
        </w:tc>
        <w:tc>
          <w:tcPr>
            <w:tcW w:w="2170" w:type="dxa"/>
            <w:vAlign w:val="top"/>
          </w:tcPr>
          <w:p>
            <w:pPr>
              <w:ind w:left="128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立同德医院</w:t>
            </w:r>
          </w:p>
        </w:tc>
        <w:tc>
          <w:tcPr>
            <w:tcW w:w="1325" w:type="dxa"/>
            <w:vAlign w:val="top"/>
          </w:tcPr>
          <w:p>
            <w:pPr>
              <w:ind w:left="309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娜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648" w:type="dxa"/>
            <w:vAlign w:val="top"/>
          </w:tcPr>
          <w:p>
            <w:pPr>
              <w:ind w:left="224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8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49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018</w:t>
            </w:r>
          </w:p>
        </w:tc>
        <w:tc>
          <w:tcPr>
            <w:tcW w:w="6253" w:type="dxa"/>
            <w:vAlign w:val="top"/>
          </w:tcPr>
          <w:p>
            <w:pPr>
              <w:ind w:left="135" w:right="107" w:hanging="17"/>
              <w:spacing w:before="31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知母总皂苷经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MAPK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NLRP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通路抑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制高糖成骨细胞焦亡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的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分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子机制研究</w:t>
            </w:r>
          </w:p>
        </w:tc>
        <w:tc>
          <w:tcPr>
            <w:tcW w:w="2170" w:type="dxa"/>
            <w:vAlign w:val="top"/>
          </w:tcPr>
          <w:p>
            <w:pPr>
              <w:ind w:left="128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立同德医院</w:t>
            </w:r>
          </w:p>
        </w:tc>
        <w:tc>
          <w:tcPr>
            <w:tcW w:w="1325" w:type="dxa"/>
            <w:vAlign w:val="top"/>
          </w:tcPr>
          <w:p>
            <w:pPr>
              <w:ind w:left="312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许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平翠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648" w:type="dxa"/>
            <w:vAlign w:val="top"/>
          </w:tcPr>
          <w:p>
            <w:pPr>
              <w:ind w:left="224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9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50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019</w:t>
            </w:r>
          </w:p>
        </w:tc>
        <w:tc>
          <w:tcPr>
            <w:tcW w:w="6253" w:type="dxa"/>
            <w:vAlign w:val="top"/>
          </w:tcPr>
          <w:p>
            <w:pPr>
              <w:ind w:left="116" w:right="114" w:hanging="5"/>
              <w:spacing w:before="32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基于血栓弹力图评价针刺联合补中益气汤双向调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节老年腰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椎融合术后凝血的临床研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究</w:t>
            </w:r>
          </w:p>
        </w:tc>
        <w:tc>
          <w:tcPr>
            <w:tcW w:w="2170" w:type="dxa"/>
            <w:vAlign w:val="top"/>
          </w:tcPr>
          <w:p>
            <w:pPr>
              <w:ind w:left="128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立同德医院</w:t>
            </w:r>
          </w:p>
        </w:tc>
        <w:tc>
          <w:tcPr>
            <w:tcW w:w="1325" w:type="dxa"/>
            <w:vAlign w:val="top"/>
          </w:tcPr>
          <w:p>
            <w:pPr>
              <w:ind w:left="311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朱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佳福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710" w:hRule="atLeast"/>
        </w:trPr>
        <w:tc>
          <w:tcPr>
            <w:tcW w:w="648" w:type="dxa"/>
            <w:vAlign w:val="top"/>
          </w:tcPr>
          <w:p>
            <w:pPr>
              <w:ind w:left="201"/>
              <w:spacing w:before="2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88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020</w:t>
            </w:r>
          </w:p>
        </w:tc>
        <w:tc>
          <w:tcPr>
            <w:tcW w:w="6253" w:type="dxa"/>
            <w:vAlign w:val="top"/>
          </w:tcPr>
          <w:p>
            <w:pPr>
              <w:ind w:left="114" w:right="113" w:hanging="3"/>
              <w:spacing w:before="70" w:line="24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基于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MDM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蛋白表达研究雷公藤内酯醇联合硼替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佐米治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疗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P53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突变的多发性骨髓瘤的机制</w:t>
            </w:r>
          </w:p>
        </w:tc>
        <w:tc>
          <w:tcPr>
            <w:tcW w:w="2170" w:type="dxa"/>
            <w:vAlign w:val="top"/>
          </w:tcPr>
          <w:p>
            <w:pPr>
              <w:ind w:left="128"/>
              <w:spacing w:before="22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立同德医院</w:t>
            </w:r>
          </w:p>
        </w:tc>
        <w:tc>
          <w:tcPr>
            <w:tcW w:w="1325" w:type="dxa"/>
            <w:vAlign w:val="top"/>
          </w:tcPr>
          <w:p>
            <w:pPr>
              <w:ind w:left="311"/>
              <w:spacing w:before="229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海英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22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4" w:hRule="atLeast"/>
        </w:trPr>
        <w:tc>
          <w:tcPr>
            <w:tcW w:w="648" w:type="dxa"/>
            <w:vAlign w:val="top"/>
          </w:tcPr>
          <w:p>
            <w:pPr>
              <w:ind w:left="201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46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021</w:t>
            </w:r>
          </w:p>
        </w:tc>
        <w:tc>
          <w:tcPr>
            <w:tcW w:w="6253" w:type="dxa"/>
            <w:vAlign w:val="top"/>
          </w:tcPr>
          <w:p>
            <w:pPr>
              <w:ind w:left="118" w:right="112" w:firstLine="4"/>
              <w:spacing w:before="33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补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肾活血汤通过抑制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NLRP3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介导的细胞焦亡治疗椎间盘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退变的机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制研究</w:t>
            </w:r>
          </w:p>
        </w:tc>
        <w:tc>
          <w:tcPr>
            <w:tcW w:w="2170" w:type="dxa"/>
            <w:vAlign w:val="top"/>
          </w:tcPr>
          <w:p>
            <w:pPr>
              <w:ind w:left="128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立同德医院</w:t>
            </w:r>
          </w:p>
        </w:tc>
        <w:tc>
          <w:tcPr>
            <w:tcW w:w="1325" w:type="dxa"/>
            <w:vAlign w:val="top"/>
          </w:tcPr>
          <w:p>
            <w:pPr>
              <w:ind w:left="304"/>
              <w:spacing w:before="186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梅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胜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18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648" w:type="dxa"/>
            <w:vAlign w:val="top"/>
          </w:tcPr>
          <w:p>
            <w:pPr>
              <w:ind w:left="201"/>
              <w:spacing w:before="2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50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022</w:t>
            </w:r>
          </w:p>
        </w:tc>
        <w:tc>
          <w:tcPr>
            <w:tcW w:w="6253" w:type="dxa"/>
            <w:vAlign w:val="top"/>
          </w:tcPr>
          <w:p>
            <w:pPr>
              <w:ind w:left="112" w:right="111" w:firstLine="15"/>
              <w:spacing w:before="33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穿心莲内酯及衍生物通过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GSK-3β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调控的炎症通路对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AD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保护作用的研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究</w:t>
            </w:r>
          </w:p>
        </w:tc>
        <w:tc>
          <w:tcPr>
            <w:tcW w:w="2170" w:type="dxa"/>
            <w:vAlign w:val="top"/>
          </w:tcPr>
          <w:p>
            <w:pPr>
              <w:ind w:left="119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州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医学院</w:t>
            </w:r>
          </w:p>
        </w:tc>
        <w:tc>
          <w:tcPr>
            <w:tcW w:w="1325" w:type="dxa"/>
            <w:vAlign w:val="top"/>
          </w:tcPr>
          <w:p>
            <w:pPr>
              <w:ind w:left="319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武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柠子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33" w:hRule="atLeast"/>
        </w:trPr>
        <w:tc>
          <w:tcPr>
            <w:tcW w:w="648" w:type="dxa"/>
            <w:vAlign w:val="top"/>
          </w:tcPr>
          <w:p>
            <w:pPr>
              <w:ind w:left="201"/>
              <w:spacing w:before="2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3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51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023</w:t>
            </w:r>
          </w:p>
        </w:tc>
        <w:tc>
          <w:tcPr>
            <w:tcW w:w="6253" w:type="dxa"/>
            <w:vAlign w:val="top"/>
          </w:tcPr>
          <w:p>
            <w:pPr>
              <w:ind w:left="109" w:right="111" w:firstLine="10"/>
              <w:spacing w:before="33" w:line="22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茯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苓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皮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有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效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组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分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阻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断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RAS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 xml:space="preserve">   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调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控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TGF-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β/Sma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d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 xml:space="preserve">   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与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Wnt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"/>
              </w:rPr>
              <w:t>/β-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catenin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>信号通路抗肾纤维化机制研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究</w:t>
            </w:r>
          </w:p>
        </w:tc>
        <w:tc>
          <w:tcPr>
            <w:tcW w:w="2170" w:type="dxa"/>
            <w:vAlign w:val="top"/>
          </w:tcPr>
          <w:p>
            <w:pPr>
              <w:ind w:left="128"/>
              <w:spacing w:before="1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浙江中医药大学</w:t>
            </w:r>
          </w:p>
        </w:tc>
        <w:tc>
          <w:tcPr>
            <w:tcW w:w="1325" w:type="dxa"/>
            <w:vAlign w:val="top"/>
          </w:tcPr>
          <w:p>
            <w:pPr>
              <w:ind w:left="310"/>
              <w:spacing w:before="1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杨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桥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1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9"/>
          <w:pgSz w:w="16839" w:h="11905"/>
          <w:pgMar w:top="1011" w:right="898" w:bottom="1507" w:left="902" w:header="0" w:footer="1148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94" w:lineRule="exact"/>
        <w:rPr/>
      </w:pPr>
      <w:r/>
    </w:p>
    <w:tbl>
      <w:tblPr>
        <w:tblStyle w:val="2"/>
        <w:tblW w:w="1503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48"/>
        <w:gridCol w:w="1406"/>
        <w:gridCol w:w="6253"/>
        <w:gridCol w:w="2170"/>
        <w:gridCol w:w="1325"/>
        <w:gridCol w:w="3230"/>
      </w:tblGrid>
      <w:tr>
        <w:trPr>
          <w:trHeight w:val="730" w:hRule="atLeast"/>
        </w:trPr>
        <w:tc>
          <w:tcPr>
            <w:tcW w:w="648" w:type="dxa"/>
            <w:vAlign w:val="top"/>
            <w:textDirection w:val="tbRlV"/>
          </w:tcPr>
          <w:p>
            <w:pPr>
              <w:ind w:left="53"/>
              <w:spacing w:before="172" w:line="212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-13"/>
              </w:rPr>
              <w:t>序</w:t>
            </w: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>号</w:t>
            </w:r>
          </w:p>
        </w:tc>
        <w:tc>
          <w:tcPr>
            <w:tcW w:w="1406" w:type="dxa"/>
            <w:vAlign w:val="top"/>
          </w:tcPr>
          <w:p>
            <w:pPr>
              <w:ind w:left="152"/>
              <w:spacing w:before="231" w:line="224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项目编号</w:t>
            </w:r>
          </w:p>
        </w:tc>
        <w:tc>
          <w:tcPr>
            <w:tcW w:w="6253" w:type="dxa"/>
            <w:vAlign w:val="top"/>
          </w:tcPr>
          <w:p>
            <w:pPr>
              <w:ind w:left="2577"/>
              <w:spacing w:before="230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项目名称</w:t>
            </w:r>
          </w:p>
        </w:tc>
        <w:tc>
          <w:tcPr>
            <w:tcW w:w="2170" w:type="dxa"/>
            <w:vAlign w:val="top"/>
          </w:tcPr>
          <w:p>
            <w:pPr>
              <w:ind w:left="537"/>
              <w:spacing w:before="232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6"/>
              </w:rPr>
              <w:t>承</w:t>
            </w:r>
            <w:r>
              <w:rPr>
                <w:rFonts w:ascii="SimHei" w:hAnsi="SimHei" w:eastAsia="SimHei" w:cs="SimHei"/>
                <w:sz w:val="27"/>
                <w:szCs w:val="27"/>
                <w:spacing w:val="4"/>
              </w:rPr>
              <w:t>担单位</w:t>
            </w:r>
          </w:p>
        </w:tc>
        <w:tc>
          <w:tcPr>
            <w:tcW w:w="1325" w:type="dxa"/>
            <w:vAlign w:val="top"/>
          </w:tcPr>
          <w:p>
            <w:pPr>
              <w:ind w:left="262" w:right="245" w:firstLine="129"/>
              <w:spacing w:before="54" w:line="231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2"/>
              </w:rPr>
              <w:t>项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目</w:t>
            </w:r>
            <w:r>
              <w:rPr>
                <w:rFonts w:ascii="SimHei" w:hAnsi="SimHei" w:eastAsia="SimHei" w:cs="SimHei"/>
                <w:sz w:val="27"/>
                <w:szCs w:val="27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负责</w:t>
            </w:r>
            <w:r>
              <w:rPr>
                <w:rFonts w:ascii="SimHei" w:hAnsi="SimHei" w:eastAsia="SimHei" w:cs="SimHei"/>
                <w:sz w:val="27"/>
                <w:szCs w:val="27"/>
              </w:rPr>
              <w:t>人</w:t>
            </w:r>
          </w:p>
        </w:tc>
        <w:tc>
          <w:tcPr>
            <w:tcW w:w="3230" w:type="dxa"/>
            <w:vAlign w:val="top"/>
          </w:tcPr>
          <w:p>
            <w:pPr>
              <w:ind w:left="775"/>
              <w:spacing w:before="221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8"/>
              </w:rPr>
              <w:t>研究起止时</w:t>
            </w:r>
            <w:r>
              <w:rPr>
                <w:rFonts w:ascii="SimHei" w:hAnsi="SimHei" w:eastAsia="SimHei" w:cs="SimHei"/>
                <w:sz w:val="27"/>
                <w:szCs w:val="27"/>
                <w:spacing w:val="7"/>
              </w:rPr>
              <w:t>间</w:t>
            </w:r>
          </w:p>
        </w:tc>
      </w:tr>
      <w:tr>
        <w:trPr>
          <w:trHeight w:val="623" w:hRule="atLeast"/>
        </w:trPr>
        <w:tc>
          <w:tcPr>
            <w:tcW w:w="648" w:type="dxa"/>
            <w:vAlign w:val="top"/>
          </w:tcPr>
          <w:p>
            <w:pPr>
              <w:ind w:left="201"/>
              <w:spacing w:before="24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41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024</w:t>
            </w:r>
          </w:p>
        </w:tc>
        <w:tc>
          <w:tcPr>
            <w:tcW w:w="6253" w:type="dxa"/>
            <w:vAlign w:val="top"/>
          </w:tcPr>
          <w:p>
            <w:pPr>
              <w:ind w:left="117" w:right="106" w:hanging="6"/>
              <w:spacing w:before="27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基于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0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物</w:t>
            </w:r>
            <w:r>
              <w:rPr>
                <w:rFonts w:ascii="FangSong" w:hAnsi="FangSong" w:eastAsia="FangSong" w:cs="FangSong"/>
                <w:sz w:val="24"/>
                <w:szCs w:val="24"/>
                <w:spacing w:val="6"/>
              </w:rPr>
              <w:t>质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5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5"/>
              </w:rPr>
              <w:t>药效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5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  <w:spacing w:val="5"/>
              </w:rPr>
              <w:t>关联的炒白及促伤口愈合与止血作用机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理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研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究</w:t>
            </w:r>
          </w:p>
        </w:tc>
        <w:tc>
          <w:tcPr>
            <w:tcW w:w="2170" w:type="dxa"/>
            <w:vAlign w:val="top"/>
          </w:tcPr>
          <w:p>
            <w:pPr>
              <w:ind w:left="128"/>
              <w:spacing w:before="18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浙江中医药大学</w:t>
            </w:r>
          </w:p>
        </w:tc>
        <w:tc>
          <w:tcPr>
            <w:tcW w:w="1325" w:type="dxa"/>
            <w:vAlign w:val="top"/>
          </w:tcPr>
          <w:p>
            <w:pPr>
              <w:ind w:left="311"/>
              <w:spacing w:before="18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朱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炳祺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18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648" w:type="dxa"/>
            <w:vAlign w:val="top"/>
          </w:tcPr>
          <w:p>
            <w:pPr>
              <w:ind w:left="201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47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025</w:t>
            </w:r>
          </w:p>
        </w:tc>
        <w:tc>
          <w:tcPr>
            <w:tcW w:w="6253" w:type="dxa"/>
            <w:vAlign w:val="top"/>
          </w:tcPr>
          <w:p>
            <w:pPr>
              <w:ind w:left="150" w:right="101" w:hanging="39"/>
              <w:spacing w:before="35" w:line="22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6"/>
              </w:rPr>
              <w:t>基于网络药理学研究丹红注射液中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6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  <w:spacing w:val="6"/>
              </w:rPr>
              <w:t>丹参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6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6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6"/>
              </w:rPr>
              <w:t>红花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6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  <w:spacing w:val="6"/>
              </w:rPr>
              <w:t>药对抗</w:t>
            </w:r>
            <w:r>
              <w:rPr>
                <w:rFonts w:ascii="FangSong" w:hAnsi="FangSong" w:eastAsia="FangSong" w:cs="FangSong"/>
                <w:sz w:val="24"/>
                <w:szCs w:val="24"/>
                <w:spacing w:val="5"/>
              </w:rPr>
              <w:t>大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鼠脑缺血再灌注损伤的作用机制</w:t>
            </w:r>
          </w:p>
        </w:tc>
        <w:tc>
          <w:tcPr>
            <w:tcW w:w="2170" w:type="dxa"/>
            <w:vAlign w:val="top"/>
          </w:tcPr>
          <w:p>
            <w:pPr>
              <w:ind w:left="128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浙江中医药大学</w:t>
            </w:r>
          </w:p>
        </w:tc>
        <w:tc>
          <w:tcPr>
            <w:tcW w:w="1325" w:type="dxa"/>
            <w:vAlign w:val="top"/>
          </w:tcPr>
          <w:p>
            <w:pPr>
              <w:ind w:left="319"/>
              <w:spacing w:before="187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万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浩芳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648" w:type="dxa"/>
            <w:vAlign w:val="top"/>
          </w:tcPr>
          <w:p>
            <w:pPr>
              <w:ind w:left="201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6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47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026</w:t>
            </w:r>
          </w:p>
        </w:tc>
        <w:tc>
          <w:tcPr>
            <w:tcW w:w="6253" w:type="dxa"/>
            <w:vAlign w:val="top"/>
          </w:tcPr>
          <w:p>
            <w:pPr>
              <w:ind w:left="109" w:right="107" w:firstLine="4"/>
              <w:spacing w:before="29" w:line="23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表面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分子印迹功能无纺布材料的丹酚酸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吸附性能及机制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研究</w:t>
            </w:r>
          </w:p>
        </w:tc>
        <w:tc>
          <w:tcPr>
            <w:tcW w:w="2170" w:type="dxa"/>
            <w:vAlign w:val="top"/>
          </w:tcPr>
          <w:p>
            <w:pPr>
              <w:ind w:left="128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浙江中医药大学</w:t>
            </w:r>
          </w:p>
        </w:tc>
        <w:tc>
          <w:tcPr>
            <w:tcW w:w="1325" w:type="dxa"/>
            <w:vAlign w:val="top"/>
          </w:tcPr>
          <w:p>
            <w:pPr>
              <w:ind w:left="303"/>
              <w:spacing w:before="187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钱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骏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648" w:type="dxa"/>
            <w:vAlign w:val="top"/>
          </w:tcPr>
          <w:p>
            <w:pPr>
              <w:ind w:left="201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7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48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027</w:t>
            </w:r>
          </w:p>
        </w:tc>
        <w:tc>
          <w:tcPr>
            <w:tcW w:w="6253" w:type="dxa"/>
            <w:vAlign w:val="top"/>
          </w:tcPr>
          <w:p>
            <w:pPr>
              <w:ind w:left="125" w:right="114" w:hanging="14"/>
              <w:spacing w:before="31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基于中医健康状态神辨识的神失和老年人膳食调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查及膳食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干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预研究</w:t>
            </w:r>
          </w:p>
        </w:tc>
        <w:tc>
          <w:tcPr>
            <w:tcW w:w="2170" w:type="dxa"/>
            <w:vAlign w:val="top"/>
          </w:tcPr>
          <w:p>
            <w:pPr>
              <w:ind w:left="128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浙江中医药大学</w:t>
            </w:r>
          </w:p>
        </w:tc>
        <w:tc>
          <w:tcPr>
            <w:tcW w:w="1325" w:type="dxa"/>
            <w:vAlign w:val="top"/>
          </w:tcPr>
          <w:p>
            <w:pPr>
              <w:ind w:left="310"/>
              <w:spacing w:before="188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庄淑涵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648" w:type="dxa"/>
            <w:vAlign w:val="top"/>
          </w:tcPr>
          <w:p>
            <w:pPr>
              <w:ind w:left="201"/>
              <w:spacing w:before="2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43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028</w:t>
            </w:r>
          </w:p>
        </w:tc>
        <w:tc>
          <w:tcPr>
            <w:tcW w:w="6253" w:type="dxa"/>
            <w:vAlign w:val="top"/>
          </w:tcPr>
          <w:p>
            <w:pPr>
              <w:ind w:left="124" w:right="114" w:firstLine="17"/>
              <w:spacing w:before="30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网络药理学联合代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谢组学技术探讨桂枝茯苓丸对系统性硬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化症和肺纤维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异病同治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的作用机制</w:t>
            </w:r>
          </w:p>
        </w:tc>
        <w:tc>
          <w:tcPr>
            <w:tcW w:w="2170" w:type="dxa"/>
            <w:vAlign w:val="top"/>
          </w:tcPr>
          <w:p>
            <w:pPr>
              <w:ind w:left="128"/>
              <w:spacing w:before="18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浙江中医药大学</w:t>
            </w:r>
          </w:p>
        </w:tc>
        <w:tc>
          <w:tcPr>
            <w:tcW w:w="1325" w:type="dxa"/>
            <w:vAlign w:val="top"/>
          </w:tcPr>
          <w:p>
            <w:pPr>
              <w:ind w:left="312"/>
              <w:spacing w:before="18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俏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18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4" w:hRule="atLeast"/>
        </w:trPr>
        <w:tc>
          <w:tcPr>
            <w:tcW w:w="648" w:type="dxa"/>
            <w:vAlign w:val="top"/>
          </w:tcPr>
          <w:p>
            <w:pPr>
              <w:ind w:left="201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44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029</w:t>
            </w:r>
          </w:p>
        </w:tc>
        <w:tc>
          <w:tcPr>
            <w:tcW w:w="6253" w:type="dxa"/>
            <w:vAlign w:val="top"/>
          </w:tcPr>
          <w:p>
            <w:pPr>
              <w:ind w:left="128" w:right="114" w:hanging="17"/>
              <w:spacing w:before="30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名中医周郁鸿教授治疗慢性再生障碍性贫血的学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术思想和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临床运用的研究</w:t>
            </w:r>
          </w:p>
        </w:tc>
        <w:tc>
          <w:tcPr>
            <w:tcW w:w="2170" w:type="dxa"/>
            <w:vAlign w:val="top"/>
          </w:tcPr>
          <w:p>
            <w:pPr>
              <w:ind w:left="128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325" w:type="dxa"/>
            <w:vAlign w:val="top"/>
          </w:tcPr>
          <w:p>
            <w:pPr>
              <w:ind w:left="321"/>
              <w:spacing w:before="184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蕴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648" w:type="dxa"/>
            <w:vAlign w:val="top"/>
          </w:tcPr>
          <w:p>
            <w:pPr>
              <w:ind w:left="206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48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030</w:t>
            </w:r>
          </w:p>
        </w:tc>
        <w:tc>
          <w:tcPr>
            <w:tcW w:w="6253" w:type="dxa"/>
            <w:vAlign w:val="top"/>
          </w:tcPr>
          <w:p>
            <w:pPr>
              <w:ind w:left="127" w:right="106" w:hanging="12"/>
              <w:spacing w:before="31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探讨解毒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消瘰方联合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R-CHOP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方案对弥漫大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B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细胞淋巴瘤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免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疫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微环境的影响</w:t>
            </w:r>
          </w:p>
        </w:tc>
        <w:tc>
          <w:tcPr>
            <w:tcW w:w="2170" w:type="dxa"/>
            <w:vAlign w:val="top"/>
          </w:tcPr>
          <w:p>
            <w:pPr>
              <w:ind w:left="128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325" w:type="dxa"/>
            <w:vAlign w:val="top"/>
          </w:tcPr>
          <w:p>
            <w:pPr>
              <w:ind w:left="309"/>
              <w:spacing w:before="189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项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静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静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648" w:type="dxa"/>
            <w:vAlign w:val="top"/>
          </w:tcPr>
          <w:p>
            <w:pPr>
              <w:ind w:left="206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49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031</w:t>
            </w:r>
          </w:p>
        </w:tc>
        <w:tc>
          <w:tcPr>
            <w:tcW w:w="6253" w:type="dxa"/>
            <w:vAlign w:val="top"/>
          </w:tcPr>
          <w:p>
            <w:pPr>
              <w:ind w:left="120" w:right="106" w:firstLine="10"/>
              <w:spacing w:before="32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芪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活血饮干预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IL-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17A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介导的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PI3K/Akt/mTOR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信号通路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对人肺泡上皮细胞自噬活性作用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机制研究</w:t>
            </w:r>
          </w:p>
        </w:tc>
        <w:tc>
          <w:tcPr>
            <w:tcW w:w="2170" w:type="dxa"/>
            <w:vAlign w:val="top"/>
          </w:tcPr>
          <w:p>
            <w:pPr>
              <w:ind w:left="128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325" w:type="dxa"/>
            <w:vAlign w:val="top"/>
          </w:tcPr>
          <w:p>
            <w:pPr>
              <w:ind w:left="303"/>
              <w:spacing w:before="19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徐俪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颖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648" w:type="dxa"/>
            <w:vAlign w:val="top"/>
          </w:tcPr>
          <w:p>
            <w:pPr>
              <w:ind w:left="206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44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032</w:t>
            </w:r>
          </w:p>
        </w:tc>
        <w:tc>
          <w:tcPr>
            <w:tcW w:w="6253" w:type="dxa"/>
            <w:vAlign w:val="top"/>
          </w:tcPr>
          <w:p>
            <w:pPr>
              <w:ind w:left="135" w:right="114" w:hanging="24"/>
              <w:spacing w:before="32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基于随机森林法的慢性阻塞性肺病中医证候分类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预测模型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的构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建及中医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DRGs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的研究</w:t>
            </w:r>
          </w:p>
        </w:tc>
        <w:tc>
          <w:tcPr>
            <w:tcW w:w="2170" w:type="dxa"/>
            <w:vAlign w:val="top"/>
          </w:tcPr>
          <w:p>
            <w:pPr>
              <w:ind w:left="128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325" w:type="dxa"/>
            <w:vAlign w:val="top"/>
          </w:tcPr>
          <w:p>
            <w:pPr>
              <w:ind w:left="312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卢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汉体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4" w:hRule="atLeast"/>
        </w:trPr>
        <w:tc>
          <w:tcPr>
            <w:tcW w:w="648" w:type="dxa"/>
            <w:vAlign w:val="top"/>
          </w:tcPr>
          <w:p>
            <w:pPr>
              <w:ind w:left="206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45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033</w:t>
            </w:r>
          </w:p>
        </w:tc>
        <w:tc>
          <w:tcPr>
            <w:tcW w:w="6253" w:type="dxa"/>
            <w:vAlign w:val="top"/>
          </w:tcPr>
          <w:p>
            <w:pPr>
              <w:ind w:left="112" w:right="104" w:firstLine="10"/>
              <w:spacing w:before="33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2"/>
              </w:rPr>
              <w:t>消</w:t>
            </w:r>
            <w:r>
              <w:rPr>
                <w:rFonts w:ascii="FangSong" w:hAnsi="FangSong" w:eastAsia="FangSong" w:cs="FangSong"/>
                <w:sz w:val="24"/>
                <w:szCs w:val="24"/>
                <w:spacing w:val="7"/>
              </w:rPr>
              <w:t>瘀泄浊饮基于调节肠稳态对缺血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7"/>
              </w:rPr>
              <w:t>-</w:t>
            </w:r>
            <w:r>
              <w:rPr>
                <w:rFonts w:ascii="FangSong" w:hAnsi="FangSong" w:eastAsia="FangSong" w:cs="FangSong"/>
                <w:sz w:val="24"/>
                <w:szCs w:val="24"/>
                <w:spacing w:val="7"/>
              </w:rPr>
              <w:t>再灌注急性肾损伤的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保护作用与机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制研究</w:t>
            </w:r>
          </w:p>
        </w:tc>
        <w:tc>
          <w:tcPr>
            <w:tcW w:w="2170" w:type="dxa"/>
            <w:vAlign w:val="top"/>
          </w:tcPr>
          <w:p>
            <w:pPr>
              <w:ind w:left="128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325" w:type="dxa"/>
            <w:vAlign w:val="top"/>
          </w:tcPr>
          <w:p>
            <w:pPr>
              <w:ind w:left="306"/>
              <w:spacing w:before="186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胡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守慈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95" w:hRule="atLeast"/>
        </w:trPr>
        <w:tc>
          <w:tcPr>
            <w:tcW w:w="648" w:type="dxa"/>
            <w:vAlign w:val="top"/>
          </w:tcPr>
          <w:p>
            <w:pPr>
              <w:ind w:left="206"/>
              <w:spacing w:before="2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83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034</w:t>
            </w:r>
          </w:p>
        </w:tc>
        <w:tc>
          <w:tcPr>
            <w:tcW w:w="6253" w:type="dxa"/>
            <w:vAlign w:val="top"/>
          </w:tcPr>
          <w:p>
            <w:pPr>
              <w:ind w:left="116" w:right="107" w:hanging="5"/>
              <w:spacing w:before="65" w:line="24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>基于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DRGs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"/>
              </w:rPr>
              <w:t>(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>疾病诊断相关分组)数据指标体系的中医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优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势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病种实时智能化分组研究</w:t>
            </w:r>
          </w:p>
        </w:tc>
        <w:tc>
          <w:tcPr>
            <w:tcW w:w="2170" w:type="dxa"/>
            <w:vAlign w:val="top"/>
          </w:tcPr>
          <w:p>
            <w:pPr>
              <w:ind w:left="128"/>
              <w:spacing w:before="22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325" w:type="dxa"/>
            <w:vAlign w:val="top"/>
          </w:tcPr>
          <w:p>
            <w:pPr>
              <w:ind w:left="321"/>
              <w:spacing w:before="22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晋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22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33" w:hRule="atLeast"/>
        </w:trPr>
        <w:tc>
          <w:tcPr>
            <w:tcW w:w="648" w:type="dxa"/>
            <w:vAlign w:val="top"/>
          </w:tcPr>
          <w:p>
            <w:pPr>
              <w:ind w:left="206"/>
              <w:spacing w:before="2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51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035</w:t>
            </w:r>
          </w:p>
        </w:tc>
        <w:tc>
          <w:tcPr>
            <w:tcW w:w="6253" w:type="dxa"/>
            <w:vAlign w:val="top"/>
          </w:tcPr>
          <w:p>
            <w:pPr>
              <w:ind w:left="122" w:right="102" w:hanging="11"/>
              <w:spacing w:before="33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6"/>
              </w:rPr>
              <w:t>基</w:t>
            </w:r>
            <w:r>
              <w:rPr>
                <w:rFonts w:ascii="FangSong" w:hAnsi="FangSong" w:eastAsia="FangSong" w:cs="FangSong"/>
                <w:sz w:val="24"/>
                <w:szCs w:val="24"/>
                <w:spacing w:val="12"/>
              </w:rPr>
              <w:t>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8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8"/>
              </w:rPr>
              <w:t>-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肠轴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8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理论探讨穴位贴敷不同选穴对过敏性哮喘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缓解期患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者疗效的比较研究</w:t>
            </w:r>
          </w:p>
        </w:tc>
        <w:tc>
          <w:tcPr>
            <w:tcW w:w="2170" w:type="dxa"/>
            <w:vAlign w:val="top"/>
          </w:tcPr>
          <w:p>
            <w:pPr>
              <w:ind w:left="128"/>
              <w:spacing w:before="1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325" w:type="dxa"/>
            <w:vAlign w:val="top"/>
          </w:tcPr>
          <w:p>
            <w:pPr>
              <w:ind w:left="308"/>
              <w:spacing w:before="192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金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禹彤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1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</w:tbl>
    <w:p>
      <w:pPr>
        <w:spacing w:line="202" w:lineRule="exact"/>
        <w:rPr>
          <w:rFonts w:ascii="Arial"/>
          <w:sz w:val="17"/>
        </w:rPr>
      </w:pPr>
      <w:r/>
    </w:p>
    <w:p>
      <w:pPr>
        <w:sectPr>
          <w:footerReference w:type="default" r:id="rId40"/>
          <w:pgSz w:w="16839" w:h="11905"/>
          <w:pgMar w:top="1011" w:right="898" w:bottom="1713" w:left="902" w:header="0" w:footer="1354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94" w:lineRule="exact"/>
        <w:rPr/>
      </w:pPr>
      <w:r/>
    </w:p>
    <w:tbl>
      <w:tblPr>
        <w:tblStyle w:val="2"/>
        <w:tblW w:w="1503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48"/>
        <w:gridCol w:w="1406"/>
        <w:gridCol w:w="6253"/>
        <w:gridCol w:w="2170"/>
        <w:gridCol w:w="1325"/>
        <w:gridCol w:w="3230"/>
      </w:tblGrid>
      <w:tr>
        <w:trPr>
          <w:trHeight w:val="729" w:hRule="atLeast"/>
        </w:trPr>
        <w:tc>
          <w:tcPr>
            <w:tcW w:w="648" w:type="dxa"/>
            <w:vAlign w:val="top"/>
            <w:textDirection w:val="tbRlV"/>
          </w:tcPr>
          <w:p>
            <w:pPr>
              <w:ind w:left="53"/>
              <w:spacing w:before="172" w:line="212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-13"/>
              </w:rPr>
              <w:t>序</w:t>
            </w: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>号</w:t>
            </w:r>
          </w:p>
        </w:tc>
        <w:tc>
          <w:tcPr>
            <w:tcW w:w="1406" w:type="dxa"/>
            <w:vAlign w:val="top"/>
          </w:tcPr>
          <w:p>
            <w:pPr>
              <w:ind w:left="152"/>
              <w:spacing w:before="231" w:line="224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项目编号</w:t>
            </w:r>
          </w:p>
        </w:tc>
        <w:tc>
          <w:tcPr>
            <w:tcW w:w="6253" w:type="dxa"/>
            <w:vAlign w:val="top"/>
          </w:tcPr>
          <w:p>
            <w:pPr>
              <w:ind w:left="2577"/>
              <w:spacing w:before="230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项目名称</w:t>
            </w:r>
          </w:p>
        </w:tc>
        <w:tc>
          <w:tcPr>
            <w:tcW w:w="2170" w:type="dxa"/>
            <w:vAlign w:val="top"/>
          </w:tcPr>
          <w:p>
            <w:pPr>
              <w:ind w:left="537"/>
              <w:spacing w:before="232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6"/>
              </w:rPr>
              <w:t>承</w:t>
            </w:r>
            <w:r>
              <w:rPr>
                <w:rFonts w:ascii="SimHei" w:hAnsi="SimHei" w:eastAsia="SimHei" w:cs="SimHei"/>
                <w:sz w:val="27"/>
                <w:szCs w:val="27"/>
                <w:spacing w:val="4"/>
              </w:rPr>
              <w:t>担单位</w:t>
            </w:r>
          </w:p>
        </w:tc>
        <w:tc>
          <w:tcPr>
            <w:tcW w:w="1325" w:type="dxa"/>
            <w:vAlign w:val="top"/>
          </w:tcPr>
          <w:p>
            <w:pPr>
              <w:ind w:left="262" w:right="245" w:firstLine="129"/>
              <w:spacing w:before="53" w:line="231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2"/>
              </w:rPr>
              <w:t>项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目</w:t>
            </w:r>
            <w:r>
              <w:rPr>
                <w:rFonts w:ascii="SimHei" w:hAnsi="SimHei" w:eastAsia="SimHei" w:cs="SimHei"/>
                <w:sz w:val="27"/>
                <w:szCs w:val="27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负责</w:t>
            </w:r>
            <w:r>
              <w:rPr>
                <w:rFonts w:ascii="SimHei" w:hAnsi="SimHei" w:eastAsia="SimHei" w:cs="SimHei"/>
                <w:sz w:val="27"/>
                <w:szCs w:val="27"/>
              </w:rPr>
              <w:t>人</w:t>
            </w:r>
          </w:p>
        </w:tc>
        <w:tc>
          <w:tcPr>
            <w:tcW w:w="3230" w:type="dxa"/>
            <w:vAlign w:val="top"/>
          </w:tcPr>
          <w:p>
            <w:pPr>
              <w:ind w:left="775"/>
              <w:spacing w:before="221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8"/>
              </w:rPr>
              <w:t>研究起止时</w:t>
            </w:r>
            <w:r>
              <w:rPr>
                <w:rFonts w:ascii="SimHei" w:hAnsi="SimHei" w:eastAsia="SimHei" w:cs="SimHei"/>
                <w:sz w:val="27"/>
                <w:szCs w:val="27"/>
                <w:spacing w:val="7"/>
              </w:rPr>
              <w:t>间</w:t>
            </w:r>
          </w:p>
        </w:tc>
      </w:tr>
      <w:tr>
        <w:trPr>
          <w:trHeight w:val="623" w:hRule="atLeast"/>
        </w:trPr>
        <w:tc>
          <w:tcPr>
            <w:tcW w:w="648" w:type="dxa"/>
            <w:vAlign w:val="top"/>
          </w:tcPr>
          <w:p>
            <w:pPr>
              <w:ind w:left="206"/>
              <w:spacing w:before="24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42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036</w:t>
            </w:r>
          </w:p>
        </w:tc>
        <w:tc>
          <w:tcPr>
            <w:tcW w:w="6253" w:type="dxa"/>
            <w:vAlign w:val="top"/>
          </w:tcPr>
          <w:p>
            <w:pPr>
              <w:ind w:left="128" w:right="57" w:hanging="17"/>
              <w:spacing w:before="30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基于组合微透析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-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代谢组学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网络可视化技术的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附子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大黄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药对治疗阳虚便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秘证配伍机制研究</w:t>
            </w:r>
          </w:p>
        </w:tc>
        <w:tc>
          <w:tcPr>
            <w:tcW w:w="2170" w:type="dxa"/>
            <w:vAlign w:val="top"/>
          </w:tcPr>
          <w:p>
            <w:pPr>
              <w:ind w:left="128"/>
              <w:spacing w:before="18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325" w:type="dxa"/>
            <w:vAlign w:val="top"/>
          </w:tcPr>
          <w:p>
            <w:pPr>
              <w:ind w:left="298"/>
              <w:spacing w:before="183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包丹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丹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18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648" w:type="dxa"/>
            <w:vAlign w:val="top"/>
          </w:tcPr>
          <w:p>
            <w:pPr>
              <w:ind w:left="206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48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037</w:t>
            </w:r>
          </w:p>
        </w:tc>
        <w:tc>
          <w:tcPr>
            <w:tcW w:w="6253" w:type="dxa"/>
            <w:vAlign w:val="top"/>
          </w:tcPr>
          <w:p>
            <w:pPr>
              <w:ind w:left="135" w:right="114" w:hanging="24"/>
              <w:spacing w:before="34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基于乳腺微生态和代谢组学探讨阳和汤对浆细胞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性乳腺炎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的干预研究</w:t>
            </w:r>
          </w:p>
        </w:tc>
        <w:tc>
          <w:tcPr>
            <w:tcW w:w="2170" w:type="dxa"/>
            <w:vAlign w:val="top"/>
          </w:tcPr>
          <w:p>
            <w:pPr>
              <w:ind w:left="128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325" w:type="dxa"/>
            <w:vAlign w:val="top"/>
          </w:tcPr>
          <w:p>
            <w:pPr>
              <w:ind w:left="321"/>
              <w:spacing w:before="189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硕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484" w:hRule="atLeast"/>
        </w:trPr>
        <w:tc>
          <w:tcPr>
            <w:tcW w:w="648" w:type="dxa"/>
            <w:vAlign w:val="top"/>
          </w:tcPr>
          <w:p>
            <w:pPr>
              <w:ind w:left="206"/>
              <w:spacing w:before="18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8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176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038</w:t>
            </w:r>
          </w:p>
        </w:tc>
        <w:tc>
          <w:tcPr>
            <w:tcW w:w="6253" w:type="dxa"/>
            <w:vAlign w:val="top"/>
          </w:tcPr>
          <w:p>
            <w:pPr>
              <w:ind w:left="120"/>
              <w:spacing w:before="11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髓劳中西医结合康复护理方案的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构建与应用研究</w:t>
            </w:r>
          </w:p>
        </w:tc>
        <w:tc>
          <w:tcPr>
            <w:tcW w:w="2170" w:type="dxa"/>
            <w:vAlign w:val="top"/>
          </w:tcPr>
          <w:p>
            <w:pPr>
              <w:ind w:left="128"/>
              <w:spacing w:before="11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325" w:type="dxa"/>
            <w:vAlign w:val="top"/>
          </w:tcPr>
          <w:p>
            <w:pPr>
              <w:ind w:left="309"/>
              <w:spacing w:before="116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谭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雪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11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4" w:hRule="atLeast"/>
        </w:trPr>
        <w:tc>
          <w:tcPr>
            <w:tcW w:w="648" w:type="dxa"/>
            <w:vAlign w:val="top"/>
          </w:tcPr>
          <w:p>
            <w:pPr>
              <w:ind w:left="206"/>
              <w:spacing w:before="2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44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039</w:t>
            </w:r>
          </w:p>
        </w:tc>
        <w:tc>
          <w:tcPr>
            <w:tcW w:w="6253" w:type="dxa"/>
            <w:vAlign w:val="top"/>
          </w:tcPr>
          <w:p>
            <w:pPr>
              <w:ind w:left="125" w:right="114" w:hanging="14"/>
              <w:spacing w:before="31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健脾利水方治疗视网膜静脉阻塞黄斑水肿患者谱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域光学相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干断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层扫描图像中的高反射信号观察研究</w:t>
            </w:r>
          </w:p>
        </w:tc>
        <w:tc>
          <w:tcPr>
            <w:tcW w:w="2170" w:type="dxa"/>
            <w:vAlign w:val="top"/>
          </w:tcPr>
          <w:p>
            <w:pPr>
              <w:ind w:left="128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325" w:type="dxa"/>
            <w:vAlign w:val="top"/>
          </w:tcPr>
          <w:p>
            <w:pPr>
              <w:ind w:left="307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俞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捷心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648" w:type="dxa"/>
            <w:vAlign w:val="top"/>
          </w:tcPr>
          <w:p>
            <w:pPr>
              <w:ind w:left="200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40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49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040</w:t>
            </w:r>
          </w:p>
        </w:tc>
        <w:tc>
          <w:tcPr>
            <w:tcW w:w="6253" w:type="dxa"/>
            <w:vAlign w:val="top"/>
          </w:tcPr>
          <w:p>
            <w:pPr>
              <w:ind w:left="115" w:right="114" w:firstLine="28"/>
              <w:spacing w:before="36" w:line="22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中药止血粉喷洒对上消化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道内镜黏膜下剥离术后创面再出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血预防作用的临床研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究</w:t>
            </w:r>
          </w:p>
        </w:tc>
        <w:tc>
          <w:tcPr>
            <w:tcW w:w="2170" w:type="dxa"/>
            <w:vAlign w:val="top"/>
          </w:tcPr>
          <w:p>
            <w:pPr>
              <w:ind w:left="128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325" w:type="dxa"/>
            <w:vAlign w:val="top"/>
          </w:tcPr>
          <w:p>
            <w:pPr>
              <w:ind w:left="308"/>
              <w:spacing w:before="189" w:line="22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>金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波</w:t>
            </w:r>
          </w:p>
        </w:tc>
        <w:tc>
          <w:tcPr>
            <w:tcW w:w="3230" w:type="dxa"/>
            <w:vAlign w:val="top"/>
          </w:tcPr>
          <w:p>
            <w:pPr>
              <w:ind w:left="254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2020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648" w:type="dxa"/>
            <w:vAlign w:val="top"/>
          </w:tcPr>
          <w:p>
            <w:pPr>
              <w:ind w:left="200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41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50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041</w:t>
            </w:r>
          </w:p>
        </w:tc>
        <w:tc>
          <w:tcPr>
            <w:tcW w:w="6253" w:type="dxa"/>
            <w:vAlign w:val="top"/>
          </w:tcPr>
          <w:p>
            <w:pPr>
              <w:ind w:left="125" w:right="113" w:hanging="14"/>
              <w:spacing w:before="31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>基于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"/>
              </w:rPr>
              <w:t>/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AKT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"/>
              </w:rPr>
              <w:t>/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GSK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"/>
              </w:rPr>
              <w:t>-3β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>信号通路探讨天麻钩藤饮干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儿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童抽动障碍的机制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研究</w:t>
            </w:r>
          </w:p>
        </w:tc>
        <w:tc>
          <w:tcPr>
            <w:tcW w:w="2170" w:type="dxa"/>
            <w:vAlign w:val="top"/>
          </w:tcPr>
          <w:p>
            <w:pPr>
              <w:ind w:left="128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325" w:type="dxa"/>
            <w:vAlign w:val="top"/>
          </w:tcPr>
          <w:p>
            <w:pPr>
              <w:ind w:left="309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程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申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1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648" w:type="dxa"/>
            <w:vAlign w:val="top"/>
          </w:tcPr>
          <w:p>
            <w:pPr>
              <w:ind w:left="200"/>
              <w:spacing w:before="2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42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49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042</w:t>
            </w:r>
          </w:p>
        </w:tc>
        <w:tc>
          <w:tcPr>
            <w:tcW w:w="6253" w:type="dxa"/>
            <w:vAlign w:val="top"/>
          </w:tcPr>
          <w:p>
            <w:pPr>
              <w:ind w:left="125" w:right="107" w:hanging="14"/>
              <w:spacing w:before="31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基于靶标代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谢组学研究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UC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大肠湿热证的物质基础及经方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干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预机制</w:t>
            </w:r>
          </w:p>
        </w:tc>
        <w:tc>
          <w:tcPr>
            <w:tcW w:w="2170" w:type="dxa"/>
            <w:vAlign w:val="top"/>
          </w:tcPr>
          <w:p>
            <w:pPr>
              <w:ind w:left="112" w:right="106" w:firstLine="16"/>
              <w:spacing w:before="32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中医药大学附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第二医院</w:t>
            </w:r>
          </w:p>
        </w:tc>
        <w:tc>
          <w:tcPr>
            <w:tcW w:w="1325" w:type="dxa"/>
            <w:vAlign w:val="top"/>
          </w:tcPr>
          <w:p>
            <w:pPr>
              <w:ind w:left="306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胡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裕耀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648" w:type="dxa"/>
            <w:vAlign w:val="top"/>
          </w:tcPr>
          <w:p>
            <w:pPr>
              <w:ind w:left="200"/>
              <w:spacing w:before="2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43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45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043</w:t>
            </w:r>
          </w:p>
        </w:tc>
        <w:tc>
          <w:tcPr>
            <w:tcW w:w="6253" w:type="dxa"/>
            <w:vAlign w:val="top"/>
          </w:tcPr>
          <w:p>
            <w:pPr>
              <w:ind w:left="121"/>
              <w:spacing w:before="186" w:line="20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黄芩素在脑出血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后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Ferroptosis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中的作用及机制研究</w:t>
            </w:r>
          </w:p>
        </w:tc>
        <w:tc>
          <w:tcPr>
            <w:tcW w:w="2170" w:type="dxa"/>
            <w:vAlign w:val="top"/>
          </w:tcPr>
          <w:p>
            <w:pPr>
              <w:ind w:left="112" w:right="106" w:firstLine="16"/>
              <w:spacing w:before="33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中医药大学附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第二医院</w:t>
            </w:r>
          </w:p>
        </w:tc>
        <w:tc>
          <w:tcPr>
            <w:tcW w:w="1325" w:type="dxa"/>
            <w:vAlign w:val="top"/>
          </w:tcPr>
          <w:p>
            <w:pPr>
              <w:ind w:left="314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梁顺利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3" w:hRule="atLeast"/>
        </w:trPr>
        <w:tc>
          <w:tcPr>
            <w:tcW w:w="648" w:type="dxa"/>
            <w:vAlign w:val="top"/>
          </w:tcPr>
          <w:p>
            <w:pPr>
              <w:ind w:left="200"/>
              <w:spacing w:before="2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44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45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044</w:t>
            </w:r>
          </w:p>
        </w:tc>
        <w:tc>
          <w:tcPr>
            <w:tcW w:w="6253" w:type="dxa"/>
            <w:vAlign w:val="top"/>
          </w:tcPr>
          <w:p>
            <w:pPr>
              <w:ind w:left="128" w:right="105" w:hanging="17"/>
              <w:spacing w:before="32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4"/>
              </w:rPr>
              <w:t>基于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4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毒损脑络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理论探究黄连解毒汤治疗阿尔茨海默病的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床疗效观察</w:t>
            </w:r>
          </w:p>
        </w:tc>
        <w:tc>
          <w:tcPr>
            <w:tcW w:w="2170" w:type="dxa"/>
            <w:vAlign w:val="top"/>
          </w:tcPr>
          <w:p>
            <w:pPr>
              <w:ind w:left="112" w:right="106" w:firstLine="16"/>
              <w:spacing w:before="32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中医药大学附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第二医院</w:t>
            </w:r>
          </w:p>
        </w:tc>
        <w:tc>
          <w:tcPr>
            <w:tcW w:w="1325" w:type="dxa"/>
            <w:vAlign w:val="top"/>
          </w:tcPr>
          <w:p>
            <w:pPr>
              <w:ind w:left="312"/>
              <w:spacing w:before="186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许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曼菲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648" w:type="dxa"/>
            <w:vAlign w:val="top"/>
          </w:tcPr>
          <w:p>
            <w:pPr>
              <w:ind w:left="200"/>
              <w:spacing w:before="2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45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51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045</w:t>
            </w:r>
          </w:p>
        </w:tc>
        <w:tc>
          <w:tcPr>
            <w:tcW w:w="6253" w:type="dxa"/>
            <w:vAlign w:val="top"/>
          </w:tcPr>
          <w:p>
            <w:pPr>
              <w:ind w:left="125"/>
              <w:spacing w:before="1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热敏灸对脾胃虚弱证泄泻型肠易激综合征的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干预研究</w:t>
            </w:r>
          </w:p>
        </w:tc>
        <w:tc>
          <w:tcPr>
            <w:tcW w:w="2170" w:type="dxa"/>
            <w:vAlign w:val="top"/>
          </w:tcPr>
          <w:p>
            <w:pPr>
              <w:ind w:left="112" w:right="106" w:firstLine="16"/>
              <w:spacing w:before="33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中医药大学附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第二医院</w:t>
            </w:r>
          </w:p>
        </w:tc>
        <w:tc>
          <w:tcPr>
            <w:tcW w:w="1325" w:type="dxa"/>
            <w:vAlign w:val="top"/>
          </w:tcPr>
          <w:p>
            <w:pPr>
              <w:ind w:left="325"/>
              <w:spacing w:before="1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叶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丹</w:t>
            </w:r>
          </w:p>
        </w:tc>
        <w:tc>
          <w:tcPr>
            <w:tcW w:w="3230" w:type="dxa"/>
            <w:vAlign w:val="top"/>
          </w:tcPr>
          <w:p>
            <w:pPr>
              <w:ind w:left="254"/>
              <w:spacing w:before="19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2020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月</w:t>
            </w:r>
          </w:p>
        </w:tc>
      </w:tr>
      <w:tr>
        <w:trPr>
          <w:trHeight w:val="681" w:hRule="atLeast"/>
        </w:trPr>
        <w:tc>
          <w:tcPr>
            <w:tcW w:w="648" w:type="dxa"/>
            <w:vAlign w:val="top"/>
          </w:tcPr>
          <w:p>
            <w:pPr>
              <w:ind w:left="200"/>
              <w:spacing w:before="27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46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75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046</w:t>
            </w:r>
          </w:p>
        </w:tc>
        <w:tc>
          <w:tcPr>
            <w:tcW w:w="6253" w:type="dxa"/>
            <w:vAlign w:val="top"/>
          </w:tcPr>
          <w:p>
            <w:pPr>
              <w:ind w:left="130"/>
              <w:spacing w:before="210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0"/>
              </w:rPr>
              <w:t>强</w:t>
            </w:r>
            <w:r>
              <w:rPr>
                <w:rFonts w:ascii="FangSong" w:hAnsi="FangSong" w:eastAsia="FangSong" w:cs="FangSong"/>
                <w:sz w:val="24"/>
                <w:szCs w:val="24"/>
                <w:spacing w:val="-12"/>
              </w:rPr>
              <w:t>骨饮治疗原发</w:t>
            </w:r>
            <w:r>
              <w:rPr>
                <w:rFonts w:ascii="FangSong" w:hAnsi="FangSong" w:eastAsia="FangSong" w:cs="FangSong"/>
                <w:sz w:val="24"/>
                <w:szCs w:val="24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2"/>
              </w:rPr>
              <w:t>Ⅰ</w:t>
            </w:r>
            <w:r>
              <w:rPr>
                <w:rFonts w:ascii="FangSong" w:hAnsi="FangSong" w:eastAsia="FangSong" w:cs="FangSong"/>
                <w:sz w:val="24"/>
                <w:szCs w:val="24"/>
                <w:spacing w:val="-12"/>
              </w:rPr>
              <w:t>型骨质疏松症合并膝骨关节炎的临床研究</w:t>
            </w:r>
          </w:p>
        </w:tc>
        <w:tc>
          <w:tcPr>
            <w:tcW w:w="2170" w:type="dxa"/>
            <w:vAlign w:val="top"/>
          </w:tcPr>
          <w:p>
            <w:pPr>
              <w:ind w:left="112" w:right="106" w:firstLine="16"/>
              <w:spacing w:before="62" w:line="23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中医药大学附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第二医院</w:t>
            </w:r>
          </w:p>
        </w:tc>
        <w:tc>
          <w:tcPr>
            <w:tcW w:w="1325" w:type="dxa"/>
            <w:vAlign w:val="top"/>
          </w:tcPr>
          <w:p>
            <w:pPr>
              <w:ind w:left="308"/>
              <w:spacing w:before="21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崔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龙慷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21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648" w:type="dxa"/>
            <w:vAlign w:val="top"/>
          </w:tcPr>
          <w:p>
            <w:pPr>
              <w:ind w:left="200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47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47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047</w:t>
            </w:r>
          </w:p>
        </w:tc>
        <w:tc>
          <w:tcPr>
            <w:tcW w:w="6253" w:type="dxa"/>
            <w:vAlign w:val="top"/>
          </w:tcPr>
          <w:p>
            <w:pPr>
              <w:ind w:left="115"/>
              <w:spacing w:before="1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膝骨关节炎关节臵换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围手术期中医证型演变及评价研究</w:t>
            </w:r>
          </w:p>
        </w:tc>
        <w:tc>
          <w:tcPr>
            <w:tcW w:w="2170" w:type="dxa"/>
            <w:vAlign w:val="top"/>
          </w:tcPr>
          <w:p>
            <w:pPr>
              <w:ind w:left="112" w:right="106" w:firstLine="16"/>
              <w:spacing w:before="33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中医药大学附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第二医院</w:t>
            </w:r>
          </w:p>
        </w:tc>
        <w:tc>
          <w:tcPr>
            <w:tcW w:w="1325" w:type="dxa"/>
            <w:vAlign w:val="top"/>
          </w:tcPr>
          <w:p>
            <w:pPr>
              <w:ind w:left="321"/>
              <w:spacing w:before="187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兵兵</w:t>
            </w:r>
          </w:p>
        </w:tc>
        <w:tc>
          <w:tcPr>
            <w:tcW w:w="3230" w:type="dxa"/>
            <w:vAlign w:val="top"/>
          </w:tcPr>
          <w:p>
            <w:pPr>
              <w:ind w:left="254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2020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月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1"/>
          <w:pgSz w:w="16839" w:h="11905"/>
          <w:pgMar w:top="1011" w:right="898" w:bottom="1507" w:left="902" w:header="0" w:footer="1148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94" w:lineRule="exact"/>
        <w:rPr/>
      </w:pPr>
      <w:r/>
    </w:p>
    <w:tbl>
      <w:tblPr>
        <w:tblStyle w:val="2"/>
        <w:tblW w:w="1503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48"/>
        <w:gridCol w:w="1406"/>
        <w:gridCol w:w="6253"/>
        <w:gridCol w:w="2170"/>
        <w:gridCol w:w="1325"/>
        <w:gridCol w:w="3230"/>
      </w:tblGrid>
      <w:tr>
        <w:trPr>
          <w:trHeight w:val="730" w:hRule="atLeast"/>
        </w:trPr>
        <w:tc>
          <w:tcPr>
            <w:tcW w:w="648" w:type="dxa"/>
            <w:vAlign w:val="top"/>
            <w:textDirection w:val="tbRlV"/>
          </w:tcPr>
          <w:p>
            <w:pPr>
              <w:ind w:left="53"/>
              <w:spacing w:before="172" w:line="212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-13"/>
              </w:rPr>
              <w:t>序</w:t>
            </w: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>号</w:t>
            </w:r>
          </w:p>
        </w:tc>
        <w:tc>
          <w:tcPr>
            <w:tcW w:w="1406" w:type="dxa"/>
            <w:vAlign w:val="top"/>
          </w:tcPr>
          <w:p>
            <w:pPr>
              <w:ind w:left="152"/>
              <w:spacing w:before="231" w:line="224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项目编号</w:t>
            </w:r>
          </w:p>
        </w:tc>
        <w:tc>
          <w:tcPr>
            <w:tcW w:w="6253" w:type="dxa"/>
            <w:vAlign w:val="top"/>
          </w:tcPr>
          <w:p>
            <w:pPr>
              <w:ind w:left="2577"/>
              <w:spacing w:before="230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项目名称</w:t>
            </w:r>
          </w:p>
        </w:tc>
        <w:tc>
          <w:tcPr>
            <w:tcW w:w="2170" w:type="dxa"/>
            <w:vAlign w:val="top"/>
          </w:tcPr>
          <w:p>
            <w:pPr>
              <w:ind w:left="537"/>
              <w:spacing w:before="232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6"/>
              </w:rPr>
              <w:t>承</w:t>
            </w:r>
            <w:r>
              <w:rPr>
                <w:rFonts w:ascii="SimHei" w:hAnsi="SimHei" w:eastAsia="SimHei" w:cs="SimHei"/>
                <w:sz w:val="27"/>
                <w:szCs w:val="27"/>
                <w:spacing w:val="4"/>
              </w:rPr>
              <w:t>担单位</w:t>
            </w:r>
          </w:p>
        </w:tc>
        <w:tc>
          <w:tcPr>
            <w:tcW w:w="1325" w:type="dxa"/>
            <w:vAlign w:val="top"/>
          </w:tcPr>
          <w:p>
            <w:pPr>
              <w:ind w:left="262" w:right="245" w:firstLine="129"/>
              <w:spacing w:before="54" w:line="231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2"/>
              </w:rPr>
              <w:t>项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目</w:t>
            </w:r>
            <w:r>
              <w:rPr>
                <w:rFonts w:ascii="SimHei" w:hAnsi="SimHei" w:eastAsia="SimHei" w:cs="SimHei"/>
                <w:sz w:val="27"/>
                <w:szCs w:val="27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负责</w:t>
            </w:r>
            <w:r>
              <w:rPr>
                <w:rFonts w:ascii="SimHei" w:hAnsi="SimHei" w:eastAsia="SimHei" w:cs="SimHei"/>
                <w:sz w:val="27"/>
                <w:szCs w:val="27"/>
              </w:rPr>
              <w:t>人</w:t>
            </w:r>
          </w:p>
        </w:tc>
        <w:tc>
          <w:tcPr>
            <w:tcW w:w="3230" w:type="dxa"/>
            <w:vAlign w:val="top"/>
          </w:tcPr>
          <w:p>
            <w:pPr>
              <w:ind w:left="775"/>
              <w:spacing w:before="221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8"/>
              </w:rPr>
              <w:t>研究起止时</w:t>
            </w:r>
            <w:r>
              <w:rPr>
                <w:rFonts w:ascii="SimHei" w:hAnsi="SimHei" w:eastAsia="SimHei" w:cs="SimHei"/>
                <w:sz w:val="27"/>
                <w:szCs w:val="27"/>
                <w:spacing w:val="7"/>
              </w:rPr>
              <w:t>间</w:t>
            </w:r>
          </w:p>
        </w:tc>
      </w:tr>
      <w:tr>
        <w:trPr>
          <w:trHeight w:val="657" w:hRule="atLeast"/>
        </w:trPr>
        <w:tc>
          <w:tcPr>
            <w:tcW w:w="648" w:type="dxa"/>
            <w:vAlign w:val="top"/>
          </w:tcPr>
          <w:p>
            <w:pPr>
              <w:ind w:left="200"/>
              <w:spacing w:before="26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48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55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048</w:t>
            </w:r>
          </w:p>
        </w:tc>
        <w:tc>
          <w:tcPr>
            <w:tcW w:w="6253" w:type="dxa"/>
            <w:vAlign w:val="top"/>
          </w:tcPr>
          <w:p>
            <w:pPr>
              <w:ind w:left="124" w:right="114" w:hanging="13"/>
              <w:spacing w:before="42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基于网络药理学探讨省名中医姚新苗教授经验方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益骨汤干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预骨质疏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松症潜在分子机制研究</w:t>
            </w:r>
          </w:p>
        </w:tc>
        <w:tc>
          <w:tcPr>
            <w:tcW w:w="2170" w:type="dxa"/>
            <w:vAlign w:val="top"/>
          </w:tcPr>
          <w:p>
            <w:pPr>
              <w:ind w:left="112" w:right="106" w:firstLine="16"/>
              <w:spacing w:before="43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中医药大学附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第三医院</w:t>
            </w:r>
          </w:p>
        </w:tc>
        <w:tc>
          <w:tcPr>
            <w:tcW w:w="1325" w:type="dxa"/>
            <w:vAlign w:val="top"/>
          </w:tcPr>
          <w:p>
            <w:pPr>
              <w:ind w:left="309"/>
              <w:spacing w:before="19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桂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锦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19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648" w:type="dxa"/>
            <w:vAlign w:val="top"/>
          </w:tcPr>
          <w:p>
            <w:pPr>
              <w:ind w:left="200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49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47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049</w:t>
            </w:r>
          </w:p>
        </w:tc>
        <w:tc>
          <w:tcPr>
            <w:tcW w:w="6253" w:type="dxa"/>
            <w:vAlign w:val="top"/>
          </w:tcPr>
          <w:p>
            <w:pPr>
              <w:ind w:left="111"/>
              <w:spacing w:before="187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基于网络药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理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学的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三叶青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白花蛇舌草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抗肺癌机制研究</w:t>
            </w:r>
          </w:p>
        </w:tc>
        <w:tc>
          <w:tcPr>
            <w:tcW w:w="2170" w:type="dxa"/>
            <w:vAlign w:val="top"/>
          </w:tcPr>
          <w:p>
            <w:pPr>
              <w:ind w:left="112" w:right="106" w:firstLine="16"/>
              <w:spacing w:before="29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中医药大学附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第三医院</w:t>
            </w:r>
          </w:p>
        </w:tc>
        <w:tc>
          <w:tcPr>
            <w:tcW w:w="1325" w:type="dxa"/>
            <w:vAlign w:val="top"/>
          </w:tcPr>
          <w:p>
            <w:pPr>
              <w:ind w:left="309"/>
              <w:spacing w:before="187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谢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晨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琼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648" w:type="dxa"/>
            <w:vAlign w:val="top"/>
          </w:tcPr>
          <w:p>
            <w:pPr>
              <w:ind w:left="208"/>
              <w:spacing w:before="24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50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41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050</w:t>
            </w:r>
          </w:p>
        </w:tc>
        <w:tc>
          <w:tcPr>
            <w:tcW w:w="6253" w:type="dxa"/>
            <w:vAlign w:val="top"/>
          </w:tcPr>
          <w:p>
            <w:pPr>
              <w:ind w:left="115" w:right="114"/>
              <w:spacing w:before="29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运用正交法优选中药治疗多囊卵巢综合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征高雄激素血征治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疗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方案的临床研究</w:t>
            </w:r>
          </w:p>
        </w:tc>
        <w:tc>
          <w:tcPr>
            <w:tcW w:w="2170" w:type="dxa"/>
            <w:vAlign w:val="top"/>
          </w:tcPr>
          <w:p>
            <w:pPr>
              <w:ind w:left="112" w:right="106" w:firstLine="16"/>
              <w:spacing w:before="29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中医药大学附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第三医院</w:t>
            </w:r>
          </w:p>
        </w:tc>
        <w:tc>
          <w:tcPr>
            <w:tcW w:w="1325" w:type="dxa"/>
            <w:vAlign w:val="top"/>
          </w:tcPr>
          <w:p>
            <w:pPr>
              <w:ind w:left="312"/>
              <w:spacing w:before="182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7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静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18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4" w:hRule="atLeast"/>
        </w:trPr>
        <w:tc>
          <w:tcPr>
            <w:tcW w:w="648" w:type="dxa"/>
            <w:vAlign w:val="top"/>
          </w:tcPr>
          <w:p>
            <w:pPr>
              <w:ind w:left="208"/>
              <w:spacing w:before="2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51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43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051</w:t>
            </w:r>
          </w:p>
        </w:tc>
        <w:tc>
          <w:tcPr>
            <w:tcW w:w="6253" w:type="dxa"/>
            <w:vAlign w:val="top"/>
          </w:tcPr>
          <w:p>
            <w:pPr>
              <w:ind w:left="118" w:right="101" w:firstLine="2"/>
              <w:spacing w:before="31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4"/>
              </w:rPr>
              <w:t>经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皮</w:t>
            </w:r>
            <w:r>
              <w:rPr>
                <w:rFonts w:ascii="FangSong" w:hAnsi="FangSong" w:eastAsia="FangSong" w:cs="FangSong"/>
                <w:sz w:val="24"/>
                <w:szCs w:val="24"/>
                <w:spacing w:val="7"/>
              </w:rPr>
              <w:t>穴位电刺激在多囊卵巢综合征不孕患者体外受精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7"/>
              </w:rPr>
              <w:t>-</w:t>
            </w:r>
            <w:r>
              <w:rPr>
                <w:rFonts w:ascii="FangSong" w:hAnsi="FangSong" w:eastAsia="FangSong" w:cs="FangSong"/>
                <w:sz w:val="24"/>
                <w:szCs w:val="24"/>
                <w:spacing w:val="7"/>
              </w:rPr>
              <w:t>胚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胎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移植中的临床应用研究</w:t>
            </w:r>
          </w:p>
        </w:tc>
        <w:tc>
          <w:tcPr>
            <w:tcW w:w="2170" w:type="dxa"/>
            <w:vAlign w:val="top"/>
          </w:tcPr>
          <w:p>
            <w:pPr>
              <w:ind w:left="112" w:right="106" w:firstLine="16"/>
              <w:spacing w:before="31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大学医学院附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第一医院</w:t>
            </w:r>
          </w:p>
        </w:tc>
        <w:tc>
          <w:tcPr>
            <w:tcW w:w="1325" w:type="dxa"/>
            <w:vAlign w:val="top"/>
          </w:tcPr>
          <w:p>
            <w:pPr>
              <w:ind w:left="308"/>
              <w:spacing w:before="183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金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悦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18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648" w:type="dxa"/>
            <w:vAlign w:val="top"/>
          </w:tcPr>
          <w:p>
            <w:pPr>
              <w:ind w:left="208"/>
              <w:spacing w:before="2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52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47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052</w:t>
            </w:r>
          </w:p>
        </w:tc>
        <w:tc>
          <w:tcPr>
            <w:tcW w:w="6253" w:type="dxa"/>
            <w:vAlign w:val="top"/>
          </w:tcPr>
          <w:p>
            <w:pPr>
              <w:ind w:left="109" w:right="107" w:firstLine="12"/>
              <w:spacing w:before="29" w:line="23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天麻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提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取物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parishin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通过调控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SIRT1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延缓小鼠心脏衰老的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研究</w:t>
            </w:r>
          </w:p>
        </w:tc>
        <w:tc>
          <w:tcPr>
            <w:tcW w:w="2170" w:type="dxa"/>
            <w:vAlign w:val="top"/>
          </w:tcPr>
          <w:p>
            <w:pPr>
              <w:ind w:left="112" w:right="106" w:firstLine="16"/>
              <w:spacing w:before="30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大学医学院附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第一医院</w:t>
            </w:r>
          </w:p>
        </w:tc>
        <w:tc>
          <w:tcPr>
            <w:tcW w:w="1325" w:type="dxa"/>
            <w:vAlign w:val="top"/>
          </w:tcPr>
          <w:p>
            <w:pPr>
              <w:ind w:left="305"/>
              <w:spacing w:before="188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周石仙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648" w:type="dxa"/>
            <w:vAlign w:val="top"/>
          </w:tcPr>
          <w:p>
            <w:pPr>
              <w:ind w:left="208"/>
              <w:spacing w:before="2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53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48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053</w:t>
            </w:r>
          </w:p>
        </w:tc>
        <w:tc>
          <w:tcPr>
            <w:tcW w:w="6253" w:type="dxa"/>
            <w:vAlign w:val="top"/>
          </w:tcPr>
          <w:p>
            <w:pPr>
              <w:ind w:left="121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羟基喜树碱缓释膜调控青光眼术后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滤过泡疤痕化的研究</w:t>
            </w:r>
          </w:p>
        </w:tc>
        <w:tc>
          <w:tcPr>
            <w:tcW w:w="2170" w:type="dxa"/>
            <w:vAlign w:val="top"/>
          </w:tcPr>
          <w:p>
            <w:pPr>
              <w:ind w:left="112" w:right="106" w:firstLine="16"/>
              <w:spacing w:before="31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大学医学院附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第二医院</w:t>
            </w:r>
          </w:p>
        </w:tc>
        <w:tc>
          <w:tcPr>
            <w:tcW w:w="1325" w:type="dxa"/>
            <w:vAlign w:val="top"/>
          </w:tcPr>
          <w:p>
            <w:pPr>
              <w:ind w:left="316"/>
              <w:spacing w:before="1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韩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海杰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1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648" w:type="dxa"/>
            <w:vAlign w:val="top"/>
          </w:tcPr>
          <w:p>
            <w:pPr>
              <w:ind w:left="208"/>
              <w:spacing w:before="2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54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43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054</w:t>
            </w:r>
          </w:p>
        </w:tc>
        <w:tc>
          <w:tcPr>
            <w:tcW w:w="6253" w:type="dxa"/>
            <w:vAlign w:val="top"/>
          </w:tcPr>
          <w:p>
            <w:pPr>
              <w:ind w:left="120" w:right="107" w:firstLine="23"/>
              <w:spacing w:before="29" w:line="23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医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辨证分型与超声双重造影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QontraXt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三维伪彩色定量分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析对进展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胃癌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Lauren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分型的价值研究</w:t>
            </w:r>
          </w:p>
        </w:tc>
        <w:tc>
          <w:tcPr>
            <w:tcW w:w="2170" w:type="dxa"/>
            <w:vAlign w:val="top"/>
          </w:tcPr>
          <w:p>
            <w:pPr>
              <w:ind w:left="112" w:right="106" w:firstLine="16"/>
              <w:spacing w:before="30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大学医学院附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第四医院</w:t>
            </w:r>
          </w:p>
        </w:tc>
        <w:tc>
          <w:tcPr>
            <w:tcW w:w="1325" w:type="dxa"/>
            <w:vAlign w:val="top"/>
          </w:tcPr>
          <w:p>
            <w:pPr>
              <w:ind w:left="314"/>
              <w:spacing w:before="184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鄢曹鑫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18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4" w:hRule="atLeast"/>
        </w:trPr>
        <w:tc>
          <w:tcPr>
            <w:tcW w:w="648" w:type="dxa"/>
            <w:vAlign w:val="top"/>
          </w:tcPr>
          <w:p>
            <w:pPr>
              <w:ind w:left="208"/>
              <w:spacing w:before="25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55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44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055</w:t>
            </w:r>
          </w:p>
        </w:tc>
        <w:tc>
          <w:tcPr>
            <w:tcW w:w="6253" w:type="dxa"/>
            <w:vAlign w:val="top"/>
          </w:tcPr>
          <w:p>
            <w:pPr>
              <w:ind w:left="119" w:right="106" w:firstLine="3"/>
              <w:spacing w:before="31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补肾填精方联合经皮穴位电刺激对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高雄性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PCOS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不孕患者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焦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虑情绪及妊娠结局的影响</w:t>
            </w:r>
          </w:p>
        </w:tc>
        <w:tc>
          <w:tcPr>
            <w:tcW w:w="2170" w:type="dxa"/>
            <w:vAlign w:val="top"/>
          </w:tcPr>
          <w:p>
            <w:pPr>
              <w:ind w:left="112" w:right="106" w:firstLine="16"/>
              <w:spacing w:before="31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大学医学院附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属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妇产科医院</w:t>
            </w:r>
          </w:p>
        </w:tc>
        <w:tc>
          <w:tcPr>
            <w:tcW w:w="1325" w:type="dxa"/>
            <w:vAlign w:val="top"/>
          </w:tcPr>
          <w:p>
            <w:pPr>
              <w:ind w:left="312"/>
              <w:spacing w:before="184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戴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曼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辰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18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648" w:type="dxa"/>
            <w:vAlign w:val="top"/>
          </w:tcPr>
          <w:p>
            <w:pPr>
              <w:ind w:left="208"/>
              <w:spacing w:before="2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56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49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056</w:t>
            </w:r>
          </w:p>
        </w:tc>
        <w:tc>
          <w:tcPr>
            <w:tcW w:w="6253" w:type="dxa"/>
            <w:vAlign w:val="top"/>
          </w:tcPr>
          <w:p>
            <w:pPr>
              <w:ind w:left="116" w:right="114" w:hanging="5"/>
              <w:spacing w:before="35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针刺结合康复治疗心肝火旺型注意力缺陷多动症的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临床试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验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研究</w:t>
            </w:r>
          </w:p>
        </w:tc>
        <w:tc>
          <w:tcPr>
            <w:tcW w:w="2170" w:type="dxa"/>
            <w:vAlign w:val="top"/>
          </w:tcPr>
          <w:p>
            <w:pPr>
              <w:ind w:left="128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康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复医疗中心</w:t>
            </w:r>
          </w:p>
        </w:tc>
        <w:tc>
          <w:tcPr>
            <w:tcW w:w="1325" w:type="dxa"/>
            <w:vAlign w:val="top"/>
          </w:tcPr>
          <w:p>
            <w:pPr>
              <w:ind w:left="316"/>
              <w:spacing w:before="189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高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原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432" w:hRule="atLeast"/>
        </w:trPr>
        <w:tc>
          <w:tcPr>
            <w:tcW w:w="648" w:type="dxa"/>
            <w:vAlign w:val="top"/>
          </w:tcPr>
          <w:p>
            <w:pPr>
              <w:ind w:left="208"/>
              <w:spacing w:before="157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57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149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057</w:t>
            </w:r>
          </w:p>
        </w:tc>
        <w:tc>
          <w:tcPr>
            <w:tcW w:w="6253" w:type="dxa"/>
            <w:vAlign w:val="top"/>
          </w:tcPr>
          <w:p>
            <w:pPr>
              <w:ind w:left="120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社区老年人中医药健康服务获得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感评价研究</w:t>
            </w:r>
          </w:p>
        </w:tc>
        <w:tc>
          <w:tcPr>
            <w:tcW w:w="2170" w:type="dxa"/>
            <w:vAlign w:val="top"/>
          </w:tcPr>
          <w:p>
            <w:pPr>
              <w:ind w:left="119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州师范大学</w:t>
            </w:r>
          </w:p>
        </w:tc>
        <w:tc>
          <w:tcPr>
            <w:tcW w:w="1325" w:type="dxa"/>
            <w:vAlign w:val="top"/>
          </w:tcPr>
          <w:p>
            <w:pPr>
              <w:ind w:left="312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大辉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431" w:hRule="atLeast"/>
        </w:trPr>
        <w:tc>
          <w:tcPr>
            <w:tcW w:w="648" w:type="dxa"/>
            <w:vAlign w:val="top"/>
          </w:tcPr>
          <w:p>
            <w:pPr>
              <w:ind w:left="208"/>
              <w:spacing w:before="1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58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149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058</w:t>
            </w:r>
          </w:p>
        </w:tc>
        <w:tc>
          <w:tcPr>
            <w:tcW w:w="6253" w:type="dxa"/>
            <w:vAlign w:val="top"/>
          </w:tcPr>
          <w:p>
            <w:pPr>
              <w:ind w:left="130"/>
              <w:spacing w:before="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莪术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烯醇诱导肺癌细胞发生铁凋亡的分子机制研究</w:t>
            </w:r>
          </w:p>
        </w:tc>
        <w:tc>
          <w:tcPr>
            <w:tcW w:w="2170" w:type="dxa"/>
            <w:vAlign w:val="top"/>
          </w:tcPr>
          <w:p>
            <w:pPr>
              <w:ind w:left="119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州师范大学</w:t>
            </w:r>
          </w:p>
        </w:tc>
        <w:tc>
          <w:tcPr>
            <w:tcW w:w="1325" w:type="dxa"/>
            <w:vAlign w:val="top"/>
          </w:tcPr>
          <w:p>
            <w:pPr>
              <w:ind w:left="321"/>
              <w:spacing w:before="89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若男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465" w:hRule="atLeast"/>
        </w:trPr>
        <w:tc>
          <w:tcPr>
            <w:tcW w:w="648" w:type="dxa"/>
            <w:vAlign w:val="top"/>
          </w:tcPr>
          <w:p>
            <w:pPr>
              <w:ind w:left="208"/>
              <w:spacing w:before="17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59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169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059</w:t>
            </w:r>
          </w:p>
        </w:tc>
        <w:tc>
          <w:tcPr>
            <w:tcW w:w="6253" w:type="dxa"/>
            <w:vAlign w:val="top"/>
          </w:tcPr>
          <w:p>
            <w:pPr>
              <w:ind w:left="60"/>
              <w:spacing w:before="11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治未病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基本理论与实践的历代文献研究</w:t>
            </w:r>
          </w:p>
        </w:tc>
        <w:tc>
          <w:tcPr>
            <w:tcW w:w="2170" w:type="dxa"/>
            <w:vAlign w:val="top"/>
          </w:tcPr>
          <w:p>
            <w:pPr>
              <w:ind w:left="119"/>
              <w:spacing w:before="11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州师范大学</w:t>
            </w:r>
          </w:p>
        </w:tc>
        <w:tc>
          <w:tcPr>
            <w:tcW w:w="1325" w:type="dxa"/>
            <w:vAlign w:val="top"/>
          </w:tcPr>
          <w:p>
            <w:pPr>
              <w:ind w:left="312"/>
              <w:spacing w:before="109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志芳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11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437" w:hRule="atLeast"/>
        </w:trPr>
        <w:tc>
          <w:tcPr>
            <w:tcW w:w="648" w:type="dxa"/>
            <w:vAlign w:val="top"/>
          </w:tcPr>
          <w:p>
            <w:pPr>
              <w:ind w:left="206"/>
              <w:spacing w:before="1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150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060</w:t>
            </w:r>
          </w:p>
        </w:tc>
        <w:tc>
          <w:tcPr>
            <w:tcW w:w="6253" w:type="dxa"/>
            <w:vAlign w:val="top"/>
          </w:tcPr>
          <w:p>
            <w:pPr>
              <w:ind w:left="126"/>
              <w:spacing w:before="9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复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方三黄凝胶的制备及其体外透皮吸收研究</w:t>
            </w:r>
          </w:p>
        </w:tc>
        <w:tc>
          <w:tcPr>
            <w:tcW w:w="2170" w:type="dxa"/>
            <w:vAlign w:val="top"/>
          </w:tcPr>
          <w:p>
            <w:pPr>
              <w:ind w:left="119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州市中医院</w:t>
            </w:r>
          </w:p>
        </w:tc>
        <w:tc>
          <w:tcPr>
            <w:tcW w:w="1325" w:type="dxa"/>
            <w:vAlign w:val="top"/>
          </w:tcPr>
          <w:p>
            <w:pPr>
              <w:ind w:left="316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甘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灿云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2"/>
          <w:pgSz w:w="16839" w:h="11905"/>
          <w:pgMar w:top="1011" w:right="898" w:bottom="1713" w:left="902" w:header="0" w:footer="1354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94" w:lineRule="exact"/>
        <w:rPr/>
      </w:pPr>
      <w:r/>
    </w:p>
    <w:tbl>
      <w:tblPr>
        <w:tblStyle w:val="2"/>
        <w:tblW w:w="1503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48"/>
        <w:gridCol w:w="1406"/>
        <w:gridCol w:w="6253"/>
        <w:gridCol w:w="2170"/>
        <w:gridCol w:w="1325"/>
        <w:gridCol w:w="3230"/>
      </w:tblGrid>
      <w:tr>
        <w:trPr>
          <w:trHeight w:val="729" w:hRule="atLeast"/>
        </w:trPr>
        <w:tc>
          <w:tcPr>
            <w:tcW w:w="648" w:type="dxa"/>
            <w:vAlign w:val="top"/>
            <w:textDirection w:val="tbRlV"/>
          </w:tcPr>
          <w:p>
            <w:pPr>
              <w:ind w:left="53"/>
              <w:spacing w:before="172" w:line="212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-13"/>
              </w:rPr>
              <w:t>序</w:t>
            </w: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>号</w:t>
            </w:r>
          </w:p>
        </w:tc>
        <w:tc>
          <w:tcPr>
            <w:tcW w:w="1406" w:type="dxa"/>
            <w:vAlign w:val="top"/>
          </w:tcPr>
          <w:p>
            <w:pPr>
              <w:ind w:left="152"/>
              <w:spacing w:before="231" w:line="224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项目编号</w:t>
            </w:r>
          </w:p>
        </w:tc>
        <w:tc>
          <w:tcPr>
            <w:tcW w:w="6253" w:type="dxa"/>
            <w:vAlign w:val="top"/>
          </w:tcPr>
          <w:p>
            <w:pPr>
              <w:ind w:left="2577"/>
              <w:spacing w:before="230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项目名称</w:t>
            </w:r>
          </w:p>
        </w:tc>
        <w:tc>
          <w:tcPr>
            <w:tcW w:w="2170" w:type="dxa"/>
            <w:vAlign w:val="top"/>
          </w:tcPr>
          <w:p>
            <w:pPr>
              <w:ind w:left="537"/>
              <w:spacing w:before="232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6"/>
              </w:rPr>
              <w:t>承</w:t>
            </w:r>
            <w:r>
              <w:rPr>
                <w:rFonts w:ascii="SimHei" w:hAnsi="SimHei" w:eastAsia="SimHei" w:cs="SimHei"/>
                <w:sz w:val="27"/>
                <w:szCs w:val="27"/>
                <w:spacing w:val="4"/>
              </w:rPr>
              <w:t>担单位</w:t>
            </w:r>
          </w:p>
        </w:tc>
        <w:tc>
          <w:tcPr>
            <w:tcW w:w="1325" w:type="dxa"/>
            <w:vAlign w:val="top"/>
          </w:tcPr>
          <w:p>
            <w:pPr>
              <w:ind w:left="262" w:right="245" w:firstLine="129"/>
              <w:spacing w:before="53" w:line="231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2"/>
              </w:rPr>
              <w:t>项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目</w:t>
            </w:r>
            <w:r>
              <w:rPr>
                <w:rFonts w:ascii="SimHei" w:hAnsi="SimHei" w:eastAsia="SimHei" w:cs="SimHei"/>
                <w:sz w:val="27"/>
                <w:szCs w:val="27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负责</w:t>
            </w:r>
            <w:r>
              <w:rPr>
                <w:rFonts w:ascii="SimHei" w:hAnsi="SimHei" w:eastAsia="SimHei" w:cs="SimHei"/>
                <w:sz w:val="27"/>
                <w:szCs w:val="27"/>
              </w:rPr>
              <w:t>人</w:t>
            </w:r>
          </w:p>
        </w:tc>
        <w:tc>
          <w:tcPr>
            <w:tcW w:w="3230" w:type="dxa"/>
            <w:vAlign w:val="top"/>
          </w:tcPr>
          <w:p>
            <w:pPr>
              <w:ind w:left="775"/>
              <w:spacing w:before="221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8"/>
              </w:rPr>
              <w:t>研究起止时</w:t>
            </w:r>
            <w:r>
              <w:rPr>
                <w:rFonts w:ascii="SimHei" w:hAnsi="SimHei" w:eastAsia="SimHei" w:cs="SimHei"/>
                <w:sz w:val="27"/>
                <w:szCs w:val="27"/>
                <w:spacing w:val="7"/>
              </w:rPr>
              <w:t>间</w:t>
            </w:r>
          </w:p>
        </w:tc>
      </w:tr>
      <w:tr>
        <w:trPr>
          <w:trHeight w:val="681" w:hRule="atLeast"/>
        </w:trPr>
        <w:tc>
          <w:tcPr>
            <w:tcW w:w="648" w:type="dxa"/>
            <w:vAlign w:val="top"/>
          </w:tcPr>
          <w:p>
            <w:pPr>
              <w:ind w:left="206"/>
              <w:spacing w:before="27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71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061</w:t>
            </w:r>
          </w:p>
        </w:tc>
        <w:tc>
          <w:tcPr>
            <w:tcW w:w="6253" w:type="dxa"/>
            <w:vAlign w:val="top"/>
          </w:tcPr>
          <w:p>
            <w:pPr>
              <w:ind w:left="122" w:right="107" w:hanging="12"/>
              <w:spacing w:before="59" w:line="23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MiR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127-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及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miR-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129-5P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分子对不同肾脏疾病微观血瘀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证的评估价值研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究</w:t>
            </w:r>
          </w:p>
        </w:tc>
        <w:tc>
          <w:tcPr>
            <w:tcW w:w="2170" w:type="dxa"/>
            <w:vAlign w:val="top"/>
          </w:tcPr>
          <w:p>
            <w:pPr>
              <w:ind w:left="119"/>
              <w:spacing w:before="21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州市中医院</w:t>
            </w:r>
          </w:p>
        </w:tc>
        <w:tc>
          <w:tcPr>
            <w:tcW w:w="1325" w:type="dxa"/>
            <w:vAlign w:val="top"/>
          </w:tcPr>
          <w:p>
            <w:pPr>
              <w:ind w:left="321"/>
              <w:spacing w:before="211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绍杰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21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86" w:hRule="atLeast"/>
        </w:trPr>
        <w:tc>
          <w:tcPr>
            <w:tcW w:w="648" w:type="dxa"/>
            <w:vAlign w:val="top"/>
          </w:tcPr>
          <w:p>
            <w:pPr>
              <w:ind w:left="206"/>
              <w:spacing w:before="28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76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062</w:t>
            </w:r>
          </w:p>
        </w:tc>
        <w:tc>
          <w:tcPr>
            <w:tcW w:w="6253" w:type="dxa"/>
            <w:vAlign w:val="top"/>
          </w:tcPr>
          <w:p>
            <w:pPr>
              <w:ind w:left="135" w:right="114" w:hanging="14"/>
              <w:spacing w:before="64" w:line="23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子午流注择时平衡火罐在慢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性肾病失眠患者心脾两虚证型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的应用研究</w:t>
            </w:r>
          </w:p>
        </w:tc>
        <w:tc>
          <w:tcPr>
            <w:tcW w:w="2170" w:type="dxa"/>
            <w:vAlign w:val="top"/>
          </w:tcPr>
          <w:p>
            <w:pPr>
              <w:ind w:left="119"/>
              <w:spacing w:before="21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州市中医院</w:t>
            </w:r>
          </w:p>
        </w:tc>
        <w:tc>
          <w:tcPr>
            <w:tcW w:w="1325" w:type="dxa"/>
            <w:vAlign w:val="top"/>
          </w:tcPr>
          <w:p>
            <w:pPr>
              <w:ind w:left="305"/>
              <w:spacing w:before="217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周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婕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21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86" w:hRule="atLeast"/>
        </w:trPr>
        <w:tc>
          <w:tcPr>
            <w:tcW w:w="648" w:type="dxa"/>
            <w:vAlign w:val="top"/>
          </w:tcPr>
          <w:p>
            <w:pPr>
              <w:ind w:left="206"/>
              <w:spacing w:before="28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77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063</w:t>
            </w:r>
          </w:p>
        </w:tc>
        <w:tc>
          <w:tcPr>
            <w:tcW w:w="6253" w:type="dxa"/>
            <w:vAlign w:val="top"/>
          </w:tcPr>
          <w:p>
            <w:pPr>
              <w:ind w:left="115" w:right="107" w:firstLine="13"/>
              <w:spacing w:before="59" w:line="24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益气补肺颗粒对中青年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cT1N0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肺癌患者围手术期临床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疗效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评价的研究</w:t>
            </w:r>
          </w:p>
        </w:tc>
        <w:tc>
          <w:tcPr>
            <w:tcW w:w="2170" w:type="dxa"/>
            <w:vAlign w:val="top"/>
          </w:tcPr>
          <w:p>
            <w:pPr>
              <w:ind w:left="119"/>
              <w:spacing w:before="21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州市中医院</w:t>
            </w:r>
          </w:p>
        </w:tc>
        <w:tc>
          <w:tcPr>
            <w:tcW w:w="1325" w:type="dxa"/>
            <w:vAlign w:val="top"/>
          </w:tcPr>
          <w:p>
            <w:pPr>
              <w:ind w:left="309"/>
              <w:spacing w:before="21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谢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胜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21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86" w:hRule="atLeast"/>
        </w:trPr>
        <w:tc>
          <w:tcPr>
            <w:tcW w:w="648" w:type="dxa"/>
            <w:vAlign w:val="top"/>
          </w:tcPr>
          <w:p>
            <w:pPr>
              <w:ind w:left="206"/>
              <w:spacing w:before="27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73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064</w:t>
            </w:r>
          </w:p>
        </w:tc>
        <w:tc>
          <w:tcPr>
            <w:tcW w:w="6253" w:type="dxa"/>
            <w:vAlign w:val="top"/>
          </w:tcPr>
          <w:p>
            <w:pPr>
              <w:ind w:left="124"/>
              <w:spacing w:before="21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神经根型颈椎病中医证候患者报告结局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量表的研究</w:t>
            </w:r>
          </w:p>
        </w:tc>
        <w:tc>
          <w:tcPr>
            <w:tcW w:w="2170" w:type="dxa"/>
            <w:vAlign w:val="top"/>
          </w:tcPr>
          <w:p>
            <w:pPr>
              <w:ind w:left="119"/>
              <w:spacing w:before="21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州市中医院</w:t>
            </w:r>
          </w:p>
        </w:tc>
        <w:tc>
          <w:tcPr>
            <w:tcW w:w="1325" w:type="dxa"/>
            <w:vAlign w:val="top"/>
          </w:tcPr>
          <w:p>
            <w:pPr>
              <w:ind w:left="312"/>
              <w:spacing w:before="213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黄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雪燕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21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81" w:hRule="atLeast"/>
        </w:trPr>
        <w:tc>
          <w:tcPr>
            <w:tcW w:w="648" w:type="dxa"/>
            <w:vAlign w:val="top"/>
          </w:tcPr>
          <w:p>
            <w:pPr>
              <w:ind w:left="206"/>
              <w:spacing w:before="27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73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065</w:t>
            </w:r>
          </w:p>
        </w:tc>
        <w:tc>
          <w:tcPr>
            <w:tcW w:w="6253" w:type="dxa"/>
            <w:vAlign w:val="top"/>
          </w:tcPr>
          <w:p>
            <w:pPr>
              <w:ind w:left="113" w:right="114" w:firstLine="1"/>
              <w:spacing w:before="59" w:line="23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产后腹直肌分离的相关危险因素分析及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针刺治疗作用的随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机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对照研究</w:t>
            </w:r>
          </w:p>
        </w:tc>
        <w:tc>
          <w:tcPr>
            <w:tcW w:w="2170" w:type="dxa"/>
            <w:vAlign w:val="top"/>
          </w:tcPr>
          <w:p>
            <w:pPr>
              <w:ind w:left="119"/>
              <w:spacing w:before="21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州市中医院</w:t>
            </w:r>
          </w:p>
        </w:tc>
        <w:tc>
          <w:tcPr>
            <w:tcW w:w="1325" w:type="dxa"/>
            <w:vAlign w:val="top"/>
          </w:tcPr>
          <w:p>
            <w:pPr>
              <w:ind w:left="312"/>
              <w:spacing w:before="213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丽元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21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86" w:hRule="atLeast"/>
        </w:trPr>
        <w:tc>
          <w:tcPr>
            <w:tcW w:w="648" w:type="dxa"/>
            <w:vAlign w:val="top"/>
          </w:tcPr>
          <w:p>
            <w:pPr>
              <w:ind w:left="206"/>
              <w:spacing w:before="28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78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066</w:t>
            </w:r>
          </w:p>
        </w:tc>
        <w:tc>
          <w:tcPr>
            <w:tcW w:w="6253" w:type="dxa"/>
            <w:vAlign w:val="top"/>
          </w:tcPr>
          <w:p>
            <w:pPr>
              <w:ind w:left="150" w:right="113" w:hanging="36"/>
              <w:spacing w:before="67" w:line="23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衢枳壳与其他三大主产区枳壳质量及对功能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性消化不良大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鼠理气作用的比较</w:t>
            </w:r>
          </w:p>
        </w:tc>
        <w:tc>
          <w:tcPr>
            <w:tcW w:w="2170" w:type="dxa"/>
            <w:vAlign w:val="top"/>
          </w:tcPr>
          <w:p>
            <w:pPr>
              <w:ind w:left="119"/>
              <w:spacing w:before="21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州市中医院</w:t>
            </w:r>
          </w:p>
        </w:tc>
        <w:tc>
          <w:tcPr>
            <w:tcW w:w="1325" w:type="dxa"/>
            <w:vAlign w:val="top"/>
          </w:tcPr>
          <w:p>
            <w:pPr>
              <w:ind w:left="313"/>
              <w:spacing w:before="21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马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永力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21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86" w:hRule="atLeast"/>
        </w:trPr>
        <w:tc>
          <w:tcPr>
            <w:tcW w:w="648" w:type="dxa"/>
            <w:vAlign w:val="top"/>
          </w:tcPr>
          <w:p>
            <w:pPr>
              <w:ind w:left="206"/>
              <w:spacing w:before="28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79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067</w:t>
            </w:r>
          </w:p>
        </w:tc>
        <w:tc>
          <w:tcPr>
            <w:tcW w:w="6253" w:type="dxa"/>
            <w:vAlign w:val="top"/>
          </w:tcPr>
          <w:p>
            <w:pPr>
              <w:ind w:left="125"/>
              <w:spacing w:before="220" w:line="21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乌药不同形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态根的转录组学研究</w:t>
            </w:r>
          </w:p>
        </w:tc>
        <w:tc>
          <w:tcPr>
            <w:tcW w:w="2170" w:type="dxa"/>
            <w:vAlign w:val="top"/>
          </w:tcPr>
          <w:p>
            <w:pPr>
              <w:ind w:left="119"/>
              <w:spacing w:before="22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州市中医院</w:t>
            </w:r>
          </w:p>
        </w:tc>
        <w:tc>
          <w:tcPr>
            <w:tcW w:w="1325" w:type="dxa"/>
            <w:vAlign w:val="top"/>
          </w:tcPr>
          <w:p>
            <w:pPr>
              <w:ind w:left="310"/>
              <w:spacing w:before="22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>杨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莹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22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86" w:hRule="atLeast"/>
        </w:trPr>
        <w:tc>
          <w:tcPr>
            <w:tcW w:w="648" w:type="dxa"/>
            <w:vAlign w:val="top"/>
          </w:tcPr>
          <w:p>
            <w:pPr>
              <w:ind w:left="206"/>
              <w:spacing w:before="27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8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74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068</w:t>
            </w:r>
          </w:p>
        </w:tc>
        <w:tc>
          <w:tcPr>
            <w:tcW w:w="6253" w:type="dxa"/>
            <w:vAlign w:val="top"/>
          </w:tcPr>
          <w:p>
            <w:pPr>
              <w:ind w:left="125"/>
              <w:spacing w:before="215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祛湿止痛膏外敷治疗急性痛风性关节炎的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临床研究</w:t>
            </w:r>
          </w:p>
        </w:tc>
        <w:tc>
          <w:tcPr>
            <w:tcW w:w="2170" w:type="dxa"/>
            <w:vAlign w:val="top"/>
          </w:tcPr>
          <w:p>
            <w:pPr>
              <w:ind w:left="119"/>
              <w:spacing w:before="21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州市中医院</w:t>
            </w:r>
          </w:p>
        </w:tc>
        <w:tc>
          <w:tcPr>
            <w:tcW w:w="1325" w:type="dxa"/>
            <w:vAlign w:val="top"/>
          </w:tcPr>
          <w:p>
            <w:pPr>
              <w:ind w:left="321"/>
              <w:spacing w:before="215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汪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煌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21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82" w:hRule="atLeast"/>
        </w:trPr>
        <w:tc>
          <w:tcPr>
            <w:tcW w:w="648" w:type="dxa"/>
            <w:vAlign w:val="top"/>
          </w:tcPr>
          <w:p>
            <w:pPr>
              <w:ind w:left="206"/>
              <w:spacing w:before="27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75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069</w:t>
            </w:r>
          </w:p>
        </w:tc>
        <w:tc>
          <w:tcPr>
            <w:tcW w:w="6253" w:type="dxa"/>
            <w:vAlign w:val="top"/>
          </w:tcPr>
          <w:p>
            <w:pPr>
              <w:ind w:left="122" w:right="107" w:hanging="4"/>
              <w:spacing w:before="63" w:line="23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茅莓总皂苷调控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/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AKT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通路逆转慢性粒细胞白血病伊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马替尼耐药的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机制研究</w:t>
            </w:r>
          </w:p>
        </w:tc>
        <w:tc>
          <w:tcPr>
            <w:tcW w:w="2170" w:type="dxa"/>
            <w:vAlign w:val="top"/>
          </w:tcPr>
          <w:p>
            <w:pPr>
              <w:ind w:left="119"/>
              <w:spacing w:before="21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2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19"/>
              </w:rPr>
              <w:t>州市红十字会医院</w:t>
            </w:r>
          </w:p>
        </w:tc>
        <w:tc>
          <w:tcPr>
            <w:tcW w:w="1325" w:type="dxa"/>
            <w:vAlign w:val="top"/>
          </w:tcPr>
          <w:p>
            <w:pPr>
              <w:ind w:left="301"/>
              <w:spacing w:before="216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何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潆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21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86" w:hRule="atLeast"/>
        </w:trPr>
        <w:tc>
          <w:tcPr>
            <w:tcW w:w="648" w:type="dxa"/>
            <w:vAlign w:val="top"/>
          </w:tcPr>
          <w:p>
            <w:pPr>
              <w:ind w:left="205"/>
              <w:spacing w:before="28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79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070</w:t>
            </w:r>
          </w:p>
        </w:tc>
        <w:tc>
          <w:tcPr>
            <w:tcW w:w="6253" w:type="dxa"/>
            <w:vAlign w:val="top"/>
          </w:tcPr>
          <w:p>
            <w:pPr>
              <w:ind w:left="117"/>
              <w:spacing w:before="220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冠心舒通胶囊治疗急性心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肌梗死患者的双心疗效研究</w:t>
            </w:r>
          </w:p>
        </w:tc>
        <w:tc>
          <w:tcPr>
            <w:tcW w:w="2170" w:type="dxa"/>
            <w:vAlign w:val="top"/>
          </w:tcPr>
          <w:p>
            <w:pPr>
              <w:ind w:left="119"/>
              <w:spacing w:before="22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2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19"/>
              </w:rPr>
              <w:t>州市第一人民医院</w:t>
            </w:r>
          </w:p>
        </w:tc>
        <w:tc>
          <w:tcPr>
            <w:tcW w:w="1325" w:type="dxa"/>
            <w:vAlign w:val="top"/>
          </w:tcPr>
          <w:p>
            <w:pPr>
              <w:ind w:left="303"/>
              <w:spacing w:before="22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钱宇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峰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22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91" w:hRule="atLeast"/>
        </w:trPr>
        <w:tc>
          <w:tcPr>
            <w:tcW w:w="648" w:type="dxa"/>
            <w:vAlign w:val="top"/>
          </w:tcPr>
          <w:p>
            <w:pPr>
              <w:ind w:left="205"/>
              <w:spacing w:before="28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80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071</w:t>
            </w:r>
          </w:p>
        </w:tc>
        <w:tc>
          <w:tcPr>
            <w:tcW w:w="6253" w:type="dxa"/>
            <w:vAlign w:val="top"/>
          </w:tcPr>
          <w:p>
            <w:pPr>
              <w:ind w:left="128" w:right="107" w:hanging="7"/>
              <w:spacing w:before="61" w:line="24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姜黄素调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控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AMPK/NLRP3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通路在脑缺血诱导小胶质细胞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活化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中的机制研究</w:t>
            </w:r>
          </w:p>
        </w:tc>
        <w:tc>
          <w:tcPr>
            <w:tcW w:w="2170" w:type="dxa"/>
            <w:vAlign w:val="top"/>
          </w:tcPr>
          <w:p>
            <w:pPr>
              <w:ind w:left="119"/>
              <w:spacing w:before="22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2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19"/>
              </w:rPr>
              <w:t>州市第一人民医院</w:t>
            </w:r>
          </w:p>
        </w:tc>
        <w:tc>
          <w:tcPr>
            <w:tcW w:w="1325" w:type="dxa"/>
            <w:vAlign w:val="top"/>
          </w:tcPr>
          <w:p>
            <w:pPr>
              <w:ind w:left="309"/>
              <w:spacing w:before="22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杜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雪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22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3"/>
          <w:pgSz w:w="16839" w:h="11905"/>
          <w:pgMar w:top="1011" w:right="898" w:bottom="1507" w:left="902" w:header="0" w:footer="1148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94" w:lineRule="exact"/>
        <w:rPr/>
      </w:pPr>
      <w:r/>
    </w:p>
    <w:tbl>
      <w:tblPr>
        <w:tblStyle w:val="2"/>
        <w:tblW w:w="1503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48"/>
        <w:gridCol w:w="1406"/>
        <w:gridCol w:w="6253"/>
        <w:gridCol w:w="2170"/>
        <w:gridCol w:w="1325"/>
        <w:gridCol w:w="3230"/>
      </w:tblGrid>
      <w:tr>
        <w:trPr>
          <w:trHeight w:val="729" w:hRule="atLeast"/>
        </w:trPr>
        <w:tc>
          <w:tcPr>
            <w:tcW w:w="648" w:type="dxa"/>
            <w:vAlign w:val="top"/>
            <w:textDirection w:val="tbRlV"/>
          </w:tcPr>
          <w:p>
            <w:pPr>
              <w:ind w:left="53"/>
              <w:spacing w:before="172" w:line="212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-13"/>
              </w:rPr>
              <w:t>序</w:t>
            </w: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>号</w:t>
            </w:r>
          </w:p>
        </w:tc>
        <w:tc>
          <w:tcPr>
            <w:tcW w:w="1406" w:type="dxa"/>
            <w:vAlign w:val="top"/>
          </w:tcPr>
          <w:p>
            <w:pPr>
              <w:ind w:left="152"/>
              <w:spacing w:before="231" w:line="224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项目编号</w:t>
            </w:r>
          </w:p>
        </w:tc>
        <w:tc>
          <w:tcPr>
            <w:tcW w:w="6253" w:type="dxa"/>
            <w:vAlign w:val="top"/>
          </w:tcPr>
          <w:p>
            <w:pPr>
              <w:ind w:left="2577"/>
              <w:spacing w:before="230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项目名称</w:t>
            </w:r>
          </w:p>
        </w:tc>
        <w:tc>
          <w:tcPr>
            <w:tcW w:w="2170" w:type="dxa"/>
            <w:vAlign w:val="top"/>
          </w:tcPr>
          <w:p>
            <w:pPr>
              <w:ind w:left="537"/>
              <w:spacing w:before="232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6"/>
              </w:rPr>
              <w:t>承</w:t>
            </w:r>
            <w:r>
              <w:rPr>
                <w:rFonts w:ascii="SimHei" w:hAnsi="SimHei" w:eastAsia="SimHei" w:cs="SimHei"/>
                <w:sz w:val="27"/>
                <w:szCs w:val="27"/>
                <w:spacing w:val="4"/>
              </w:rPr>
              <w:t>担单位</w:t>
            </w:r>
          </w:p>
        </w:tc>
        <w:tc>
          <w:tcPr>
            <w:tcW w:w="1325" w:type="dxa"/>
            <w:vAlign w:val="top"/>
          </w:tcPr>
          <w:p>
            <w:pPr>
              <w:ind w:left="262" w:right="245" w:firstLine="129"/>
              <w:spacing w:before="53" w:line="231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2"/>
              </w:rPr>
              <w:t>项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目</w:t>
            </w:r>
            <w:r>
              <w:rPr>
                <w:rFonts w:ascii="SimHei" w:hAnsi="SimHei" w:eastAsia="SimHei" w:cs="SimHei"/>
                <w:sz w:val="27"/>
                <w:szCs w:val="27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负责</w:t>
            </w:r>
            <w:r>
              <w:rPr>
                <w:rFonts w:ascii="SimHei" w:hAnsi="SimHei" w:eastAsia="SimHei" w:cs="SimHei"/>
                <w:sz w:val="27"/>
                <w:szCs w:val="27"/>
              </w:rPr>
              <w:t>人</w:t>
            </w:r>
          </w:p>
        </w:tc>
        <w:tc>
          <w:tcPr>
            <w:tcW w:w="3230" w:type="dxa"/>
            <w:vAlign w:val="top"/>
          </w:tcPr>
          <w:p>
            <w:pPr>
              <w:ind w:left="775"/>
              <w:spacing w:before="221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8"/>
              </w:rPr>
              <w:t>研究起止时</w:t>
            </w:r>
            <w:r>
              <w:rPr>
                <w:rFonts w:ascii="SimHei" w:hAnsi="SimHei" w:eastAsia="SimHei" w:cs="SimHei"/>
                <w:sz w:val="27"/>
                <w:szCs w:val="27"/>
                <w:spacing w:val="7"/>
              </w:rPr>
              <w:t>间</w:t>
            </w:r>
          </w:p>
        </w:tc>
      </w:tr>
      <w:tr>
        <w:trPr>
          <w:trHeight w:val="681" w:hRule="atLeast"/>
        </w:trPr>
        <w:tc>
          <w:tcPr>
            <w:tcW w:w="648" w:type="dxa"/>
            <w:vAlign w:val="top"/>
          </w:tcPr>
          <w:p>
            <w:pPr>
              <w:ind w:left="205"/>
              <w:spacing w:before="27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71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072</w:t>
            </w:r>
          </w:p>
        </w:tc>
        <w:tc>
          <w:tcPr>
            <w:tcW w:w="6253" w:type="dxa"/>
            <w:vAlign w:val="top"/>
          </w:tcPr>
          <w:p>
            <w:pPr>
              <w:ind w:left="124" w:right="114" w:hanging="13"/>
              <w:spacing w:before="59" w:line="23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基于磁共振影像组学构建中西医结合治疗糖尿病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肾病疗效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预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测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模型的研究</w:t>
            </w:r>
          </w:p>
        </w:tc>
        <w:tc>
          <w:tcPr>
            <w:tcW w:w="2170" w:type="dxa"/>
            <w:vAlign w:val="top"/>
          </w:tcPr>
          <w:p>
            <w:pPr>
              <w:ind w:left="119"/>
              <w:spacing w:before="21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2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19"/>
              </w:rPr>
              <w:t>州市第一人民医院</w:t>
            </w:r>
          </w:p>
        </w:tc>
        <w:tc>
          <w:tcPr>
            <w:tcW w:w="1325" w:type="dxa"/>
            <w:vAlign w:val="top"/>
          </w:tcPr>
          <w:p>
            <w:pPr>
              <w:ind w:left="321"/>
              <w:spacing w:before="21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丽青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21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86" w:hRule="atLeast"/>
        </w:trPr>
        <w:tc>
          <w:tcPr>
            <w:tcW w:w="648" w:type="dxa"/>
            <w:vAlign w:val="top"/>
          </w:tcPr>
          <w:p>
            <w:pPr>
              <w:ind w:left="205"/>
              <w:spacing w:before="28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76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073</w:t>
            </w:r>
          </w:p>
        </w:tc>
        <w:tc>
          <w:tcPr>
            <w:tcW w:w="6253" w:type="dxa"/>
            <w:vAlign w:val="top"/>
          </w:tcPr>
          <w:p>
            <w:pPr>
              <w:ind w:left="124" w:right="107" w:firstLine="2"/>
              <w:spacing w:before="64" w:line="23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清热健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脾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燥湿方调控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Rho/ROCK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信号通路保护溃疡性结肠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炎肠黏膜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屏障的作用机制研究</w:t>
            </w:r>
          </w:p>
        </w:tc>
        <w:tc>
          <w:tcPr>
            <w:tcW w:w="2170" w:type="dxa"/>
            <w:vAlign w:val="top"/>
          </w:tcPr>
          <w:p>
            <w:pPr>
              <w:ind w:left="119"/>
              <w:spacing w:before="21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2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19"/>
              </w:rPr>
              <w:t>州市第一人民医院</w:t>
            </w:r>
          </w:p>
        </w:tc>
        <w:tc>
          <w:tcPr>
            <w:tcW w:w="1325" w:type="dxa"/>
            <w:vAlign w:val="top"/>
          </w:tcPr>
          <w:p>
            <w:pPr>
              <w:ind w:left="321"/>
              <w:spacing w:before="217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冰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21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86" w:hRule="atLeast"/>
        </w:trPr>
        <w:tc>
          <w:tcPr>
            <w:tcW w:w="648" w:type="dxa"/>
            <w:vAlign w:val="top"/>
          </w:tcPr>
          <w:p>
            <w:pPr>
              <w:ind w:left="205"/>
              <w:spacing w:before="28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77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074</w:t>
            </w:r>
          </w:p>
        </w:tc>
        <w:tc>
          <w:tcPr>
            <w:tcW w:w="6253" w:type="dxa"/>
            <w:vAlign w:val="top"/>
          </w:tcPr>
          <w:p>
            <w:pPr>
              <w:ind w:left="117" w:right="107" w:hanging="6"/>
              <w:spacing w:before="59" w:line="24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基于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JAK2/ST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信号通路探讨姜黄提取物治疗急性脑梗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死小鼠的研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究</w:t>
            </w:r>
          </w:p>
        </w:tc>
        <w:tc>
          <w:tcPr>
            <w:tcW w:w="2170" w:type="dxa"/>
            <w:vAlign w:val="top"/>
          </w:tcPr>
          <w:p>
            <w:pPr>
              <w:ind w:left="119"/>
              <w:spacing w:before="21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2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19"/>
              </w:rPr>
              <w:t>州市第一人民医院</w:t>
            </w:r>
          </w:p>
        </w:tc>
        <w:tc>
          <w:tcPr>
            <w:tcW w:w="1325" w:type="dxa"/>
            <w:vAlign w:val="top"/>
          </w:tcPr>
          <w:p>
            <w:pPr>
              <w:ind w:left="314"/>
              <w:spacing w:before="21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夏文卿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21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86" w:hRule="atLeast"/>
        </w:trPr>
        <w:tc>
          <w:tcPr>
            <w:tcW w:w="648" w:type="dxa"/>
            <w:vAlign w:val="top"/>
          </w:tcPr>
          <w:p>
            <w:pPr>
              <w:ind w:left="205"/>
              <w:spacing w:before="280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73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075</w:t>
            </w:r>
          </w:p>
        </w:tc>
        <w:tc>
          <w:tcPr>
            <w:tcW w:w="6253" w:type="dxa"/>
            <w:vAlign w:val="top"/>
          </w:tcPr>
          <w:p>
            <w:pPr>
              <w:ind w:left="116" w:right="107"/>
              <w:spacing w:before="59" w:line="24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茶多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酚有效单体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EGCG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衍生物的脂质体构建及其治疗白癜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风的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临床前研究</w:t>
            </w:r>
          </w:p>
        </w:tc>
        <w:tc>
          <w:tcPr>
            <w:tcW w:w="2170" w:type="dxa"/>
            <w:vAlign w:val="top"/>
          </w:tcPr>
          <w:p>
            <w:pPr>
              <w:ind w:left="119"/>
              <w:spacing w:before="21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2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19"/>
              </w:rPr>
              <w:t>州市第三人民医院</w:t>
            </w:r>
          </w:p>
        </w:tc>
        <w:tc>
          <w:tcPr>
            <w:tcW w:w="1325" w:type="dxa"/>
            <w:vAlign w:val="top"/>
          </w:tcPr>
          <w:p>
            <w:pPr>
              <w:ind w:left="308"/>
              <w:spacing w:before="21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金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嵘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21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81" w:hRule="atLeast"/>
        </w:trPr>
        <w:tc>
          <w:tcPr>
            <w:tcW w:w="648" w:type="dxa"/>
            <w:vAlign w:val="top"/>
          </w:tcPr>
          <w:p>
            <w:pPr>
              <w:ind w:left="205"/>
              <w:spacing w:before="27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73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076</w:t>
            </w:r>
          </w:p>
        </w:tc>
        <w:tc>
          <w:tcPr>
            <w:tcW w:w="6253" w:type="dxa"/>
            <w:vAlign w:val="top"/>
          </w:tcPr>
          <w:p>
            <w:pPr>
              <w:ind w:left="123"/>
              <w:spacing w:before="214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芒硝外敷在复杂胫骨平台骨折术前消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肿的临床疗效观察</w:t>
            </w:r>
          </w:p>
        </w:tc>
        <w:tc>
          <w:tcPr>
            <w:tcW w:w="2170" w:type="dxa"/>
            <w:vAlign w:val="top"/>
          </w:tcPr>
          <w:p>
            <w:pPr>
              <w:ind w:left="115" w:right="106" w:firstLine="3"/>
              <w:spacing w:before="59" w:line="23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4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州市余杭区第二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人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民医院</w:t>
            </w:r>
          </w:p>
        </w:tc>
        <w:tc>
          <w:tcPr>
            <w:tcW w:w="1325" w:type="dxa"/>
            <w:vAlign w:val="top"/>
          </w:tcPr>
          <w:p>
            <w:pPr>
              <w:ind w:left="314"/>
              <w:spacing w:before="213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袁慧敏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21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86" w:hRule="atLeast"/>
        </w:trPr>
        <w:tc>
          <w:tcPr>
            <w:tcW w:w="648" w:type="dxa"/>
            <w:vAlign w:val="top"/>
          </w:tcPr>
          <w:p>
            <w:pPr>
              <w:ind w:left="205"/>
              <w:spacing w:before="286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78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077</w:t>
            </w:r>
          </w:p>
        </w:tc>
        <w:tc>
          <w:tcPr>
            <w:tcW w:w="6253" w:type="dxa"/>
            <w:vAlign w:val="top"/>
          </w:tcPr>
          <w:p>
            <w:pPr>
              <w:ind w:left="116" w:right="106"/>
              <w:spacing w:before="67" w:line="23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仙龙汤通过调节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Wnt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ERK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信号通路改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COPD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稳定期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肺肾两虚兼血瘀证患者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气道重塑的机制研究</w:t>
            </w:r>
          </w:p>
        </w:tc>
        <w:tc>
          <w:tcPr>
            <w:tcW w:w="2170" w:type="dxa"/>
            <w:vAlign w:val="top"/>
          </w:tcPr>
          <w:p>
            <w:pPr>
              <w:ind w:left="119"/>
              <w:spacing w:before="21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2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-19"/>
              </w:rPr>
              <w:t>州市临安区中医院</w:t>
            </w:r>
          </w:p>
        </w:tc>
        <w:tc>
          <w:tcPr>
            <w:tcW w:w="1325" w:type="dxa"/>
            <w:vAlign w:val="top"/>
          </w:tcPr>
          <w:p>
            <w:pPr>
              <w:ind w:left="312"/>
              <w:spacing w:before="219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玉喜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21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940" w:hRule="atLeast"/>
        </w:trPr>
        <w:tc>
          <w:tcPr>
            <w:tcW w:w="648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ind w:left="205"/>
              <w:spacing w:before="6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8</w:t>
            </w:r>
          </w:p>
        </w:tc>
        <w:tc>
          <w:tcPr>
            <w:tcW w:w="1406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124"/>
              <w:spacing w:before="69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078</w:t>
            </w:r>
          </w:p>
        </w:tc>
        <w:tc>
          <w:tcPr>
            <w:tcW w:w="6253" w:type="dxa"/>
            <w:vAlign w:val="top"/>
          </w:tcPr>
          <w:p>
            <w:pPr>
              <w:ind w:left="125" w:right="111" w:hanging="65"/>
              <w:spacing w:before="31" w:line="23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8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张氏骨伤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8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手法整复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8"/>
              </w:rPr>
              <w:t>+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杉树皮夹板固定治疗肱骨髁上骨</w:t>
            </w:r>
            <w:r>
              <w:rPr>
                <w:rFonts w:ascii="FangSong" w:hAnsi="FangSong" w:eastAsia="FangSong" w:cs="FangSong"/>
                <w:sz w:val="24"/>
                <w:szCs w:val="24"/>
                <w:spacing w:val="7"/>
              </w:rPr>
              <w:t>折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21"/>
              </w:rPr>
              <w:t>失败及骨折再移位的危险因素分析及概率风险预测</w:t>
            </w:r>
            <w:r>
              <w:rPr>
                <w:rFonts w:ascii="FangSong" w:hAnsi="FangSong" w:eastAsia="FangSong" w:cs="FangSong"/>
                <w:sz w:val="24"/>
                <w:szCs w:val="24"/>
                <w:spacing w:val="17"/>
              </w:rPr>
              <w:t>模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型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建立</w:t>
            </w:r>
          </w:p>
        </w:tc>
        <w:tc>
          <w:tcPr>
            <w:tcW w:w="2170" w:type="dxa"/>
            <w:vAlign w:val="top"/>
          </w:tcPr>
          <w:p>
            <w:pPr>
              <w:ind w:left="118" w:right="106"/>
              <w:spacing w:before="191" w:line="25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4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州市富阳中医骨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伤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医院</w:t>
            </w:r>
          </w:p>
        </w:tc>
        <w:tc>
          <w:tcPr>
            <w:tcW w:w="1325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321"/>
              <w:spacing w:before="78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张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杰</w:t>
            </w:r>
          </w:p>
        </w:tc>
        <w:tc>
          <w:tcPr>
            <w:tcW w:w="3230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311"/>
              <w:spacing w:before="7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86" w:hRule="atLeast"/>
        </w:trPr>
        <w:tc>
          <w:tcPr>
            <w:tcW w:w="648" w:type="dxa"/>
            <w:vAlign w:val="top"/>
          </w:tcPr>
          <w:p>
            <w:pPr>
              <w:ind w:left="205"/>
              <w:spacing w:before="27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75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079</w:t>
            </w:r>
          </w:p>
        </w:tc>
        <w:tc>
          <w:tcPr>
            <w:tcW w:w="6253" w:type="dxa"/>
            <w:vAlign w:val="top"/>
          </w:tcPr>
          <w:p>
            <w:pPr>
              <w:ind w:left="114" w:right="107" w:hanging="3"/>
              <w:spacing w:before="62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基于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GPER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通路探讨淫羊藿苷对骨关节炎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关节软骨细胞的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雌激素样效应及其分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子机制</w:t>
            </w:r>
          </w:p>
        </w:tc>
        <w:tc>
          <w:tcPr>
            <w:tcW w:w="2170" w:type="dxa"/>
            <w:vAlign w:val="top"/>
          </w:tcPr>
          <w:p>
            <w:pPr>
              <w:ind w:left="118" w:right="106"/>
              <w:spacing w:before="62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4"/>
              </w:rPr>
              <w:t>杭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州市富阳中医骨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伤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医院</w:t>
            </w:r>
          </w:p>
        </w:tc>
        <w:tc>
          <w:tcPr>
            <w:tcW w:w="1325" w:type="dxa"/>
            <w:vAlign w:val="top"/>
          </w:tcPr>
          <w:p>
            <w:pPr>
              <w:ind w:left="305"/>
              <w:spacing w:before="215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刘启明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21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82" w:hRule="atLeast"/>
        </w:trPr>
        <w:tc>
          <w:tcPr>
            <w:tcW w:w="648" w:type="dxa"/>
            <w:vAlign w:val="top"/>
          </w:tcPr>
          <w:p>
            <w:pPr>
              <w:ind w:left="211"/>
              <w:spacing w:before="28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0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76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080</w:t>
            </w:r>
          </w:p>
        </w:tc>
        <w:tc>
          <w:tcPr>
            <w:tcW w:w="6253" w:type="dxa"/>
            <w:vAlign w:val="top"/>
          </w:tcPr>
          <w:p>
            <w:pPr>
              <w:ind w:left="111" w:right="114" w:firstLine="38"/>
              <w:spacing w:before="63" w:line="23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内侧双通道全关节镜下微创联合中药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熏洗治疗顽固性跖筋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膜炎伴跟骨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骨刺的临床疗效研究</w:t>
            </w:r>
          </w:p>
        </w:tc>
        <w:tc>
          <w:tcPr>
            <w:tcW w:w="2170" w:type="dxa"/>
            <w:vAlign w:val="top"/>
          </w:tcPr>
          <w:p>
            <w:pPr>
              <w:ind w:left="124"/>
              <w:spacing w:before="21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淳安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县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中医院</w:t>
            </w:r>
          </w:p>
        </w:tc>
        <w:tc>
          <w:tcPr>
            <w:tcW w:w="1325" w:type="dxa"/>
            <w:vAlign w:val="top"/>
          </w:tcPr>
          <w:p>
            <w:pPr>
              <w:ind w:left="310"/>
              <w:spacing w:before="216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方婷婷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21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91" w:hRule="atLeast"/>
        </w:trPr>
        <w:tc>
          <w:tcPr>
            <w:tcW w:w="648" w:type="dxa"/>
            <w:vAlign w:val="top"/>
          </w:tcPr>
          <w:p>
            <w:pPr>
              <w:ind w:left="211"/>
              <w:spacing w:before="28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80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081</w:t>
            </w:r>
          </w:p>
        </w:tc>
        <w:tc>
          <w:tcPr>
            <w:tcW w:w="6253" w:type="dxa"/>
            <w:vAlign w:val="top"/>
          </w:tcPr>
          <w:p>
            <w:pPr>
              <w:ind w:left="111"/>
              <w:spacing w:before="22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0"/>
              </w:rPr>
              <w:t>何</w:t>
            </w:r>
            <w:r>
              <w:rPr>
                <w:rFonts w:ascii="FangSong" w:hAnsi="FangSong" w:eastAsia="FangSong" w:cs="FangSong"/>
                <w:sz w:val="24"/>
                <w:szCs w:val="24"/>
                <w:spacing w:val="-15"/>
              </w:rPr>
              <w:t>氏</w:t>
            </w: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育麟方联合中药督脉熏蒸对肾虚血瘀型</w:t>
            </w: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0"/>
              </w:rPr>
              <w:t>RIF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0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的临床研究</w:t>
            </w:r>
          </w:p>
        </w:tc>
        <w:tc>
          <w:tcPr>
            <w:tcW w:w="2170" w:type="dxa"/>
            <w:vAlign w:val="top"/>
          </w:tcPr>
          <w:p>
            <w:pPr>
              <w:ind w:left="129"/>
              <w:spacing w:before="22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7"/>
              </w:rPr>
              <w:t>宁</w:t>
            </w:r>
            <w:r>
              <w:rPr>
                <w:rFonts w:ascii="FangSong" w:hAnsi="FangSong" w:eastAsia="FangSong" w:cs="FangSong"/>
                <w:sz w:val="24"/>
                <w:szCs w:val="24"/>
                <w:spacing w:val="-25"/>
              </w:rPr>
              <w:t>波市妇女儿童医院</w:t>
            </w:r>
          </w:p>
        </w:tc>
        <w:tc>
          <w:tcPr>
            <w:tcW w:w="1325" w:type="dxa"/>
            <w:vAlign w:val="top"/>
          </w:tcPr>
          <w:p>
            <w:pPr>
              <w:ind w:left="312"/>
              <w:spacing w:before="22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黄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月颖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22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4"/>
          <w:pgSz w:w="16839" w:h="11905"/>
          <w:pgMar w:top="1011" w:right="898" w:bottom="1713" w:left="902" w:header="0" w:footer="1354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94" w:lineRule="exact"/>
        <w:rPr/>
      </w:pPr>
      <w:r/>
    </w:p>
    <w:tbl>
      <w:tblPr>
        <w:tblStyle w:val="2"/>
        <w:tblW w:w="1503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48"/>
        <w:gridCol w:w="1406"/>
        <w:gridCol w:w="6253"/>
        <w:gridCol w:w="2170"/>
        <w:gridCol w:w="1325"/>
        <w:gridCol w:w="3230"/>
      </w:tblGrid>
      <w:tr>
        <w:trPr>
          <w:trHeight w:val="729" w:hRule="atLeast"/>
        </w:trPr>
        <w:tc>
          <w:tcPr>
            <w:tcW w:w="648" w:type="dxa"/>
            <w:vAlign w:val="top"/>
            <w:textDirection w:val="tbRlV"/>
          </w:tcPr>
          <w:p>
            <w:pPr>
              <w:ind w:left="53"/>
              <w:spacing w:before="172" w:line="212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-13"/>
              </w:rPr>
              <w:t>序</w:t>
            </w: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-12"/>
              </w:rPr>
              <w:t>号</w:t>
            </w:r>
          </w:p>
        </w:tc>
        <w:tc>
          <w:tcPr>
            <w:tcW w:w="1406" w:type="dxa"/>
            <w:vAlign w:val="top"/>
          </w:tcPr>
          <w:p>
            <w:pPr>
              <w:ind w:left="152"/>
              <w:spacing w:before="231" w:line="224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项目编号</w:t>
            </w:r>
          </w:p>
        </w:tc>
        <w:tc>
          <w:tcPr>
            <w:tcW w:w="6253" w:type="dxa"/>
            <w:vAlign w:val="top"/>
          </w:tcPr>
          <w:p>
            <w:pPr>
              <w:ind w:left="2577"/>
              <w:spacing w:before="230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项目名称</w:t>
            </w:r>
          </w:p>
        </w:tc>
        <w:tc>
          <w:tcPr>
            <w:tcW w:w="2170" w:type="dxa"/>
            <w:vAlign w:val="top"/>
          </w:tcPr>
          <w:p>
            <w:pPr>
              <w:ind w:left="537"/>
              <w:spacing w:before="232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6"/>
              </w:rPr>
              <w:t>承</w:t>
            </w:r>
            <w:r>
              <w:rPr>
                <w:rFonts w:ascii="SimHei" w:hAnsi="SimHei" w:eastAsia="SimHei" w:cs="SimHei"/>
                <w:sz w:val="27"/>
                <w:szCs w:val="27"/>
                <w:spacing w:val="4"/>
              </w:rPr>
              <w:t>担单位</w:t>
            </w:r>
          </w:p>
        </w:tc>
        <w:tc>
          <w:tcPr>
            <w:tcW w:w="1325" w:type="dxa"/>
            <w:vAlign w:val="top"/>
          </w:tcPr>
          <w:p>
            <w:pPr>
              <w:ind w:left="262" w:right="245" w:firstLine="129"/>
              <w:spacing w:before="53" w:line="231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2"/>
              </w:rPr>
              <w:t>项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目</w:t>
            </w:r>
            <w:r>
              <w:rPr>
                <w:rFonts w:ascii="SimHei" w:hAnsi="SimHei" w:eastAsia="SimHei" w:cs="SimHei"/>
                <w:sz w:val="27"/>
                <w:szCs w:val="27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负责</w:t>
            </w:r>
            <w:r>
              <w:rPr>
                <w:rFonts w:ascii="SimHei" w:hAnsi="SimHei" w:eastAsia="SimHei" w:cs="SimHei"/>
                <w:sz w:val="27"/>
                <w:szCs w:val="27"/>
              </w:rPr>
              <w:t>人</w:t>
            </w:r>
          </w:p>
        </w:tc>
        <w:tc>
          <w:tcPr>
            <w:tcW w:w="3230" w:type="dxa"/>
            <w:vAlign w:val="top"/>
          </w:tcPr>
          <w:p>
            <w:pPr>
              <w:ind w:left="775"/>
              <w:spacing w:before="221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8"/>
              </w:rPr>
              <w:t>研究起止时</w:t>
            </w:r>
            <w:r>
              <w:rPr>
                <w:rFonts w:ascii="SimHei" w:hAnsi="SimHei" w:eastAsia="SimHei" w:cs="SimHei"/>
                <w:sz w:val="27"/>
                <w:szCs w:val="27"/>
                <w:spacing w:val="7"/>
              </w:rPr>
              <w:t>间</w:t>
            </w:r>
          </w:p>
        </w:tc>
      </w:tr>
      <w:tr>
        <w:trPr>
          <w:trHeight w:val="681" w:hRule="atLeast"/>
        </w:trPr>
        <w:tc>
          <w:tcPr>
            <w:tcW w:w="648" w:type="dxa"/>
            <w:vAlign w:val="top"/>
          </w:tcPr>
          <w:p>
            <w:pPr>
              <w:ind w:left="211"/>
              <w:spacing w:before="27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2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71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082</w:t>
            </w:r>
          </w:p>
        </w:tc>
        <w:tc>
          <w:tcPr>
            <w:tcW w:w="6253" w:type="dxa"/>
            <w:vAlign w:val="top"/>
          </w:tcPr>
          <w:p>
            <w:pPr>
              <w:ind w:left="128" w:right="107" w:hanging="17"/>
              <w:spacing w:before="59" w:line="23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基于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PGE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2/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感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觉神经传导调控干细胞分化研究补肾中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药干预绝经后骨质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疏松的关键机制</w:t>
            </w:r>
          </w:p>
        </w:tc>
        <w:tc>
          <w:tcPr>
            <w:tcW w:w="2170" w:type="dxa"/>
            <w:vAlign w:val="top"/>
          </w:tcPr>
          <w:p>
            <w:pPr>
              <w:ind w:left="131" w:right="106" w:hanging="2"/>
              <w:spacing w:before="59" w:line="23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宁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波市医疗中心李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惠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利医院</w:t>
            </w:r>
          </w:p>
        </w:tc>
        <w:tc>
          <w:tcPr>
            <w:tcW w:w="1325" w:type="dxa"/>
            <w:vAlign w:val="top"/>
          </w:tcPr>
          <w:p>
            <w:pPr>
              <w:ind w:left="314"/>
              <w:spacing w:before="211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夏臣杰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212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86" w:hRule="atLeast"/>
        </w:trPr>
        <w:tc>
          <w:tcPr>
            <w:tcW w:w="648" w:type="dxa"/>
            <w:vAlign w:val="top"/>
          </w:tcPr>
          <w:p>
            <w:pPr>
              <w:ind w:left="211"/>
              <w:spacing w:before="28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76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083</w:t>
            </w:r>
          </w:p>
        </w:tc>
        <w:tc>
          <w:tcPr>
            <w:tcW w:w="6253" w:type="dxa"/>
            <w:vAlign w:val="top"/>
          </w:tcPr>
          <w:p>
            <w:pPr>
              <w:ind w:left="111"/>
              <w:spacing w:before="217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基于临床应用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的强筋合剂对骨性关节炎的研究与开发</w:t>
            </w:r>
          </w:p>
        </w:tc>
        <w:tc>
          <w:tcPr>
            <w:tcW w:w="2170" w:type="dxa"/>
            <w:vAlign w:val="top"/>
          </w:tcPr>
          <w:p>
            <w:pPr>
              <w:ind w:left="121"/>
              <w:spacing w:before="21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湖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州市中医院</w:t>
            </w:r>
          </w:p>
        </w:tc>
        <w:tc>
          <w:tcPr>
            <w:tcW w:w="1325" w:type="dxa"/>
            <w:vAlign w:val="top"/>
          </w:tcPr>
          <w:p>
            <w:pPr>
              <w:ind w:left="309"/>
              <w:spacing w:before="21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谢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海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霞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21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86" w:hRule="atLeast"/>
        </w:trPr>
        <w:tc>
          <w:tcPr>
            <w:tcW w:w="648" w:type="dxa"/>
            <w:vAlign w:val="top"/>
          </w:tcPr>
          <w:p>
            <w:pPr>
              <w:ind w:left="211"/>
              <w:spacing w:before="28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4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77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084</w:t>
            </w:r>
          </w:p>
        </w:tc>
        <w:tc>
          <w:tcPr>
            <w:tcW w:w="6253" w:type="dxa"/>
            <w:vAlign w:val="top"/>
          </w:tcPr>
          <w:p>
            <w:pPr>
              <w:ind w:left="119" w:right="104" w:hanging="8"/>
              <w:spacing w:before="59" w:line="24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4"/>
              </w:rPr>
              <w:t>基于盛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上补下泻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针法预防性治疗前庭性偏头痛的随机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对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照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研究</w:t>
            </w:r>
          </w:p>
        </w:tc>
        <w:tc>
          <w:tcPr>
            <w:tcW w:w="2170" w:type="dxa"/>
            <w:vAlign w:val="top"/>
          </w:tcPr>
          <w:p>
            <w:pPr>
              <w:ind w:left="124"/>
              <w:spacing w:before="21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嘉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兴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市第一医院</w:t>
            </w:r>
          </w:p>
        </w:tc>
        <w:tc>
          <w:tcPr>
            <w:tcW w:w="1325" w:type="dxa"/>
            <w:vAlign w:val="top"/>
          </w:tcPr>
          <w:p>
            <w:pPr>
              <w:ind w:left="306"/>
              <w:spacing w:before="21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胡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天烨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21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86" w:hRule="atLeast"/>
        </w:trPr>
        <w:tc>
          <w:tcPr>
            <w:tcW w:w="648" w:type="dxa"/>
            <w:vAlign w:val="top"/>
          </w:tcPr>
          <w:p>
            <w:pPr>
              <w:ind w:left="211"/>
              <w:spacing w:before="27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73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085</w:t>
            </w:r>
          </w:p>
        </w:tc>
        <w:tc>
          <w:tcPr>
            <w:tcW w:w="6253" w:type="dxa"/>
            <w:vAlign w:val="top"/>
          </w:tcPr>
          <w:p>
            <w:pPr>
              <w:ind w:left="125" w:right="111" w:hanging="14"/>
              <w:spacing w:before="59" w:line="24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基于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PTEN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/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Akt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信号通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路的电针干预骨癌痛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吗啡耐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受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机制研究</w:t>
            </w:r>
          </w:p>
        </w:tc>
        <w:tc>
          <w:tcPr>
            <w:tcW w:w="2170" w:type="dxa"/>
            <w:vAlign w:val="top"/>
          </w:tcPr>
          <w:p>
            <w:pPr>
              <w:ind w:left="124"/>
              <w:spacing w:before="21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嘉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兴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市第一医院</w:t>
            </w:r>
          </w:p>
        </w:tc>
        <w:tc>
          <w:tcPr>
            <w:tcW w:w="1325" w:type="dxa"/>
            <w:vAlign w:val="top"/>
          </w:tcPr>
          <w:p>
            <w:pPr>
              <w:ind w:left="318"/>
              <w:spacing w:before="213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彬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21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81" w:hRule="atLeast"/>
        </w:trPr>
        <w:tc>
          <w:tcPr>
            <w:tcW w:w="648" w:type="dxa"/>
            <w:vAlign w:val="top"/>
          </w:tcPr>
          <w:p>
            <w:pPr>
              <w:ind w:left="211"/>
              <w:spacing w:before="27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73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086</w:t>
            </w:r>
          </w:p>
        </w:tc>
        <w:tc>
          <w:tcPr>
            <w:tcW w:w="6253" w:type="dxa"/>
            <w:vAlign w:val="top"/>
          </w:tcPr>
          <w:p>
            <w:pPr>
              <w:ind w:left="119" w:right="107" w:hanging="8"/>
              <w:spacing w:before="59" w:line="23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基于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3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p16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探讨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Hp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感染对胃癌前病变患者肿瘤生物特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性的影响及其中医证型分布规律</w:t>
            </w:r>
          </w:p>
        </w:tc>
        <w:tc>
          <w:tcPr>
            <w:tcW w:w="2170" w:type="dxa"/>
            <w:vAlign w:val="top"/>
          </w:tcPr>
          <w:p>
            <w:pPr>
              <w:ind w:left="117"/>
              <w:spacing w:before="21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0"/>
              </w:rPr>
              <w:t>平</w:t>
            </w:r>
            <w:r>
              <w:rPr>
                <w:rFonts w:ascii="FangSong" w:hAnsi="FangSong" w:eastAsia="FangSong" w:cs="FangSong"/>
                <w:sz w:val="24"/>
                <w:szCs w:val="24"/>
                <w:spacing w:val="-19"/>
              </w:rPr>
              <w:t>湖市第一人民医院</w:t>
            </w:r>
          </w:p>
        </w:tc>
        <w:tc>
          <w:tcPr>
            <w:tcW w:w="1325" w:type="dxa"/>
            <w:vAlign w:val="top"/>
          </w:tcPr>
          <w:p>
            <w:pPr>
              <w:ind w:left="312"/>
              <w:spacing w:before="213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戴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健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21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86" w:hRule="atLeast"/>
        </w:trPr>
        <w:tc>
          <w:tcPr>
            <w:tcW w:w="648" w:type="dxa"/>
            <w:vAlign w:val="top"/>
          </w:tcPr>
          <w:p>
            <w:pPr>
              <w:ind w:left="211"/>
              <w:spacing w:before="28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78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087</w:t>
            </w:r>
          </w:p>
        </w:tc>
        <w:tc>
          <w:tcPr>
            <w:tcW w:w="6253" w:type="dxa"/>
            <w:vAlign w:val="top"/>
          </w:tcPr>
          <w:p>
            <w:pPr>
              <w:ind w:left="112" w:right="114" w:hanging="1"/>
              <w:spacing w:before="67" w:line="23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基于盆底超声及肌电评价的尾骶部不同针灸方案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治疗产后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压力性尿失禁患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者的疗效及作用研究</w:t>
            </w:r>
          </w:p>
        </w:tc>
        <w:tc>
          <w:tcPr>
            <w:tcW w:w="2170" w:type="dxa"/>
            <w:vAlign w:val="top"/>
          </w:tcPr>
          <w:p>
            <w:pPr>
              <w:ind w:left="124"/>
              <w:spacing w:before="21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7"/>
              </w:rPr>
              <w:t>嘉</w:t>
            </w:r>
            <w:r>
              <w:rPr>
                <w:rFonts w:ascii="FangSong" w:hAnsi="FangSong" w:eastAsia="FangSong" w:cs="FangSong"/>
                <w:sz w:val="24"/>
                <w:szCs w:val="24"/>
                <w:spacing w:val="-19"/>
              </w:rPr>
              <w:t>善县第一人民医院</w:t>
            </w:r>
          </w:p>
        </w:tc>
        <w:tc>
          <w:tcPr>
            <w:tcW w:w="1325" w:type="dxa"/>
            <w:vAlign w:val="top"/>
          </w:tcPr>
          <w:p>
            <w:pPr>
              <w:ind w:left="306"/>
              <w:spacing w:before="22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诸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丹维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21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86" w:hRule="atLeast"/>
        </w:trPr>
        <w:tc>
          <w:tcPr>
            <w:tcW w:w="648" w:type="dxa"/>
            <w:vAlign w:val="top"/>
          </w:tcPr>
          <w:p>
            <w:pPr>
              <w:ind w:left="211"/>
              <w:spacing w:before="28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8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79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088</w:t>
            </w:r>
          </w:p>
        </w:tc>
        <w:tc>
          <w:tcPr>
            <w:tcW w:w="6253" w:type="dxa"/>
            <w:vAlign w:val="top"/>
          </w:tcPr>
          <w:p>
            <w:pPr>
              <w:ind w:left="111"/>
              <w:spacing w:before="22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基于数据挖掘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的灸法治疗尿失禁临床选穴规律研究</w:t>
            </w:r>
          </w:p>
        </w:tc>
        <w:tc>
          <w:tcPr>
            <w:tcW w:w="2170" w:type="dxa"/>
            <w:vAlign w:val="top"/>
          </w:tcPr>
          <w:p>
            <w:pPr>
              <w:ind w:left="121"/>
              <w:spacing w:before="22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绍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兴文理学院</w:t>
            </w:r>
          </w:p>
        </w:tc>
        <w:tc>
          <w:tcPr>
            <w:tcW w:w="1325" w:type="dxa"/>
            <w:vAlign w:val="top"/>
          </w:tcPr>
          <w:p>
            <w:pPr>
              <w:ind w:left="310"/>
              <w:spacing w:before="219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任娄涯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22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86" w:hRule="atLeast"/>
        </w:trPr>
        <w:tc>
          <w:tcPr>
            <w:tcW w:w="648" w:type="dxa"/>
            <w:vAlign w:val="top"/>
          </w:tcPr>
          <w:p>
            <w:pPr>
              <w:ind w:left="211"/>
              <w:spacing w:before="27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9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74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089</w:t>
            </w:r>
          </w:p>
        </w:tc>
        <w:tc>
          <w:tcPr>
            <w:tcW w:w="6253" w:type="dxa"/>
            <w:vAlign w:val="top"/>
          </w:tcPr>
          <w:p>
            <w:pPr>
              <w:ind w:left="128" w:right="113" w:hanging="17"/>
              <w:spacing w:before="62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基于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CiteSpace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构建知识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图谱可视化研究名中医马红珍诊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治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IgA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肾病的学术经验</w:t>
            </w:r>
          </w:p>
        </w:tc>
        <w:tc>
          <w:tcPr>
            <w:tcW w:w="2170" w:type="dxa"/>
            <w:vAlign w:val="top"/>
          </w:tcPr>
          <w:p>
            <w:pPr>
              <w:ind w:left="121"/>
              <w:spacing w:before="21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绍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兴第二医院</w:t>
            </w:r>
          </w:p>
        </w:tc>
        <w:tc>
          <w:tcPr>
            <w:tcW w:w="1325" w:type="dxa"/>
            <w:vAlign w:val="top"/>
          </w:tcPr>
          <w:p>
            <w:pPr>
              <w:ind w:left="312"/>
              <w:spacing w:before="215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黄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益麒</w:t>
            </w:r>
          </w:p>
        </w:tc>
        <w:tc>
          <w:tcPr>
            <w:tcW w:w="3230" w:type="dxa"/>
            <w:vAlign w:val="top"/>
          </w:tcPr>
          <w:p>
            <w:pPr>
              <w:ind w:left="254"/>
              <w:spacing w:before="21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2020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月</w:t>
            </w:r>
          </w:p>
        </w:tc>
      </w:tr>
      <w:tr>
        <w:trPr>
          <w:trHeight w:val="682" w:hRule="atLeast"/>
        </w:trPr>
        <w:tc>
          <w:tcPr>
            <w:tcW w:w="648" w:type="dxa"/>
            <w:vAlign w:val="top"/>
          </w:tcPr>
          <w:p>
            <w:pPr>
              <w:ind w:left="206"/>
              <w:spacing w:before="27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75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090</w:t>
            </w:r>
          </w:p>
        </w:tc>
        <w:tc>
          <w:tcPr>
            <w:tcW w:w="6253" w:type="dxa"/>
            <w:vAlign w:val="top"/>
          </w:tcPr>
          <w:p>
            <w:pPr>
              <w:ind w:left="140" w:right="106" w:hanging="15"/>
              <w:spacing w:before="63" w:line="23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没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食子酸调控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CXCL8-CXCR1/2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与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CXCL12-CXCR4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信号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网络相关的中性粒细胞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浸润影响脑梗死预后的机制研究</w:t>
            </w:r>
          </w:p>
        </w:tc>
        <w:tc>
          <w:tcPr>
            <w:tcW w:w="2170" w:type="dxa"/>
            <w:vAlign w:val="top"/>
          </w:tcPr>
          <w:p>
            <w:pPr>
              <w:ind w:left="142"/>
              <w:spacing w:before="216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2"/>
              </w:rPr>
              <w:t>台</w:t>
            </w:r>
            <w:r>
              <w:rPr>
                <w:rFonts w:ascii="FangSong" w:hAnsi="FangSong" w:eastAsia="FangSong" w:cs="FangSong"/>
                <w:sz w:val="24"/>
                <w:szCs w:val="24"/>
                <w:spacing w:val="-26"/>
              </w:rPr>
              <w:t>州市第一人民医院</w:t>
            </w:r>
          </w:p>
        </w:tc>
        <w:tc>
          <w:tcPr>
            <w:tcW w:w="1325" w:type="dxa"/>
            <w:vAlign w:val="top"/>
          </w:tcPr>
          <w:p>
            <w:pPr>
              <w:ind w:left="311"/>
              <w:spacing w:before="216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朱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碧宏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21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90" w:hRule="atLeast"/>
        </w:trPr>
        <w:tc>
          <w:tcPr>
            <w:tcW w:w="648" w:type="dxa"/>
            <w:vAlign w:val="top"/>
          </w:tcPr>
          <w:p>
            <w:pPr>
              <w:ind w:left="206"/>
              <w:spacing w:before="28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</w:t>
            </w:r>
          </w:p>
        </w:tc>
        <w:tc>
          <w:tcPr>
            <w:tcW w:w="1406" w:type="dxa"/>
            <w:vAlign w:val="top"/>
          </w:tcPr>
          <w:p>
            <w:pPr>
              <w:ind w:left="124"/>
              <w:spacing w:before="279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091</w:t>
            </w:r>
          </w:p>
        </w:tc>
        <w:tc>
          <w:tcPr>
            <w:tcW w:w="6253" w:type="dxa"/>
            <w:vAlign w:val="top"/>
          </w:tcPr>
          <w:p>
            <w:pPr>
              <w:ind w:left="106" w:right="107" w:firstLine="12"/>
              <w:spacing w:before="66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畲药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祛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邪补肾汤调控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Adamts5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干预大鼠踝创伤后骨关节炎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21"/>
              </w:rPr>
              <w:t>(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PTOA</w:t>
            </w:r>
            <w:r>
              <w:rPr>
                <w:rFonts w:ascii="FangSong" w:hAnsi="FangSong" w:eastAsia="FangSong" w:cs="FangSong"/>
                <w:sz w:val="24"/>
                <w:szCs w:val="24"/>
                <w:spacing w:val="21"/>
              </w:rPr>
              <w:t>)的作用及机制研</w:t>
            </w:r>
            <w:r>
              <w:rPr>
                <w:rFonts w:ascii="FangSong" w:hAnsi="FangSong" w:eastAsia="FangSong" w:cs="FangSong"/>
                <w:sz w:val="24"/>
                <w:szCs w:val="24"/>
                <w:spacing w:val="20"/>
              </w:rPr>
              <w:t>究</w:t>
            </w:r>
          </w:p>
        </w:tc>
        <w:tc>
          <w:tcPr>
            <w:tcW w:w="2170" w:type="dxa"/>
            <w:vAlign w:val="top"/>
          </w:tcPr>
          <w:p>
            <w:pPr>
              <w:ind w:left="124"/>
              <w:spacing w:before="22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丽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水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市人民医院</w:t>
            </w:r>
          </w:p>
        </w:tc>
        <w:tc>
          <w:tcPr>
            <w:tcW w:w="1325" w:type="dxa"/>
            <w:vAlign w:val="top"/>
          </w:tcPr>
          <w:p>
            <w:pPr>
              <w:ind w:left="310"/>
              <w:spacing w:before="22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邹光翼</w:t>
            </w:r>
          </w:p>
        </w:tc>
        <w:tc>
          <w:tcPr>
            <w:tcW w:w="3230" w:type="dxa"/>
            <w:vAlign w:val="top"/>
          </w:tcPr>
          <w:p>
            <w:pPr>
              <w:ind w:left="311"/>
              <w:spacing w:before="22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5"/>
          <w:pgSz w:w="16839" w:h="11905"/>
          <w:pgMar w:top="1011" w:right="898" w:bottom="1507" w:left="902" w:header="0" w:footer="1148" w:gutter="0"/>
        </w:sectPr>
        <w:rPr/>
      </w:pP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572"/>
        <w:spacing w:before="104" w:line="223" w:lineRule="auto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5"/>
        </w:rPr>
        <w:t>附件</w:t>
      </w:r>
      <w:r>
        <w:rPr>
          <w:rFonts w:ascii="SimHei" w:hAnsi="SimHei" w:eastAsia="SimHei" w:cs="SimHei"/>
          <w:sz w:val="32"/>
          <w:szCs w:val="32"/>
          <w:spacing w:val="-25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  <w:spacing w:val="-25"/>
        </w:rPr>
        <w:t>5</w:t>
      </w:r>
    </w:p>
    <w:p>
      <w:pPr>
        <w:ind w:left="3511"/>
        <w:spacing w:before="311" w:line="183" w:lineRule="auto"/>
        <w:rPr>
          <w:rFonts w:ascii="Microsoft YaHei" w:hAnsi="Microsoft YaHei" w:eastAsia="Microsoft YaHei" w:cs="Microsoft YaHei"/>
          <w:sz w:val="44"/>
          <w:szCs w:val="44"/>
        </w:rPr>
      </w:pPr>
      <w:r>
        <w:rPr>
          <w:rFonts w:ascii="Microsoft YaHei" w:hAnsi="Microsoft YaHei" w:eastAsia="Microsoft YaHei" w:cs="Microsoft YaHei"/>
          <w:sz w:val="44"/>
          <w:szCs w:val="44"/>
          <w:spacing w:val="-16"/>
        </w:rPr>
        <w:t>2</w:t>
      </w:r>
      <w:r>
        <w:rPr>
          <w:rFonts w:ascii="Microsoft YaHei" w:hAnsi="Microsoft YaHei" w:eastAsia="Microsoft YaHei" w:cs="Microsoft YaHei"/>
          <w:sz w:val="44"/>
          <w:szCs w:val="44"/>
          <w:spacing w:val="-9"/>
        </w:rPr>
        <w:t>0</w:t>
      </w:r>
      <w:r>
        <w:rPr>
          <w:rFonts w:ascii="Microsoft YaHei" w:hAnsi="Microsoft YaHei" w:eastAsia="Microsoft YaHei" w:cs="Microsoft YaHei"/>
          <w:sz w:val="44"/>
          <w:szCs w:val="44"/>
          <w:spacing w:val="-8"/>
        </w:rPr>
        <w:t>20</w:t>
      </w:r>
      <w:r>
        <w:rPr>
          <w:rFonts w:ascii="Microsoft YaHei" w:hAnsi="Microsoft YaHei" w:eastAsia="Microsoft YaHei" w:cs="Microsoft YaHei"/>
          <w:sz w:val="44"/>
          <w:szCs w:val="44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44"/>
          <w:szCs w:val="44"/>
          <w:spacing w:val="-8"/>
        </w:rPr>
        <w:t>年度浙江省中医药适宜技术培育项目</w:t>
      </w:r>
    </w:p>
    <w:p>
      <w:pPr>
        <w:rPr/>
      </w:pPr>
      <w:r/>
    </w:p>
    <w:p>
      <w:pPr>
        <w:spacing w:line="14" w:lineRule="exact"/>
        <w:rPr/>
      </w:pPr>
      <w:r/>
    </w:p>
    <w:tbl>
      <w:tblPr>
        <w:tblStyle w:val="2"/>
        <w:tblW w:w="1503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53"/>
        <w:gridCol w:w="1555"/>
        <w:gridCol w:w="5097"/>
        <w:gridCol w:w="2655"/>
        <w:gridCol w:w="1353"/>
        <w:gridCol w:w="3619"/>
      </w:tblGrid>
      <w:tr>
        <w:trPr>
          <w:trHeight w:val="810" w:hRule="atLeast"/>
        </w:trPr>
        <w:tc>
          <w:tcPr>
            <w:tcW w:w="753" w:type="dxa"/>
            <w:vAlign w:val="top"/>
            <w:textDirection w:val="tbRlV"/>
          </w:tcPr>
          <w:p>
            <w:pPr>
              <w:ind w:left="87"/>
              <w:spacing w:before="238" w:line="212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2"/>
              </w:rPr>
              <w:t>序</w:t>
            </w:r>
            <w:r>
              <w:rPr>
                <w:rFonts w:ascii="SimHei" w:hAnsi="SimHei" w:eastAsia="SimHei" w:cs="SimHei"/>
                <w:sz w:val="27"/>
                <w:szCs w:val="27"/>
                <w:spacing w:val="2"/>
              </w:rPr>
              <w:t xml:space="preserve"> </w:t>
            </w:r>
            <w:r>
              <w:rPr>
                <w:rFonts w:ascii="SimHei" w:hAnsi="SimHei" w:eastAsia="SimHei" w:cs="SimHei"/>
                <w:sz w:val="27"/>
                <w:szCs w:val="27"/>
                <w:spacing w:val="2"/>
              </w:rPr>
              <w:t>号</w:t>
            </w:r>
          </w:p>
        </w:tc>
        <w:tc>
          <w:tcPr>
            <w:tcW w:w="1555" w:type="dxa"/>
            <w:vAlign w:val="top"/>
          </w:tcPr>
          <w:p>
            <w:pPr>
              <w:ind w:left="224"/>
              <w:spacing w:before="288" w:line="224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项目编号</w:t>
            </w:r>
          </w:p>
        </w:tc>
        <w:tc>
          <w:tcPr>
            <w:tcW w:w="5097" w:type="dxa"/>
            <w:vAlign w:val="top"/>
          </w:tcPr>
          <w:p>
            <w:pPr>
              <w:ind w:left="1997"/>
              <w:spacing w:before="287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5"/>
              </w:rPr>
              <w:t>项目名称</w:t>
            </w:r>
          </w:p>
        </w:tc>
        <w:tc>
          <w:tcPr>
            <w:tcW w:w="2655" w:type="dxa"/>
            <w:vAlign w:val="top"/>
          </w:tcPr>
          <w:p>
            <w:pPr>
              <w:ind w:left="776"/>
              <w:spacing w:before="289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6"/>
              </w:rPr>
              <w:t>承</w:t>
            </w:r>
            <w:r>
              <w:rPr>
                <w:rFonts w:ascii="SimHei" w:hAnsi="SimHei" w:eastAsia="SimHei" w:cs="SimHei"/>
                <w:sz w:val="27"/>
                <w:szCs w:val="27"/>
                <w:spacing w:val="4"/>
              </w:rPr>
              <w:t>担单位</w:t>
            </w:r>
          </w:p>
        </w:tc>
        <w:tc>
          <w:tcPr>
            <w:tcW w:w="1353" w:type="dxa"/>
            <w:vAlign w:val="top"/>
          </w:tcPr>
          <w:p>
            <w:pPr>
              <w:ind w:left="405"/>
              <w:spacing w:before="87" w:line="403" w:lineRule="exact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2"/>
                <w:position w:val="9"/>
              </w:rPr>
              <w:t>项</w:t>
            </w:r>
            <w:r>
              <w:rPr>
                <w:rFonts w:ascii="SimHei" w:hAnsi="SimHei" w:eastAsia="SimHei" w:cs="SimHei"/>
                <w:sz w:val="27"/>
                <w:szCs w:val="27"/>
                <w:spacing w:val="1"/>
                <w:position w:val="9"/>
              </w:rPr>
              <w:t>目</w:t>
            </w:r>
          </w:p>
          <w:p>
            <w:pPr>
              <w:ind w:left="261"/>
              <w:spacing w:line="218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1"/>
              </w:rPr>
              <w:t>负责</w:t>
            </w:r>
            <w:r>
              <w:rPr>
                <w:rFonts w:ascii="SimHei" w:hAnsi="SimHei" w:eastAsia="SimHei" w:cs="SimHei"/>
                <w:sz w:val="27"/>
                <w:szCs w:val="27"/>
              </w:rPr>
              <w:t>人</w:t>
            </w:r>
          </w:p>
        </w:tc>
        <w:tc>
          <w:tcPr>
            <w:tcW w:w="3619" w:type="dxa"/>
            <w:vAlign w:val="top"/>
          </w:tcPr>
          <w:p>
            <w:pPr>
              <w:ind w:left="972"/>
              <w:spacing w:before="287" w:line="225" w:lineRule="auto"/>
              <w:rPr>
                <w:rFonts w:ascii="SimHei" w:hAnsi="SimHei" w:eastAsia="SimHei" w:cs="SimHei"/>
                <w:sz w:val="27"/>
                <w:szCs w:val="27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8"/>
              </w:rPr>
              <w:t>研究起止时</w:t>
            </w:r>
            <w:r>
              <w:rPr>
                <w:rFonts w:ascii="SimHei" w:hAnsi="SimHei" w:eastAsia="SimHei" w:cs="SimHei"/>
                <w:sz w:val="27"/>
                <w:szCs w:val="27"/>
                <w:spacing w:val="7"/>
              </w:rPr>
              <w:t>间</w:t>
            </w:r>
          </w:p>
        </w:tc>
      </w:tr>
      <w:tr>
        <w:trPr>
          <w:trHeight w:val="571" w:hRule="atLeast"/>
        </w:trPr>
        <w:tc>
          <w:tcPr>
            <w:tcW w:w="753" w:type="dxa"/>
            <w:vAlign w:val="top"/>
          </w:tcPr>
          <w:p>
            <w:pPr>
              <w:ind w:left="339"/>
              <w:spacing w:before="19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vAlign w:val="top"/>
          </w:tcPr>
          <w:p>
            <w:pPr>
              <w:ind w:left="211"/>
              <w:spacing w:before="19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  <w:vAlign w:val="top"/>
          </w:tcPr>
          <w:p>
            <w:pPr>
              <w:ind w:left="118"/>
              <w:spacing w:before="15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耳穴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揿针治疗抽动障碍技术研究</w:t>
            </w:r>
          </w:p>
        </w:tc>
        <w:tc>
          <w:tcPr>
            <w:tcW w:w="2655" w:type="dxa"/>
            <w:vAlign w:val="top"/>
          </w:tcPr>
          <w:p>
            <w:pPr>
              <w:ind w:left="127"/>
              <w:spacing w:before="15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江省中医院</w:t>
            </w:r>
          </w:p>
        </w:tc>
        <w:tc>
          <w:tcPr>
            <w:tcW w:w="1353" w:type="dxa"/>
            <w:vAlign w:val="top"/>
          </w:tcPr>
          <w:p>
            <w:pPr>
              <w:ind w:left="343"/>
              <w:spacing w:before="15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雅琴</w:t>
            </w:r>
          </w:p>
        </w:tc>
        <w:tc>
          <w:tcPr>
            <w:tcW w:w="3619" w:type="dxa"/>
            <w:vAlign w:val="top"/>
          </w:tcPr>
          <w:p>
            <w:pPr>
              <w:ind w:left="508"/>
              <w:spacing w:before="15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53" w:type="dxa"/>
            <w:vAlign w:val="top"/>
          </w:tcPr>
          <w:p>
            <w:pPr>
              <w:ind w:left="316"/>
              <w:spacing w:before="22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vAlign w:val="top"/>
          </w:tcPr>
          <w:p>
            <w:pPr>
              <w:ind w:left="211"/>
              <w:spacing w:before="22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097" w:type="dxa"/>
            <w:vAlign w:val="top"/>
          </w:tcPr>
          <w:p>
            <w:pPr>
              <w:ind w:left="113"/>
              <w:spacing w:before="188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铺灸治疗脾肾阳虚型慢性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疲劳综合征技术</w:t>
            </w:r>
          </w:p>
        </w:tc>
        <w:tc>
          <w:tcPr>
            <w:tcW w:w="2655" w:type="dxa"/>
            <w:vAlign w:val="top"/>
          </w:tcPr>
          <w:p>
            <w:pPr>
              <w:ind w:left="130" w:right="146" w:hanging="3"/>
              <w:spacing w:before="30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中医药大学附属第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三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医院</w:t>
            </w:r>
          </w:p>
        </w:tc>
        <w:tc>
          <w:tcPr>
            <w:tcW w:w="1353" w:type="dxa"/>
            <w:vAlign w:val="top"/>
          </w:tcPr>
          <w:p>
            <w:pPr>
              <w:ind w:left="322"/>
              <w:spacing w:before="18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李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邦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伟</w:t>
            </w:r>
          </w:p>
        </w:tc>
        <w:tc>
          <w:tcPr>
            <w:tcW w:w="3619" w:type="dxa"/>
            <w:vAlign w:val="top"/>
          </w:tcPr>
          <w:p>
            <w:pPr>
              <w:ind w:left="508"/>
              <w:spacing w:before="18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53" w:type="dxa"/>
            <w:vAlign w:val="top"/>
          </w:tcPr>
          <w:p>
            <w:pPr>
              <w:ind w:left="321"/>
              <w:spacing w:before="22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vAlign w:val="top"/>
          </w:tcPr>
          <w:p>
            <w:pPr>
              <w:ind w:left="211"/>
              <w:spacing w:before="22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5097" w:type="dxa"/>
            <w:vAlign w:val="top"/>
          </w:tcPr>
          <w:p>
            <w:pPr>
              <w:ind w:left="117" w:right="103"/>
              <w:spacing w:before="31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6"/>
              </w:rPr>
              <w:t>芩连紫</w:t>
            </w:r>
            <w:r>
              <w:rPr>
                <w:rFonts w:ascii="FangSong" w:hAnsi="FangSong" w:eastAsia="FangSong" w:cs="FangSong"/>
                <w:sz w:val="24"/>
                <w:szCs w:val="24"/>
                <w:spacing w:val="5"/>
              </w:rPr>
              <w:t>金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>软膏贴敷防治使用生长抑素致输液性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脉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炎技术</w:t>
            </w:r>
          </w:p>
        </w:tc>
        <w:tc>
          <w:tcPr>
            <w:tcW w:w="2655" w:type="dxa"/>
            <w:vAlign w:val="top"/>
          </w:tcPr>
          <w:p>
            <w:pPr>
              <w:ind w:left="127" w:right="146"/>
              <w:spacing w:before="31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大学医学院附属第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一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医院</w:t>
            </w:r>
          </w:p>
        </w:tc>
        <w:tc>
          <w:tcPr>
            <w:tcW w:w="1353" w:type="dxa"/>
            <w:vAlign w:val="top"/>
          </w:tcPr>
          <w:p>
            <w:pPr>
              <w:ind w:left="324"/>
              <w:spacing w:before="18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朱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慧娣</w:t>
            </w:r>
          </w:p>
        </w:tc>
        <w:tc>
          <w:tcPr>
            <w:tcW w:w="3619" w:type="dxa"/>
            <w:vAlign w:val="top"/>
          </w:tcPr>
          <w:p>
            <w:pPr>
              <w:ind w:left="508"/>
              <w:spacing w:before="18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71" w:hRule="atLeast"/>
        </w:trPr>
        <w:tc>
          <w:tcPr>
            <w:tcW w:w="753" w:type="dxa"/>
            <w:vAlign w:val="top"/>
          </w:tcPr>
          <w:p>
            <w:pPr>
              <w:ind w:left="315"/>
              <w:spacing w:before="20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  <w:vAlign w:val="top"/>
          </w:tcPr>
          <w:p>
            <w:pPr>
              <w:ind w:left="211"/>
              <w:spacing w:before="20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5097" w:type="dxa"/>
            <w:vAlign w:val="top"/>
          </w:tcPr>
          <w:p>
            <w:pPr>
              <w:ind w:left="120"/>
              <w:spacing w:before="156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浅刺多捻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法治疗周围性面瘫技术</w:t>
            </w:r>
          </w:p>
        </w:tc>
        <w:tc>
          <w:tcPr>
            <w:tcW w:w="2655" w:type="dxa"/>
            <w:vAlign w:val="top"/>
          </w:tcPr>
          <w:p>
            <w:pPr>
              <w:ind w:left="128"/>
              <w:spacing w:before="15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宁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波市中医院</w:t>
            </w:r>
          </w:p>
        </w:tc>
        <w:tc>
          <w:tcPr>
            <w:tcW w:w="1353" w:type="dxa"/>
            <w:vAlign w:val="top"/>
          </w:tcPr>
          <w:p>
            <w:pPr>
              <w:ind w:left="317"/>
              <w:spacing w:before="15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徐永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亦</w:t>
            </w:r>
          </w:p>
        </w:tc>
        <w:tc>
          <w:tcPr>
            <w:tcW w:w="3619" w:type="dxa"/>
            <w:vAlign w:val="top"/>
          </w:tcPr>
          <w:p>
            <w:pPr>
              <w:ind w:left="508"/>
              <w:spacing w:before="15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71" w:hRule="atLeast"/>
        </w:trPr>
        <w:tc>
          <w:tcPr>
            <w:tcW w:w="753" w:type="dxa"/>
            <w:vAlign w:val="top"/>
          </w:tcPr>
          <w:p>
            <w:pPr>
              <w:ind w:left="323"/>
              <w:spacing w:before="204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  <w:vAlign w:val="top"/>
          </w:tcPr>
          <w:p>
            <w:pPr>
              <w:ind w:left="211"/>
              <w:spacing w:before="20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5097" w:type="dxa"/>
            <w:vAlign w:val="top"/>
          </w:tcPr>
          <w:p>
            <w:pPr>
              <w:ind w:left="139"/>
              <w:spacing w:before="16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四部退热法推拿治疗小儿外感发热的技术</w:t>
            </w:r>
          </w:p>
        </w:tc>
        <w:tc>
          <w:tcPr>
            <w:tcW w:w="2655" w:type="dxa"/>
            <w:vAlign w:val="top"/>
          </w:tcPr>
          <w:p>
            <w:pPr>
              <w:ind w:left="123"/>
              <w:spacing w:before="16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嘉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兴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市中医医院</w:t>
            </w:r>
          </w:p>
        </w:tc>
        <w:tc>
          <w:tcPr>
            <w:tcW w:w="1353" w:type="dxa"/>
            <w:vAlign w:val="top"/>
          </w:tcPr>
          <w:p>
            <w:pPr>
              <w:ind w:left="323"/>
              <w:spacing w:before="161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方淡思</w:t>
            </w:r>
          </w:p>
        </w:tc>
        <w:tc>
          <w:tcPr>
            <w:tcW w:w="3619" w:type="dxa"/>
            <w:vAlign w:val="top"/>
          </w:tcPr>
          <w:p>
            <w:pPr>
              <w:ind w:left="508"/>
              <w:spacing w:before="16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8" w:hRule="atLeast"/>
        </w:trPr>
        <w:tc>
          <w:tcPr>
            <w:tcW w:w="753" w:type="dxa"/>
            <w:vAlign w:val="top"/>
          </w:tcPr>
          <w:p>
            <w:pPr>
              <w:ind w:left="322"/>
              <w:spacing w:before="23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555" w:type="dxa"/>
            <w:vAlign w:val="top"/>
          </w:tcPr>
          <w:p>
            <w:pPr>
              <w:ind w:left="211"/>
              <w:spacing w:before="23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5097" w:type="dxa"/>
            <w:vAlign w:val="top"/>
          </w:tcPr>
          <w:p>
            <w:pPr>
              <w:ind w:left="105" w:right="116" w:hanging="49"/>
              <w:spacing w:before="32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7"/>
              </w:rPr>
              <w:t>“</w:t>
            </w:r>
            <w:r>
              <w:rPr>
                <w:rFonts w:ascii="FangSong" w:hAnsi="FangSong" w:eastAsia="FangSong" w:cs="FangSong"/>
                <w:sz w:val="24"/>
                <w:szCs w:val="24"/>
                <w:spacing w:val="7"/>
              </w:rPr>
              <w:t>三六九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7"/>
              </w:rPr>
              <w:t>”</w:t>
            </w:r>
            <w:r>
              <w:rPr>
                <w:rFonts w:ascii="FangSong" w:hAnsi="FangSong" w:eastAsia="FangSong" w:cs="FangSong"/>
                <w:sz w:val="24"/>
                <w:szCs w:val="24"/>
                <w:spacing w:val="7"/>
              </w:rPr>
              <w:t>缓释凝胶膏剂治疗第三腰椎横突综</w:t>
            </w:r>
            <w:r>
              <w:rPr>
                <w:rFonts w:ascii="FangSong" w:hAnsi="FangSong" w:eastAsia="FangSong" w:cs="FangSong"/>
                <w:sz w:val="24"/>
                <w:szCs w:val="24"/>
                <w:spacing w:val="5"/>
              </w:rPr>
              <w:t>合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征技术</w:t>
            </w:r>
          </w:p>
        </w:tc>
        <w:tc>
          <w:tcPr>
            <w:tcW w:w="2655" w:type="dxa"/>
            <w:vAlign w:val="top"/>
          </w:tcPr>
          <w:p>
            <w:pPr>
              <w:ind w:left="120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绍兴市柯桥区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中医医院</w:t>
            </w:r>
          </w:p>
        </w:tc>
        <w:tc>
          <w:tcPr>
            <w:tcW w:w="1353" w:type="dxa"/>
            <w:vAlign w:val="top"/>
          </w:tcPr>
          <w:p>
            <w:pPr>
              <w:ind w:left="325"/>
              <w:spacing w:before="19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单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方军</w:t>
            </w:r>
          </w:p>
        </w:tc>
        <w:tc>
          <w:tcPr>
            <w:tcW w:w="3619" w:type="dxa"/>
            <w:vAlign w:val="top"/>
          </w:tcPr>
          <w:p>
            <w:pPr>
              <w:ind w:left="508"/>
              <w:spacing w:before="19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629" w:hRule="atLeast"/>
        </w:trPr>
        <w:tc>
          <w:tcPr>
            <w:tcW w:w="753" w:type="dxa"/>
            <w:vAlign w:val="top"/>
          </w:tcPr>
          <w:p>
            <w:pPr>
              <w:ind w:left="320"/>
              <w:spacing w:before="234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555" w:type="dxa"/>
            <w:vAlign w:val="top"/>
          </w:tcPr>
          <w:p>
            <w:pPr>
              <w:ind w:left="211"/>
              <w:spacing w:before="23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5097" w:type="dxa"/>
            <w:vAlign w:val="top"/>
          </w:tcPr>
          <w:p>
            <w:pPr>
              <w:ind w:left="110" w:right="103" w:hanging="3"/>
              <w:spacing w:before="33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4"/>
              </w:rPr>
              <w:t>微针刀松解枕下肌群治疗中老年人群睡眠障碍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症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技术</w:t>
            </w:r>
          </w:p>
        </w:tc>
        <w:tc>
          <w:tcPr>
            <w:tcW w:w="2655" w:type="dxa"/>
            <w:vAlign w:val="top"/>
          </w:tcPr>
          <w:p>
            <w:pPr>
              <w:ind w:left="113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诸暨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市中医医院</w:t>
            </w:r>
          </w:p>
        </w:tc>
        <w:tc>
          <w:tcPr>
            <w:tcW w:w="1353" w:type="dxa"/>
            <w:vAlign w:val="top"/>
          </w:tcPr>
          <w:p>
            <w:pPr>
              <w:ind w:left="318"/>
              <w:spacing w:before="186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傅云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其</w:t>
            </w:r>
          </w:p>
        </w:tc>
        <w:tc>
          <w:tcPr>
            <w:tcW w:w="3619" w:type="dxa"/>
            <w:vAlign w:val="top"/>
          </w:tcPr>
          <w:p>
            <w:pPr>
              <w:ind w:left="508"/>
              <w:spacing w:before="18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  <w:tr>
        <w:trPr>
          <w:trHeight w:val="575" w:hRule="atLeast"/>
        </w:trPr>
        <w:tc>
          <w:tcPr>
            <w:tcW w:w="753" w:type="dxa"/>
            <w:vAlign w:val="top"/>
          </w:tcPr>
          <w:p>
            <w:pPr>
              <w:ind w:left="326"/>
              <w:spacing w:before="20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555" w:type="dxa"/>
            <w:vAlign w:val="top"/>
          </w:tcPr>
          <w:p>
            <w:pPr>
              <w:ind w:left="211"/>
              <w:spacing w:before="20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5097" w:type="dxa"/>
            <w:vAlign w:val="top"/>
          </w:tcPr>
          <w:p>
            <w:pPr>
              <w:ind w:left="125"/>
              <w:spacing w:before="157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头皮针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调衡电刺激治疗中风后运动性失语技术</w:t>
            </w:r>
          </w:p>
        </w:tc>
        <w:tc>
          <w:tcPr>
            <w:tcW w:w="2655" w:type="dxa"/>
            <w:vAlign w:val="top"/>
          </w:tcPr>
          <w:p>
            <w:pPr>
              <w:ind w:left="123"/>
              <w:spacing w:before="15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丽水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市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中医院</w:t>
            </w:r>
          </w:p>
        </w:tc>
        <w:tc>
          <w:tcPr>
            <w:tcW w:w="1353" w:type="dxa"/>
            <w:vAlign w:val="top"/>
          </w:tcPr>
          <w:p>
            <w:pPr>
              <w:ind w:left="318"/>
              <w:spacing w:before="15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楼喜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强</w:t>
            </w:r>
          </w:p>
        </w:tc>
        <w:tc>
          <w:tcPr>
            <w:tcW w:w="3619" w:type="dxa"/>
            <w:vAlign w:val="top"/>
          </w:tcPr>
          <w:p>
            <w:pPr>
              <w:ind w:left="508"/>
              <w:spacing w:before="15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月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6"/>
          <w:pgSz w:w="16839" w:h="11905"/>
          <w:pgMar w:top="1011" w:right="898" w:bottom="1713" w:left="902" w:header="0" w:footer="1354" w:gutter="0"/>
        </w:sectPr>
        <w:rPr/>
      </w:pPr>
    </w:p>
    <w:p>
      <w:pPr>
        <w:spacing w:line="243" w:lineRule="auto"/>
        <w:rPr>
          <w:rFonts w:ascii="Arial"/>
          <w:sz w:val="21"/>
        </w:rPr>
      </w:pPr>
      <w:r>
        <w:drawing>
          <wp:anchor distT="0" distB="0" distL="0" distR="0" simplePos="0" relativeHeight="251715584" behindDoc="0" locked="0" layoutInCell="0" allowOverlap="1">
            <wp:simplePos x="0" y="0"/>
            <wp:positionH relativeFrom="page">
              <wp:posOffset>4975859</wp:posOffset>
            </wp:positionH>
            <wp:positionV relativeFrom="page">
              <wp:posOffset>8951595</wp:posOffset>
            </wp:positionV>
            <wp:extent cx="1706245" cy="485775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0624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9" w:lineRule="exact"/>
        <w:textAlignment w:val="center"/>
        <w:rPr/>
      </w:pPr>
      <w:r>
        <w:pict>
          <v:shape id="_x0000_s3" style="mso-position-vertical-relative:line;mso-position-horizontal-relative:char;width:453.3pt;height:1.45pt;" fillcolor="#000000" filled="true" stroked="false" coordsize="9065,29" coordorigin="0,0" path="m0,28l4533,28l4533,0l0,0l0,28xem4533,28l4561,28l4561,0l4533,0l4533,28xem4561,28l9065,28l9065,0l4561,0l4561,28xe"/>
        </w:pict>
      </w:r>
    </w:p>
    <w:p>
      <w:pPr>
        <w:ind w:left="474"/>
        <w:spacing w:before="125" w:line="224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4"/>
        </w:rPr>
        <w:t>浙江省</w:t>
      </w:r>
      <w:r>
        <w:rPr>
          <w:rFonts w:ascii="FangSong" w:hAnsi="FangSong" w:eastAsia="FangSong" w:cs="FangSong"/>
          <w:sz w:val="27"/>
          <w:szCs w:val="27"/>
          <w:spacing w:val="3"/>
        </w:rPr>
        <w:t>卫</w:t>
      </w:r>
      <w:r>
        <w:rPr>
          <w:rFonts w:ascii="FangSong" w:hAnsi="FangSong" w:eastAsia="FangSong" w:cs="FangSong"/>
          <w:sz w:val="27"/>
          <w:szCs w:val="27"/>
          <w:spacing w:val="2"/>
        </w:rPr>
        <w:t>生健康委员会办公室</w:t>
      </w:r>
      <w:r>
        <w:rPr>
          <w:rFonts w:ascii="FangSong" w:hAnsi="FangSong" w:eastAsia="FangSong" w:cs="FangSong"/>
          <w:sz w:val="27"/>
          <w:szCs w:val="27"/>
          <w:spacing w:val="2"/>
        </w:rPr>
        <w:t xml:space="preserve">              </w:t>
      </w:r>
      <w:r>
        <w:rPr>
          <w:rFonts w:ascii="Times New Roman" w:hAnsi="Times New Roman" w:eastAsia="Times New Roman" w:cs="Times New Roman"/>
          <w:sz w:val="27"/>
          <w:szCs w:val="27"/>
          <w:spacing w:val="2"/>
        </w:rPr>
        <w:t>2020</w:t>
      </w:r>
      <w:r>
        <w:rPr>
          <w:rFonts w:ascii="Times New Roman" w:hAnsi="Times New Roman" w:eastAsia="Times New Roman" w:cs="Times New Roman"/>
          <w:sz w:val="27"/>
          <w:szCs w:val="27"/>
          <w:spacing w:val="2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2"/>
        </w:rPr>
        <w:t>年</w:t>
      </w:r>
      <w:r>
        <w:rPr>
          <w:rFonts w:ascii="FangSong" w:hAnsi="FangSong" w:eastAsia="FangSong" w:cs="FangSong"/>
          <w:sz w:val="27"/>
          <w:szCs w:val="27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7"/>
          <w:szCs w:val="27"/>
          <w:spacing w:val="2"/>
        </w:rPr>
        <w:t>10</w:t>
      </w:r>
      <w:r>
        <w:rPr>
          <w:rFonts w:ascii="Times New Roman" w:hAnsi="Times New Roman" w:eastAsia="Times New Roman" w:cs="Times New Roman"/>
          <w:sz w:val="27"/>
          <w:szCs w:val="27"/>
          <w:spacing w:val="2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2"/>
        </w:rPr>
        <w:t>月</w:t>
      </w:r>
      <w:r>
        <w:rPr>
          <w:rFonts w:ascii="FangSong" w:hAnsi="FangSong" w:eastAsia="FangSong" w:cs="FangSong"/>
          <w:sz w:val="27"/>
          <w:szCs w:val="27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7"/>
          <w:szCs w:val="27"/>
          <w:spacing w:val="2"/>
        </w:rPr>
        <w:t>9</w:t>
      </w:r>
      <w:r>
        <w:rPr>
          <w:rFonts w:ascii="Times New Roman" w:hAnsi="Times New Roman" w:eastAsia="Times New Roman" w:cs="Times New Roman"/>
          <w:sz w:val="27"/>
          <w:szCs w:val="27"/>
          <w:spacing w:val="2"/>
        </w:rPr>
        <w:t xml:space="preserve">  </w:t>
      </w:r>
      <w:r>
        <w:rPr>
          <w:rFonts w:ascii="FangSong" w:hAnsi="FangSong" w:eastAsia="FangSong" w:cs="FangSong"/>
          <w:sz w:val="27"/>
          <w:szCs w:val="27"/>
          <w:spacing w:val="2"/>
        </w:rPr>
        <w:t>日印发</w:t>
      </w:r>
    </w:p>
    <w:p>
      <w:pPr>
        <w:spacing w:before="84" w:line="29" w:lineRule="exact"/>
        <w:textAlignment w:val="center"/>
        <w:rPr/>
      </w:pPr>
      <w:r>
        <w:pict>
          <v:shape id="_x0000_s4" style="mso-position-vertical-relative:line;mso-position-horizontal-relative:char;width:453.3pt;height:1.45pt;" fillcolor="#000000" filled="true" stroked="false" coordsize="9065,29" coordorigin="0,0" path="m0,28l4533,28l4533,0l0,0l0,28xem4533,28l4561,28l4561,0l4533,0l4533,28xem4561,28l9065,28l9065,0l4561,0l4561,28xe"/>
        </w:pict>
      </w:r>
    </w:p>
    <w:p>
      <w:pPr>
        <w:ind w:left="325"/>
        <w:spacing w:before="83" w:line="223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1"/>
        </w:rPr>
        <w:t>(</w:t>
      </w:r>
      <w:r>
        <w:rPr>
          <w:rFonts w:ascii="FangSong" w:hAnsi="FangSong" w:eastAsia="FangSong" w:cs="FangSong"/>
          <w:sz w:val="27"/>
          <w:szCs w:val="27"/>
        </w:rPr>
        <w:t>校对：</w:t>
      </w:r>
      <w:r>
        <w:rPr>
          <w:rFonts w:ascii="FangSong" w:hAnsi="FangSong" w:eastAsia="FangSong" w:cs="FangSong"/>
          <w:sz w:val="27"/>
          <w:szCs w:val="27"/>
        </w:rPr>
        <w:t xml:space="preserve"> </w:t>
      </w:r>
      <w:r>
        <w:rPr>
          <w:rFonts w:ascii="FangSong" w:hAnsi="FangSong" w:eastAsia="FangSong" w:cs="FangSong"/>
          <w:sz w:val="27"/>
          <w:szCs w:val="27"/>
        </w:rPr>
        <w:t>吴嘉嘉</w:t>
      </w:r>
      <w:r>
        <w:rPr>
          <w:rFonts w:ascii="FangSong" w:hAnsi="FangSong" w:eastAsia="FangSong" w:cs="FangSong"/>
          <w:sz w:val="27"/>
          <w:szCs w:val="27"/>
        </w:rPr>
        <w:t xml:space="preserve"> </w:t>
      </w:r>
      <w:r>
        <w:rPr>
          <w:rFonts w:ascii="FangSong" w:hAnsi="FangSong" w:eastAsia="FangSong" w:cs="FangSong"/>
          <w:sz w:val="27"/>
          <w:szCs w:val="27"/>
        </w:rPr>
        <w:t>)</w:t>
      </w:r>
    </w:p>
    <w:sectPr>
      <w:footerReference w:type="default" r:id="rId47"/>
      <w:pgSz w:w="11905" w:h="16839"/>
      <w:pgMar w:top="1431" w:right="1359" w:bottom="1353" w:left="1478" w:header="0" w:footer="99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8"/>
      <w:spacing w:line="361" w:lineRule="exac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4"/>
        <w:position w:val="1"/>
      </w:rPr>
      <w:t>－</w:t>
    </w:r>
    <w:r>
      <w:rPr>
        <w:rFonts w:ascii="SimSun" w:hAnsi="SimSun" w:eastAsia="SimSun" w:cs="SimSun"/>
        <w:sz w:val="27"/>
        <w:szCs w:val="27"/>
        <w:spacing w:val="-4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2"/>
        <w:position w:val="1"/>
      </w:rPr>
      <w:t>2</w:t>
    </w:r>
    <w:r>
      <w:rPr>
        <w:rFonts w:ascii="SimSun" w:hAnsi="SimSun" w:eastAsia="SimSun" w:cs="SimSun"/>
        <w:sz w:val="27"/>
        <w:szCs w:val="27"/>
        <w:spacing w:val="-2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2"/>
        <w:position w:val="1"/>
      </w:rPr>
      <w:t>－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73"/>
      <w:spacing w:line="361" w:lineRule="exac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2"/>
        <w:position w:val="1"/>
      </w:rPr>
      <w:t>－</w:t>
    </w:r>
    <w:r>
      <w:rPr>
        <w:rFonts w:ascii="SimSun" w:hAnsi="SimSun" w:eastAsia="SimSun" w:cs="SimSun"/>
        <w:sz w:val="27"/>
        <w:szCs w:val="27"/>
        <w:spacing w:val="-2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2"/>
        <w:position w:val="1"/>
      </w:rPr>
      <w:t>12</w:t>
    </w:r>
    <w:r>
      <w:rPr>
        <w:rFonts w:ascii="SimSun" w:hAnsi="SimSun" w:eastAsia="SimSun" w:cs="SimSun"/>
        <w:sz w:val="27"/>
        <w:szCs w:val="27"/>
        <w:spacing w:val="-1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1"/>
        <w:position w:val="1"/>
      </w:rPr>
      <w:t>－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698"/>
      <w:spacing w:line="358" w:lineRule="exact"/>
      <w:jc w:val="righ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1"/>
        <w:position w:val="1"/>
      </w:rPr>
      <w:t>－</w:t>
    </w:r>
    <w:r>
      <w:rPr>
        <w:rFonts w:ascii="SimSun" w:hAnsi="SimSun" w:eastAsia="SimSun" w:cs="SimSun"/>
        <w:sz w:val="27"/>
        <w:szCs w:val="27"/>
        <w:spacing w:val="-1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1"/>
        <w:position w:val="1"/>
      </w:rPr>
      <w:t>13</w:t>
    </w:r>
    <w:r>
      <w:rPr>
        <w:rFonts w:ascii="SimSun" w:hAnsi="SimSun" w:eastAsia="SimSun" w:cs="SimSun"/>
        <w:sz w:val="27"/>
        <w:szCs w:val="27"/>
        <w:spacing w:val="-1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position w:val="1"/>
      </w:rPr>
      <w:t>－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73"/>
      <w:spacing w:line="361" w:lineRule="exac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2"/>
        <w:position w:val="1"/>
      </w:rPr>
      <w:t>－</w:t>
    </w:r>
    <w:r>
      <w:rPr>
        <w:rFonts w:ascii="SimSun" w:hAnsi="SimSun" w:eastAsia="SimSun" w:cs="SimSun"/>
        <w:sz w:val="27"/>
        <w:szCs w:val="27"/>
        <w:spacing w:val="-2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2"/>
        <w:position w:val="1"/>
      </w:rPr>
      <w:t>14</w:t>
    </w:r>
    <w:r>
      <w:rPr>
        <w:rFonts w:ascii="SimSun" w:hAnsi="SimSun" w:eastAsia="SimSun" w:cs="SimSun"/>
        <w:sz w:val="27"/>
        <w:szCs w:val="27"/>
        <w:spacing w:val="-1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1"/>
        <w:position w:val="1"/>
      </w:rPr>
      <w:t>－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698"/>
      <w:spacing w:line="358" w:lineRule="exact"/>
      <w:jc w:val="righ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1"/>
        <w:position w:val="1"/>
      </w:rPr>
      <w:t>－</w:t>
    </w:r>
    <w:r>
      <w:rPr>
        <w:rFonts w:ascii="SimSun" w:hAnsi="SimSun" w:eastAsia="SimSun" w:cs="SimSun"/>
        <w:sz w:val="27"/>
        <w:szCs w:val="27"/>
        <w:spacing w:val="-1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1"/>
        <w:position w:val="1"/>
      </w:rPr>
      <w:t>15</w:t>
    </w:r>
    <w:r>
      <w:rPr>
        <w:rFonts w:ascii="SimSun" w:hAnsi="SimSun" w:eastAsia="SimSun" w:cs="SimSun"/>
        <w:sz w:val="27"/>
        <w:szCs w:val="27"/>
        <w:spacing w:val="-1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position w:val="1"/>
      </w:rPr>
      <w:t>－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73"/>
      <w:spacing w:line="358" w:lineRule="exac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2"/>
        <w:position w:val="1"/>
      </w:rPr>
      <w:t>－</w:t>
    </w:r>
    <w:r>
      <w:rPr>
        <w:rFonts w:ascii="SimSun" w:hAnsi="SimSun" w:eastAsia="SimSun" w:cs="SimSun"/>
        <w:sz w:val="27"/>
        <w:szCs w:val="27"/>
        <w:spacing w:val="-2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2"/>
        <w:position w:val="1"/>
      </w:rPr>
      <w:t>16</w:t>
    </w:r>
    <w:r>
      <w:rPr>
        <w:rFonts w:ascii="SimSun" w:hAnsi="SimSun" w:eastAsia="SimSun" w:cs="SimSun"/>
        <w:sz w:val="27"/>
        <w:szCs w:val="27"/>
        <w:spacing w:val="-1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1"/>
        <w:position w:val="1"/>
      </w:rPr>
      <w:t>－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698"/>
      <w:spacing w:line="358" w:lineRule="exact"/>
      <w:jc w:val="righ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1"/>
        <w:position w:val="1"/>
      </w:rPr>
      <w:t>－</w:t>
    </w:r>
    <w:r>
      <w:rPr>
        <w:rFonts w:ascii="SimSun" w:hAnsi="SimSun" w:eastAsia="SimSun" w:cs="SimSun"/>
        <w:sz w:val="27"/>
        <w:szCs w:val="27"/>
        <w:spacing w:val="-1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1"/>
        <w:position w:val="1"/>
      </w:rPr>
      <w:t>17</w:t>
    </w:r>
    <w:r>
      <w:rPr>
        <w:rFonts w:ascii="SimSun" w:hAnsi="SimSun" w:eastAsia="SimSun" w:cs="SimSun"/>
        <w:sz w:val="27"/>
        <w:szCs w:val="27"/>
        <w:spacing w:val="-1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position w:val="1"/>
      </w:rPr>
      <w:t>－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73"/>
      <w:spacing w:line="358" w:lineRule="exac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2"/>
        <w:position w:val="1"/>
      </w:rPr>
      <w:t>－</w:t>
    </w:r>
    <w:r>
      <w:rPr>
        <w:rFonts w:ascii="SimSun" w:hAnsi="SimSun" w:eastAsia="SimSun" w:cs="SimSun"/>
        <w:sz w:val="27"/>
        <w:szCs w:val="27"/>
        <w:spacing w:val="-2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2"/>
        <w:position w:val="1"/>
      </w:rPr>
      <w:t>18</w:t>
    </w:r>
    <w:r>
      <w:rPr>
        <w:rFonts w:ascii="SimSun" w:hAnsi="SimSun" w:eastAsia="SimSun" w:cs="SimSun"/>
        <w:sz w:val="27"/>
        <w:szCs w:val="27"/>
        <w:spacing w:val="-1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1"/>
        <w:position w:val="1"/>
      </w:rPr>
      <w:t>－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698"/>
      <w:spacing w:line="358" w:lineRule="exact"/>
      <w:jc w:val="righ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1"/>
        <w:position w:val="1"/>
      </w:rPr>
      <w:t>－</w:t>
    </w:r>
    <w:r>
      <w:rPr>
        <w:rFonts w:ascii="SimSun" w:hAnsi="SimSun" w:eastAsia="SimSun" w:cs="SimSun"/>
        <w:sz w:val="27"/>
        <w:szCs w:val="27"/>
        <w:spacing w:val="-1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1"/>
        <w:position w:val="1"/>
      </w:rPr>
      <w:t>19</w:t>
    </w:r>
    <w:r>
      <w:rPr>
        <w:rFonts w:ascii="SimSun" w:hAnsi="SimSun" w:eastAsia="SimSun" w:cs="SimSun"/>
        <w:sz w:val="27"/>
        <w:szCs w:val="27"/>
        <w:spacing w:val="-1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position w:val="1"/>
      </w:rPr>
      <w:t>－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73"/>
      <w:spacing w:line="358" w:lineRule="exac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2"/>
        <w:position w:val="1"/>
      </w:rPr>
      <w:t>－</w:t>
    </w:r>
    <w:r>
      <w:rPr>
        <w:rFonts w:ascii="SimSun" w:hAnsi="SimSun" w:eastAsia="SimSun" w:cs="SimSun"/>
        <w:sz w:val="27"/>
        <w:szCs w:val="27"/>
        <w:spacing w:val="-2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2"/>
        <w:position w:val="1"/>
      </w:rPr>
      <w:t>20</w:t>
    </w:r>
    <w:r>
      <w:rPr>
        <w:rFonts w:ascii="SimSun" w:hAnsi="SimSun" w:eastAsia="SimSun" w:cs="SimSun"/>
        <w:sz w:val="27"/>
        <w:szCs w:val="27"/>
        <w:spacing w:val="-1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1"/>
        <w:position w:val="1"/>
      </w:rPr>
      <w:t>－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698"/>
      <w:spacing w:line="361" w:lineRule="exact"/>
      <w:jc w:val="righ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1"/>
        <w:position w:val="1"/>
      </w:rPr>
      <w:t>－</w:t>
    </w:r>
    <w:r>
      <w:rPr>
        <w:rFonts w:ascii="SimSun" w:hAnsi="SimSun" w:eastAsia="SimSun" w:cs="SimSun"/>
        <w:sz w:val="27"/>
        <w:szCs w:val="27"/>
        <w:spacing w:val="-1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1"/>
        <w:position w:val="1"/>
      </w:rPr>
      <w:t>21</w:t>
    </w:r>
    <w:r>
      <w:rPr>
        <w:rFonts w:ascii="SimSun" w:hAnsi="SimSun" w:eastAsia="SimSun" w:cs="SimSun"/>
        <w:sz w:val="27"/>
        <w:szCs w:val="27"/>
        <w:spacing w:val="-1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position w:val="1"/>
      </w:rPr>
      <w:t>－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3263"/>
      <w:spacing w:line="358" w:lineRule="exac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4"/>
        <w:position w:val="1"/>
      </w:rPr>
      <w:t>－</w:t>
    </w:r>
    <w:r>
      <w:rPr>
        <w:rFonts w:ascii="SimSun" w:hAnsi="SimSun" w:eastAsia="SimSun" w:cs="SimSun"/>
        <w:sz w:val="27"/>
        <w:szCs w:val="27"/>
        <w:spacing w:val="-4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2"/>
        <w:position w:val="1"/>
      </w:rPr>
      <w:t>3</w:t>
    </w:r>
    <w:r>
      <w:rPr>
        <w:rFonts w:ascii="SimSun" w:hAnsi="SimSun" w:eastAsia="SimSun" w:cs="SimSun"/>
        <w:sz w:val="27"/>
        <w:szCs w:val="27"/>
        <w:spacing w:val="-2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2"/>
        <w:position w:val="1"/>
      </w:rPr>
      <w:t>－</w:t>
    </w:r>
  </w:p>
</w:ftr>
</file>

<file path=word/footer2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73"/>
      <w:spacing w:line="361" w:lineRule="exac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2"/>
        <w:position w:val="1"/>
      </w:rPr>
      <w:t>－</w:t>
    </w:r>
    <w:r>
      <w:rPr>
        <w:rFonts w:ascii="SimSun" w:hAnsi="SimSun" w:eastAsia="SimSun" w:cs="SimSun"/>
        <w:sz w:val="27"/>
        <w:szCs w:val="27"/>
        <w:spacing w:val="-2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2"/>
        <w:position w:val="1"/>
      </w:rPr>
      <w:t>22</w:t>
    </w:r>
    <w:r>
      <w:rPr>
        <w:rFonts w:ascii="SimSun" w:hAnsi="SimSun" w:eastAsia="SimSun" w:cs="SimSun"/>
        <w:sz w:val="27"/>
        <w:szCs w:val="27"/>
        <w:spacing w:val="-1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1"/>
        <w:position w:val="1"/>
      </w:rPr>
      <w:t>－</w:t>
    </w:r>
  </w:p>
</w:ftr>
</file>

<file path=word/footer2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698"/>
      <w:spacing w:line="358" w:lineRule="exact"/>
      <w:jc w:val="righ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1"/>
        <w:position w:val="1"/>
      </w:rPr>
      <w:t>－</w:t>
    </w:r>
    <w:r>
      <w:rPr>
        <w:rFonts w:ascii="SimSun" w:hAnsi="SimSun" w:eastAsia="SimSun" w:cs="SimSun"/>
        <w:sz w:val="27"/>
        <w:szCs w:val="27"/>
        <w:spacing w:val="-1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1"/>
        <w:position w:val="1"/>
      </w:rPr>
      <w:t>25</w:t>
    </w:r>
    <w:r>
      <w:rPr>
        <w:rFonts w:ascii="SimSun" w:hAnsi="SimSun" w:eastAsia="SimSun" w:cs="SimSun"/>
        <w:sz w:val="27"/>
        <w:szCs w:val="27"/>
        <w:spacing w:val="-1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position w:val="1"/>
      </w:rPr>
      <w:t>－</w:t>
    </w:r>
  </w:p>
</w:ftr>
</file>

<file path=word/footer2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73"/>
      <w:spacing w:line="358" w:lineRule="exac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2"/>
        <w:position w:val="1"/>
      </w:rPr>
      <w:t>－</w:t>
    </w:r>
    <w:r>
      <w:rPr>
        <w:rFonts w:ascii="SimSun" w:hAnsi="SimSun" w:eastAsia="SimSun" w:cs="SimSun"/>
        <w:sz w:val="27"/>
        <w:szCs w:val="27"/>
        <w:spacing w:val="-2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2"/>
        <w:position w:val="1"/>
      </w:rPr>
      <w:t>26</w:t>
    </w:r>
    <w:r>
      <w:rPr>
        <w:rFonts w:ascii="SimSun" w:hAnsi="SimSun" w:eastAsia="SimSun" w:cs="SimSun"/>
        <w:sz w:val="27"/>
        <w:szCs w:val="27"/>
        <w:spacing w:val="-1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1"/>
        <w:position w:val="1"/>
      </w:rPr>
      <w:t>－</w:t>
    </w:r>
  </w:p>
</w:ftr>
</file>

<file path=word/footer2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73"/>
      <w:spacing w:line="358" w:lineRule="exac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2"/>
        <w:position w:val="1"/>
      </w:rPr>
      <w:t>－</w:t>
    </w:r>
    <w:r>
      <w:rPr>
        <w:rFonts w:ascii="SimSun" w:hAnsi="SimSun" w:eastAsia="SimSun" w:cs="SimSun"/>
        <w:sz w:val="27"/>
        <w:szCs w:val="27"/>
        <w:spacing w:val="-2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2"/>
        <w:position w:val="1"/>
      </w:rPr>
      <w:t>28</w:t>
    </w:r>
    <w:r>
      <w:rPr>
        <w:rFonts w:ascii="SimSun" w:hAnsi="SimSun" w:eastAsia="SimSun" w:cs="SimSun"/>
        <w:sz w:val="27"/>
        <w:szCs w:val="27"/>
        <w:spacing w:val="-1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1"/>
        <w:position w:val="1"/>
      </w:rPr>
      <w:t>－</w:t>
    </w:r>
  </w:p>
</w:ftr>
</file>

<file path=word/footer2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698"/>
      <w:spacing w:line="358" w:lineRule="exact"/>
      <w:jc w:val="righ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1"/>
        <w:position w:val="1"/>
      </w:rPr>
      <w:t>－</w:t>
    </w:r>
    <w:r>
      <w:rPr>
        <w:rFonts w:ascii="SimSun" w:hAnsi="SimSun" w:eastAsia="SimSun" w:cs="SimSun"/>
        <w:sz w:val="27"/>
        <w:szCs w:val="27"/>
        <w:spacing w:val="-1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1"/>
        <w:position w:val="1"/>
      </w:rPr>
      <w:t>29</w:t>
    </w:r>
    <w:r>
      <w:rPr>
        <w:rFonts w:ascii="SimSun" w:hAnsi="SimSun" w:eastAsia="SimSun" w:cs="SimSun"/>
        <w:sz w:val="27"/>
        <w:szCs w:val="27"/>
        <w:spacing w:val="-1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position w:val="1"/>
      </w:rPr>
      <w:t>－</w:t>
    </w:r>
  </w:p>
</w:ftr>
</file>

<file path=word/footer2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73"/>
      <w:spacing w:line="358" w:lineRule="exac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2"/>
        <w:position w:val="1"/>
      </w:rPr>
      <w:t>－</w:t>
    </w:r>
    <w:r>
      <w:rPr>
        <w:rFonts w:ascii="SimSun" w:hAnsi="SimSun" w:eastAsia="SimSun" w:cs="SimSun"/>
        <w:sz w:val="27"/>
        <w:szCs w:val="27"/>
        <w:spacing w:val="-2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2"/>
        <w:position w:val="1"/>
      </w:rPr>
      <w:t>30</w:t>
    </w:r>
    <w:r>
      <w:rPr>
        <w:rFonts w:ascii="SimSun" w:hAnsi="SimSun" w:eastAsia="SimSun" w:cs="SimSun"/>
        <w:sz w:val="27"/>
        <w:szCs w:val="27"/>
        <w:spacing w:val="-1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1"/>
        <w:position w:val="1"/>
      </w:rPr>
      <w:t>－</w:t>
    </w:r>
  </w:p>
</w:ftr>
</file>

<file path=word/footer2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698"/>
      <w:spacing w:line="358" w:lineRule="exact"/>
      <w:jc w:val="righ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1"/>
        <w:position w:val="1"/>
      </w:rPr>
      <w:t>－</w:t>
    </w:r>
    <w:r>
      <w:rPr>
        <w:rFonts w:ascii="SimSun" w:hAnsi="SimSun" w:eastAsia="SimSun" w:cs="SimSun"/>
        <w:sz w:val="27"/>
        <w:szCs w:val="27"/>
        <w:spacing w:val="-1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1"/>
        <w:position w:val="1"/>
      </w:rPr>
      <w:t>31</w:t>
    </w:r>
    <w:r>
      <w:rPr>
        <w:rFonts w:ascii="SimSun" w:hAnsi="SimSun" w:eastAsia="SimSun" w:cs="SimSun"/>
        <w:sz w:val="27"/>
        <w:szCs w:val="27"/>
        <w:spacing w:val="-1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position w:val="1"/>
      </w:rPr>
      <w:t>－</w:t>
    </w:r>
  </w:p>
</w:ftr>
</file>

<file path=word/footer2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73"/>
      <w:spacing w:line="358" w:lineRule="exac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2"/>
        <w:position w:val="1"/>
      </w:rPr>
      <w:t>－</w:t>
    </w:r>
    <w:r>
      <w:rPr>
        <w:rFonts w:ascii="SimSun" w:hAnsi="SimSun" w:eastAsia="SimSun" w:cs="SimSun"/>
        <w:sz w:val="27"/>
        <w:szCs w:val="27"/>
        <w:spacing w:val="-2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2"/>
        <w:position w:val="1"/>
      </w:rPr>
      <w:t>32</w:t>
    </w:r>
    <w:r>
      <w:rPr>
        <w:rFonts w:ascii="SimSun" w:hAnsi="SimSun" w:eastAsia="SimSun" w:cs="SimSun"/>
        <w:sz w:val="27"/>
        <w:szCs w:val="27"/>
        <w:spacing w:val="-1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1"/>
        <w:position w:val="1"/>
      </w:rPr>
      <w:t>－</w:t>
    </w:r>
  </w:p>
</w:ftr>
</file>

<file path=word/footer2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698"/>
      <w:spacing w:line="358" w:lineRule="exact"/>
      <w:jc w:val="righ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1"/>
        <w:position w:val="1"/>
      </w:rPr>
      <w:t>－</w:t>
    </w:r>
    <w:r>
      <w:rPr>
        <w:rFonts w:ascii="SimSun" w:hAnsi="SimSun" w:eastAsia="SimSun" w:cs="SimSun"/>
        <w:sz w:val="27"/>
        <w:szCs w:val="27"/>
        <w:spacing w:val="-1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1"/>
        <w:position w:val="1"/>
      </w:rPr>
      <w:t>33</w:t>
    </w:r>
    <w:r>
      <w:rPr>
        <w:rFonts w:ascii="SimSun" w:hAnsi="SimSun" w:eastAsia="SimSun" w:cs="SimSun"/>
        <w:sz w:val="27"/>
        <w:szCs w:val="27"/>
        <w:spacing w:val="-1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position w:val="1"/>
      </w:rPr>
      <w:t>－</w:t>
    </w:r>
  </w:p>
</w:ftr>
</file>

<file path=word/footer2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698"/>
      <w:spacing w:line="358" w:lineRule="exact"/>
      <w:jc w:val="righ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1"/>
        <w:position w:val="1"/>
      </w:rPr>
      <w:t>－</w:t>
    </w:r>
    <w:r>
      <w:rPr>
        <w:rFonts w:ascii="SimSun" w:hAnsi="SimSun" w:eastAsia="SimSun" w:cs="SimSun"/>
        <w:sz w:val="27"/>
        <w:szCs w:val="27"/>
        <w:spacing w:val="-1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1"/>
        <w:position w:val="1"/>
      </w:rPr>
      <w:t>37</w:t>
    </w:r>
    <w:r>
      <w:rPr>
        <w:rFonts w:ascii="SimSun" w:hAnsi="SimSun" w:eastAsia="SimSun" w:cs="SimSun"/>
        <w:sz w:val="27"/>
        <w:szCs w:val="27"/>
        <w:spacing w:val="-1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position w:val="1"/>
      </w:rPr>
      <w:t>－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73"/>
      <w:spacing w:line="361" w:lineRule="exac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4"/>
        <w:position w:val="1"/>
      </w:rPr>
      <w:t>－</w:t>
    </w:r>
    <w:r>
      <w:rPr>
        <w:rFonts w:ascii="SimSun" w:hAnsi="SimSun" w:eastAsia="SimSun" w:cs="SimSun"/>
        <w:sz w:val="27"/>
        <w:szCs w:val="27"/>
        <w:spacing w:val="-4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2"/>
        <w:position w:val="1"/>
      </w:rPr>
      <w:t>4</w:t>
    </w:r>
    <w:r>
      <w:rPr>
        <w:rFonts w:ascii="SimSun" w:hAnsi="SimSun" w:eastAsia="SimSun" w:cs="SimSun"/>
        <w:sz w:val="27"/>
        <w:szCs w:val="27"/>
        <w:spacing w:val="-2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2"/>
        <w:position w:val="1"/>
      </w:rPr>
      <w:t>－</w:t>
    </w:r>
  </w:p>
</w:ftr>
</file>

<file path=word/footer3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698"/>
      <w:spacing w:line="358" w:lineRule="exact"/>
      <w:jc w:val="righ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1"/>
        <w:position w:val="1"/>
      </w:rPr>
      <w:t>－</w:t>
    </w:r>
    <w:r>
      <w:rPr>
        <w:rFonts w:ascii="SimSun" w:hAnsi="SimSun" w:eastAsia="SimSun" w:cs="SimSun"/>
        <w:sz w:val="27"/>
        <w:szCs w:val="27"/>
        <w:spacing w:val="-1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1"/>
        <w:position w:val="1"/>
      </w:rPr>
      <w:t>39</w:t>
    </w:r>
    <w:r>
      <w:rPr>
        <w:rFonts w:ascii="SimSun" w:hAnsi="SimSun" w:eastAsia="SimSun" w:cs="SimSun"/>
        <w:sz w:val="27"/>
        <w:szCs w:val="27"/>
        <w:spacing w:val="-1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position w:val="1"/>
      </w:rPr>
      <w:t>－</w:t>
    </w:r>
  </w:p>
</w:ftr>
</file>

<file path=word/footer3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73"/>
      <w:spacing w:line="358" w:lineRule="exac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2"/>
        <w:position w:val="1"/>
      </w:rPr>
      <w:t>－</w:t>
    </w:r>
    <w:r>
      <w:rPr>
        <w:rFonts w:ascii="SimSun" w:hAnsi="SimSun" w:eastAsia="SimSun" w:cs="SimSun"/>
        <w:sz w:val="27"/>
        <w:szCs w:val="27"/>
        <w:spacing w:val="-2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2"/>
        <w:position w:val="1"/>
      </w:rPr>
      <w:t>40</w:t>
    </w:r>
    <w:r>
      <w:rPr>
        <w:rFonts w:ascii="SimSun" w:hAnsi="SimSun" w:eastAsia="SimSun" w:cs="SimSun"/>
        <w:sz w:val="27"/>
        <w:szCs w:val="27"/>
        <w:spacing w:val="-1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1"/>
        <w:position w:val="1"/>
      </w:rPr>
      <w:t>－</w:t>
    </w:r>
  </w:p>
</w:ftr>
</file>

<file path=word/footer3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73"/>
      <w:spacing w:line="361" w:lineRule="exac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2"/>
        <w:position w:val="1"/>
      </w:rPr>
      <w:t>－</w:t>
    </w:r>
    <w:r>
      <w:rPr>
        <w:rFonts w:ascii="SimSun" w:hAnsi="SimSun" w:eastAsia="SimSun" w:cs="SimSun"/>
        <w:sz w:val="27"/>
        <w:szCs w:val="27"/>
        <w:spacing w:val="-2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2"/>
        <w:position w:val="1"/>
      </w:rPr>
      <w:t>42</w:t>
    </w:r>
    <w:r>
      <w:rPr>
        <w:rFonts w:ascii="SimSun" w:hAnsi="SimSun" w:eastAsia="SimSun" w:cs="SimSun"/>
        <w:sz w:val="27"/>
        <w:szCs w:val="27"/>
        <w:spacing w:val="-1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1"/>
        <w:position w:val="1"/>
      </w:rPr>
      <w:t>－</w:t>
    </w:r>
  </w:p>
</w:ftr>
</file>

<file path=word/footer3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698"/>
      <w:spacing w:line="358" w:lineRule="exact"/>
      <w:jc w:val="righ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1"/>
        <w:position w:val="1"/>
      </w:rPr>
      <w:t>－</w:t>
    </w:r>
    <w:r>
      <w:rPr>
        <w:rFonts w:ascii="SimSun" w:hAnsi="SimSun" w:eastAsia="SimSun" w:cs="SimSun"/>
        <w:sz w:val="27"/>
        <w:szCs w:val="27"/>
        <w:spacing w:val="-1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1"/>
        <w:position w:val="1"/>
      </w:rPr>
      <w:t>43</w:t>
    </w:r>
    <w:r>
      <w:rPr>
        <w:rFonts w:ascii="SimSun" w:hAnsi="SimSun" w:eastAsia="SimSun" w:cs="SimSun"/>
        <w:sz w:val="27"/>
        <w:szCs w:val="27"/>
        <w:spacing w:val="-1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position w:val="1"/>
      </w:rPr>
      <w:t>－</w:t>
    </w:r>
  </w:p>
</w:ftr>
</file>

<file path=word/footer3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73"/>
      <w:spacing w:line="361" w:lineRule="exac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2"/>
        <w:position w:val="1"/>
      </w:rPr>
      <w:t>－</w:t>
    </w:r>
    <w:r>
      <w:rPr>
        <w:rFonts w:ascii="SimSun" w:hAnsi="SimSun" w:eastAsia="SimSun" w:cs="SimSun"/>
        <w:sz w:val="27"/>
        <w:szCs w:val="27"/>
        <w:spacing w:val="-2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2"/>
        <w:position w:val="1"/>
      </w:rPr>
      <w:t>44</w:t>
    </w:r>
    <w:r>
      <w:rPr>
        <w:rFonts w:ascii="SimSun" w:hAnsi="SimSun" w:eastAsia="SimSun" w:cs="SimSun"/>
        <w:sz w:val="27"/>
        <w:szCs w:val="27"/>
        <w:spacing w:val="-1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1"/>
        <w:position w:val="1"/>
      </w:rPr>
      <w:t>－</w:t>
    </w:r>
  </w:p>
</w:ftr>
</file>

<file path=word/footer3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698"/>
      <w:spacing w:line="358" w:lineRule="exact"/>
      <w:jc w:val="righ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1"/>
        <w:position w:val="1"/>
      </w:rPr>
      <w:t>－</w:t>
    </w:r>
    <w:r>
      <w:rPr>
        <w:rFonts w:ascii="SimSun" w:hAnsi="SimSun" w:eastAsia="SimSun" w:cs="SimSun"/>
        <w:sz w:val="27"/>
        <w:szCs w:val="27"/>
        <w:spacing w:val="-1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1"/>
        <w:position w:val="1"/>
      </w:rPr>
      <w:t>47</w:t>
    </w:r>
    <w:r>
      <w:rPr>
        <w:rFonts w:ascii="SimSun" w:hAnsi="SimSun" w:eastAsia="SimSun" w:cs="SimSun"/>
        <w:sz w:val="27"/>
        <w:szCs w:val="27"/>
        <w:spacing w:val="-1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position w:val="1"/>
      </w:rPr>
      <w:t>－</w:t>
    </w:r>
  </w:p>
</w:ftr>
</file>

<file path=word/footer3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73"/>
      <w:spacing w:line="358" w:lineRule="exac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2"/>
        <w:position w:val="1"/>
      </w:rPr>
      <w:t>－</w:t>
    </w:r>
    <w:r>
      <w:rPr>
        <w:rFonts w:ascii="SimSun" w:hAnsi="SimSun" w:eastAsia="SimSun" w:cs="SimSun"/>
        <w:sz w:val="27"/>
        <w:szCs w:val="27"/>
        <w:spacing w:val="-2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2"/>
        <w:position w:val="1"/>
      </w:rPr>
      <w:t>48</w:t>
    </w:r>
    <w:r>
      <w:rPr>
        <w:rFonts w:ascii="SimSun" w:hAnsi="SimSun" w:eastAsia="SimSun" w:cs="SimSun"/>
        <w:sz w:val="27"/>
        <w:szCs w:val="27"/>
        <w:spacing w:val="-1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1"/>
        <w:position w:val="1"/>
      </w:rPr>
      <w:t>－</w:t>
    </w:r>
  </w:p>
</w:ftr>
</file>

<file path=word/footer3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698"/>
      <w:spacing w:line="358" w:lineRule="exact"/>
      <w:jc w:val="righ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1"/>
        <w:position w:val="1"/>
      </w:rPr>
      <w:t>－</w:t>
    </w:r>
    <w:r>
      <w:rPr>
        <w:rFonts w:ascii="SimSun" w:hAnsi="SimSun" w:eastAsia="SimSun" w:cs="SimSun"/>
        <w:sz w:val="27"/>
        <w:szCs w:val="27"/>
        <w:spacing w:val="-1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1"/>
        <w:position w:val="1"/>
      </w:rPr>
      <w:t>49</w:t>
    </w:r>
    <w:r>
      <w:rPr>
        <w:rFonts w:ascii="SimSun" w:hAnsi="SimSun" w:eastAsia="SimSun" w:cs="SimSun"/>
        <w:sz w:val="27"/>
        <w:szCs w:val="27"/>
        <w:spacing w:val="-1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position w:val="1"/>
      </w:rPr>
      <w:t>－</w:t>
    </w:r>
  </w:p>
</w:ftr>
</file>

<file path=word/footer3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73"/>
      <w:spacing w:line="358" w:lineRule="exac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2"/>
        <w:position w:val="1"/>
      </w:rPr>
      <w:t>－</w:t>
    </w:r>
    <w:r>
      <w:rPr>
        <w:rFonts w:ascii="SimSun" w:hAnsi="SimSun" w:eastAsia="SimSun" w:cs="SimSun"/>
        <w:sz w:val="27"/>
        <w:szCs w:val="27"/>
        <w:spacing w:val="-2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2"/>
        <w:position w:val="1"/>
      </w:rPr>
      <w:t>50</w:t>
    </w:r>
    <w:r>
      <w:rPr>
        <w:rFonts w:ascii="SimSun" w:hAnsi="SimSun" w:eastAsia="SimSun" w:cs="SimSun"/>
        <w:sz w:val="27"/>
        <w:szCs w:val="27"/>
        <w:spacing w:val="-1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1"/>
        <w:position w:val="1"/>
      </w:rPr>
      <w:t>－</w:t>
    </w:r>
  </w:p>
</w:ftr>
</file>

<file path=word/footer3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549"/>
      <w:spacing w:line="358" w:lineRule="exact"/>
      <w:jc w:val="righ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2"/>
        <w:position w:val="1"/>
      </w:rPr>
      <w:t>－</w:t>
    </w:r>
    <w:r>
      <w:rPr>
        <w:rFonts w:ascii="SimSun" w:hAnsi="SimSun" w:eastAsia="SimSun" w:cs="SimSun"/>
        <w:sz w:val="27"/>
        <w:szCs w:val="27"/>
        <w:spacing w:val="-2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2"/>
        <w:position w:val="1"/>
      </w:rPr>
      <w:t>51</w:t>
    </w:r>
    <w:r>
      <w:rPr>
        <w:rFonts w:ascii="SimSun" w:hAnsi="SimSun" w:eastAsia="SimSun" w:cs="SimSun"/>
        <w:sz w:val="27"/>
        <w:szCs w:val="27"/>
        <w:spacing w:val="-1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1"/>
        <w:position w:val="1"/>
      </w:rPr>
      <w:t>－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3263"/>
      <w:spacing w:line="358" w:lineRule="exac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4"/>
        <w:position w:val="1"/>
      </w:rPr>
      <w:t>－</w:t>
    </w:r>
    <w:r>
      <w:rPr>
        <w:rFonts w:ascii="SimSun" w:hAnsi="SimSun" w:eastAsia="SimSun" w:cs="SimSun"/>
        <w:sz w:val="27"/>
        <w:szCs w:val="27"/>
        <w:spacing w:val="-4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2"/>
        <w:position w:val="1"/>
      </w:rPr>
      <w:t>5</w:t>
    </w:r>
    <w:r>
      <w:rPr>
        <w:rFonts w:ascii="SimSun" w:hAnsi="SimSun" w:eastAsia="SimSun" w:cs="SimSun"/>
        <w:sz w:val="27"/>
        <w:szCs w:val="27"/>
        <w:spacing w:val="-2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2"/>
        <w:position w:val="1"/>
      </w:rPr>
      <w:t>－</w:t>
    </w:r>
  </w:p>
</w:ftr>
</file>

<file path=word/footer4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73"/>
      <w:spacing w:line="358" w:lineRule="exac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2"/>
        <w:position w:val="1"/>
      </w:rPr>
      <w:t>－</w:t>
    </w:r>
    <w:r>
      <w:rPr>
        <w:rFonts w:ascii="SimSun" w:hAnsi="SimSun" w:eastAsia="SimSun" w:cs="SimSun"/>
        <w:sz w:val="27"/>
        <w:szCs w:val="27"/>
        <w:spacing w:val="-2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2"/>
        <w:position w:val="1"/>
      </w:rPr>
      <w:t>52</w:t>
    </w:r>
    <w:r>
      <w:rPr>
        <w:rFonts w:ascii="SimSun" w:hAnsi="SimSun" w:eastAsia="SimSun" w:cs="SimSun"/>
        <w:sz w:val="27"/>
        <w:szCs w:val="27"/>
        <w:spacing w:val="-1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1"/>
        <w:position w:val="1"/>
      </w:rPr>
      <w:t>－</w:t>
    </w:r>
  </w:p>
</w:ftr>
</file>

<file path=word/footer4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549"/>
      <w:spacing w:line="358" w:lineRule="exact"/>
      <w:jc w:val="righ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2"/>
        <w:position w:val="1"/>
      </w:rPr>
      <w:t>－</w:t>
    </w:r>
    <w:r>
      <w:rPr>
        <w:rFonts w:ascii="SimSun" w:hAnsi="SimSun" w:eastAsia="SimSun" w:cs="SimSun"/>
        <w:sz w:val="27"/>
        <w:szCs w:val="27"/>
        <w:spacing w:val="-2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2"/>
        <w:position w:val="1"/>
      </w:rPr>
      <w:t>53</w:t>
    </w:r>
    <w:r>
      <w:rPr>
        <w:rFonts w:ascii="SimSun" w:hAnsi="SimSun" w:eastAsia="SimSun" w:cs="SimSun"/>
        <w:sz w:val="27"/>
        <w:szCs w:val="27"/>
        <w:spacing w:val="-1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1"/>
        <w:position w:val="1"/>
      </w:rPr>
      <w:t>－</w:t>
    </w:r>
  </w:p>
</w:ftr>
</file>

<file path=word/footer4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73"/>
      <w:spacing w:line="358" w:lineRule="exac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2"/>
        <w:position w:val="1"/>
      </w:rPr>
      <w:t>－</w:t>
    </w:r>
    <w:r>
      <w:rPr>
        <w:rFonts w:ascii="SimSun" w:hAnsi="SimSun" w:eastAsia="SimSun" w:cs="SimSun"/>
        <w:sz w:val="27"/>
        <w:szCs w:val="27"/>
        <w:spacing w:val="-2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2"/>
        <w:position w:val="1"/>
      </w:rPr>
      <w:t>54</w:t>
    </w:r>
    <w:r>
      <w:rPr>
        <w:rFonts w:ascii="SimSun" w:hAnsi="SimSun" w:eastAsia="SimSun" w:cs="SimSun"/>
        <w:sz w:val="27"/>
        <w:szCs w:val="27"/>
        <w:spacing w:val="-1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1"/>
        <w:position w:val="1"/>
      </w:rPr>
      <w:t>－</w:t>
    </w:r>
  </w:p>
</w:ftr>
</file>

<file path=word/footer4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549"/>
      <w:spacing w:line="358" w:lineRule="exact"/>
      <w:jc w:val="righ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2"/>
        <w:position w:val="1"/>
      </w:rPr>
      <w:t>－</w:t>
    </w:r>
    <w:r>
      <w:rPr>
        <w:rFonts w:ascii="SimSun" w:hAnsi="SimSun" w:eastAsia="SimSun" w:cs="SimSun"/>
        <w:sz w:val="27"/>
        <w:szCs w:val="27"/>
        <w:spacing w:val="-2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2"/>
        <w:position w:val="1"/>
      </w:rPr>
      <w:t>55</w:t>
    </w:r>
    <w:r>
      <w:rPr>
        <w:rFonts w:ascii="SimSun" w:hAnsi="SimSun" w:eastAsia="SimSun" w:cs="SimSun"/>
        <w:sz w:val="27"/>
        <w:szCs w:val="27"/>
        <w:spacing w:val="-1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1"/>
        <w:position w:val="1"/>
      </w:rPr>
      <w:t>－</w:t>
    </w:r>
  </w:p>
</w:ftr>
</file>

<file path=word/footer4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73"/>
      <w:spacing w:line="358" w:lineRule="exac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2"/>
        <w:position w:val="1"/>
      </w:rPr>
      <w:t>－</w:t>
    </w:r>
    <w:r>
      <w:rPr>
        <w:rFonts w:ascii="SimSun" w:hAnsi="SimSun" w:eastAsia="SimSun" w:cs="SimSun"/>
        <w:sz w:val="27"/>
        <w:szCs w:val="27"/>
        <w:spacing w:val="-2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2"/>
        <w:position w:val="1"/>
      </w:rPr>
      <w:t>56</w:t>
    </w:r>
    <w:r>
      <w:rPr>
        <w:rFonts w:ascii="SimSun" w:hAnsi="SimSun" w:eastAsia="SimSun" w:cs="SimSun"/>
        <w:sz w:val="27"/>
        <w:szCs w:val="27"/>
        <w:spacing w:val="-1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1"/>
        <w:position w:val="1"/>
      </w:rPr>
      <w:t>－</w:t>
    </w:r>
  </w:p>
</w:ftr>
</file>

<file path=word/footer4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549"/>
      <w:spacing w:line="358" w:lineRule="exact"/>
      <w:jc w:val="righ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2"/>
        <w:position w:val="1"/>
      </w:rPr>
      <w:t>－</w:t>
    </w:r>
    <w:r>
      <w:rPr>
        <w:rFonts w:ascii="SimSun" w:hAnsi="SimSun" w:eastAsia="SimSun" w:cs="SimSun"/>
        <w:sz w:val="27"/>
        <w:szCs w:val="27"/>
        <w:spacing w:val="-2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2"/>
        <w:position w:val="1"/>
      </w:rPr>
      <w:t>57</w:t>
    </w:r>
    <w:r>
      <w:rPr>
        <w:rFonts w:ascii="SimSun" w:hAnsi="SimSun" w:eastAsia="SimSun" w:cs="SimSun"/>
        <w:sz w:val="27"/>
        <w:szCs w:val="27"/>
        <w:spacing w:val="-1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1"/>
        <w:position w:val="1"/>
      </w:rPr>
      <w:t>－</w:t>
    </w:r>
  </w:p>
</w:ftr>
</file>

<file path=word/footer4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4"/>
      <w:spacing w:line="358" w:lineRule="exac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1"/>
        <w:position w:val="1"/>
      </w:rPr>
      <w:t>－</w:t>
    </w:r>
    <w:r>
      <w:rPr>
        <w:rFonts w:ascii="SimSun" w:hAnsi="SimSun" w:eastAsia="SimSun" w:cs="SimSun"/>
        <w:sz w:val="27"/>
        <w:szCs w:val="27"/>
        <w:spacing w:val="-1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1"/>
        <w:position w:val="1"/>
      </w:rPr>
      <w:t>58</w:t>
    </w:r>
    <w:r>
      <w:rPr>
        <w:rFonts w:ascii="SimSun" w:hAnsi="SimSun" w:eastAsia="SimSun" w:cs="SimSun"/>
        <w:sz w:val="27"/>
        <w:szCs w:val="27"/>
        <w:spacing w:val="-1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position w:val="1"/>
      </w:rPr>
      <w:t>－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73"/>
      <w:spacing w:line="358" w:lineRule="exac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4"/>
        <w:position w:val="1"/>
      </w:rPr>
      <w:t>－</w:t>
    </w:r>
    <w:r>
      <w:rPr>
        <w:rFonts w:ascii="SimSun" w:hAnsi="SimSun" w:eastAsia="SimSun" w:cs="SimSun"/>
        <w:sz w:val="27"/>
        <w:szCs w:val="27"/>
        <w:spacing w:val="-4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2"/>
        <w:position w:val="1"/>
      </w:rPr>
      <w:t>6</w:t>
    </w:r>
    <w:r>
      <w:rPr>
        <w:rFonts w:ascii="SimSun" w:hAnsi="SimSun" w:eastAsia="SimSun" w:cs="SimSun"/>
        <w:sz w:val="27"/>
        <w:szCs w:val="27"/>
        <w:spacing w:val="-2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2"/>
        <w:position w:val="1"/>
      </w:rPr>
      <w:t>－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3263"/>
      <w:spacing w:line="358" w:lineRule="exac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4"/>
        <w:position w:val="1"/>
      </w:rPr>
      <w:t>－</w:t>
    </w:r>
    <w:r>
      <w:rPr>
        <w:rFonts w:ascii="SimSun" w:hAnsi="SimSun" w:eastAsia="SimSun" w:cs="SimSun"/>
        <w:sz w:val="27"/>
        <w:szCs w:val="27"/>
        <w:spacing w:val="-4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2"/>
        <w:position w:val="1"/>
      </w:rPr>
      <w:t>7</w:t>
    </w:r>
    <w:r>
      <w:rPr>
        <w:rFonts w:ascii="SimSun" w:hAnsi="SimSun" w:eastAsia="SimSun" w:cs="SimSun"/>
        <w:sz w:val="27"/>
        <w:szCs w:val="27"/>
        <w:spacing w:val="-2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2"/>
        <w:position w:val="1"/>
      </w:rPr>
      <w:t>－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73"/>
      <w:spacing w:line="358" w:lineRule="exac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4"/>
        <w:position w:val="1"/>
      </w:rPr>
      <w:t>－</w:t>
    </w:r>
    <w:r>
      <w:rPr>
        <w:rFonts w:ascii="SimSun" w:hAnsi="SimSun" w:eastAsia="SimSun" w:cs="SimSun"/>
        <w:sz w:val="27"/>
        <w:szCs w:val="27"/>
        <w:spacing w:val="-4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2"/>
        <w:position w:val="1"/>
      </w:rPr>
      <w:t>8</w:t>
    </w:r>
    <w:r>
      <w:rPr>
        <w:rFonts w:ascii="SimSun" w:hAnsi="SimSun" w:eastAsia="SimSun" w:cs="SimSun"/>
        <w:sz w:val="27"/>
        <w:szCs w:val="27"/>
        <w:spacing w:val="-2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2"/>
        <w:position w:val="1"/>
      </w:rPr>
      <w:t>－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698"/>
      <w:spacing w:line="361" w:lineRule="exact"/>
      <w:jc w:val="righ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1"/>
        <w:position w:val="1"/>
      </w:rPr>
      <w:t>－</w:t>
    </w:r>
    <w:r>
      <w:rPr>
        <w:rFonts w:ascii="SimSun" w:hAnsi="SimSun" w:eastAsia="SimSun" w:cs="SimSun"/>
        <w:sz w:val="27"/>
        <w:szCs w:val="27"/>
        <w:spacing w:val="-1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spacing w:val="-1"/>
        <w:position w:val="1"/>
      </w:rPr>
      <w:t>11</w:t>
    </w:r>
    <w:r>
      <w:rPr>
        <w:rFonts w:ascii="SimSun" w:hAnsi="SimSun" w:eastAsia="SimSun" w:cs="SimSun"/>
        <w:sz w:val="27"/>
        <w:szCs w:val="27"/>
        <w:spacing w:val="-1"/>
        <w:position w:val="1"/>
      </w:rPr>
      <w:t xml:space="preserve"> </w:t>
    </w:r>
    <w:r>
      <w:rPr>
        <w:rFonts w:ascii="SimSun" w:hAnsi="SimSun" w:eastAsia="SimSun" w:cs="SimSun"/>
        <w:sz w:val="27"/>
        <w:szCs w:val="27"/>
        <w:position w:val="1"/>
      </w:rPr>
      <w:t>－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8.xml"/><Relationship Id="rId8" Type="http://schemas.openxmlformats.org/officeDocument/2006/relationships/footer" Target="footer7.xml"/><Relationship Id="rId7" Type="http://schemas.openxmlformats.org/officeDocument/2006/relationships/footer" Target="footer6.xml"/><Relationship Id="rId6" Type="http://schemas.openxmlformats.org/officeDocument/2006/relationships/footer" Target="footer5.xml"/><Relationship Id="rId51" Type="http://schemas.openxmlformats.org/officeDocument/2006/relationships/fontTable" Target="fontTable.xml"/><Relationship Id="rId50" Type="http://schemas.openxmlformats.org/officeDocument/2006/relationships/styles" Target="styles.xml"/><Relationship Id="rId5" Type="http://schemas.openxmlformats.org/officeDocument/2006/relationships/footer" Target="footer4.xml"/><Relationship Id="rId49" Type="http://schemas.openxmlformats.org/officeDocument/2006/relationships/settings" Target="settings.xml"/><Relationship Id="rId48" Type="http://schemas.openxmlformats.org/officeDocument/2006/relationships/image" Target="media/image2.jpeg"/><Relationship Id="rId47" Type="http://schemas.openxmlformats.org/officeDocument/2006/relationships/footer" Target="footer46.xml"/><Relationship Id="rId46" Type="http://schemas.openxmlformats.org/officeDocument/2006/relationships/footer" Target="footer45.xml"/><Relationship Id="rId45" Type="http://schemas.openxmlformats.org/officeDocument/2006/relationships/footer" Target="footer44.xml"/><Relationship Id="rId44" Type="http://schemas.openxmlformats.org/officeDocument/2006/relationships/footer" Target="footer43.xml"/><Relationship Id="rId43" Type="http://schemas.openxmlformats.org/officeDocument/2006/relationships/footer" Target="footer42.xml"/><Relationship Id="rId42" Type="http://schemas.openxmlformats.org/officeDocument/2006/relationships/footer" Target="footer41.xml"/><Relationship Id="rId41" Type="http://schemas.openxmlformats.org/officeDocument/2006/relationships/footer" Target="footer40.xml"/><Relationship Id="rId40" Type="http://schemas.openxmlformats.org/officeDocument/2006/relationships/footer" Target="footer39.xml"/><Relationship Id="rId4" Type="http://schemas.openxmlformats.org/officeDocument/2006/relationships/footer" Target="footer3.xml"/><Relationship Id="rId39" Type="http://schemas.openxmlformats.org/officeDocument/2006/relationships/footer" Target="footer38.xml"/><Relationship Id="rId38" Type="http://schemas.openxmlformats.org/officeDocument/2006/relationships/footer" Target="footer37.xml"/><Relationship Id="rId37" Type="http://schemas.openxmlformats.org/officeDocument/2006/relationships/footer" Target="footer36.xml"/><Relationship Id="rId36" Type="http://schemas.openxmlformats.org/officeDocument/2006/relationships/footer" Target="footer35.xml"/><Relationship Id="rId35" Type="http://schemas.openxmlformats.org/officeDocument/2006/relationships/footer" Target="footer34.xml"/><Relationship Id="rId34" Type="http://schemas.openxmlformats.org/officeDocument/2006/relationships/footer" Target="footer33.xml"/><Relationship Id="rId33" Type="http://schemas.openxmlformats.org/officeDocument/2006/relationships/footer" Target="footer32.xml"/><Relationship Id="rId32" Type="http://schemas.openxmlformats.org/officeDocument/2006/relationships/footer" Target="footer31.xml"/><Relationship Id="rId31" Type="http://schemas.openxmlformats.org/officeDocument/2006/relationships/footer" Target="footer30.xml"/><Relationship Id="rId30" Type="http://schemas.openxmlformats.org/officeDocument/2006/relationships/footer" Target="footer29.xml"/><Relationship Id="rId3" Type="http://schemas.openxmlformats.org/officeDocument/2006/relationships/footer" Target="footer2.xml"/><Relationship Id="rId29" Type="http://schemas.openxmlformats.org/officeDocument/2006/relationships/footer" Target="footer28.xml"/><Relationship Id="rId28" Type="http://schemas.openxmlformats.org/officeDocument/2006/relationships/footer" Target="footer27.xml"/><Relationship Id="rId27" Type="http://schemas.openxmlformats.org/officeDocument/2006/relationships/footer" Target="footer26.xml"/><Relationship Id="rId26" Type="http://schemas.openxmlformats.org/officeDocument/2006/relationships/footer" Target="footer25.xml"/><Relationship Id="rId25" Type="http://schemas.openxmlformats.org/officeDocument/2006/relationships/footer" Target="footer24.xml"/><Relationship Id="rId24" Type="http://schemas.openxmlformats.org/officeDocument/2006/relationships/footer" Target="footer23.xml"/><Relationship Id="rId23" Type="http://schemas.openxmlformats.org/officeDocument/2006/relationships/footer" Target="footer22.xml"/><Relationship Id="rId22" Type="http://schemas.openxmlformats.org/officeDocument/2006/relationships/footer" Target="footer21.xml"/><Relationship Id="rId21" Type="http://schemas.openxmlformats.org/officeDocument/2006/relationships/footer" Target="footer20.xml"/><Relationship Id="rId20" Type="http://schemas.openxmlformats.org/officeDocument/2006/relationships/footer" Target="footer19.xml"/><Relationship Id="rId2" Type="http://schemas.openxmlformats.org/officeDocument/2006/relationships/image" Target="media/image1.png"/><Relationship Id="rId19" Type="http://schemas.openxmlformats.org/officeDocument/2006/relationships/footer" Target="footer18.xml"/><Relationship Id="rId18" Type="http://schemas.openxmlformats.org/officeDocument/2006/relationships/footer" Target="footer17.xml"/><Relationship Id="rId17" Type="http://schemas.openxmlformats.org/officeDocument/2006/relationships/footer" Target="footer16.xml"/><Relationship Id="rId16" Type="http://schemas.openxmlformats.org/officeDocument/2006/relationships/footer" Target="footer15.xml"/><Relationship Id="rId15" Type="http://schemas.openxmlformats.org/officeDocument/2006/relationships/footer" Target="footer14.xml"/><Relationship Id="rId14" Type="http://schemas.openxmlformats.org/officeDocument/2006/relationships/footer" Target="footer13.xml"/><Relationship Id="rId13" Type="http://schemas.openxmlformats.org/officeDocument/2006/relationships/footer" Target="footer12.xml"/><Relationship Id="rId12" Type="http://schemas.openxmlformats.org/officeDocument/2006/relationships/footer" Target="footer11.xml"/><Relationship Id="rId11" Type="http://schemas.openxmlformats.org/officeDocument/2006/relationships/footer" Target="footer10.xml"/><Relationship Id="rId10" Type="http://schemas.openxmlformats.org/officeDocument/2006/relationships/footer" Target="footer9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2010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</dc:creator>
  <dcterms:created xsi:type="dcterms:W3CDTF">2020-10-10T09:31:44Z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2023-02-16T18:30:11</vt:filetime>
  </property>
  <property fmtid="{D5CDD505-2E9C-101B-9397-08002B2CF9AE}" pid="4" name="UsrData">
    <vt:lpwstr>63ee059c12a11500157dee47</vt:lpwstr>
  </property>
</Properties>
</file>