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CF973">
      <w:pPr>
        <w:tabs>
          <w:tab w:val="left" w:pos="6000"/>
        </w:tabs>
        <w:spacing w:line="360" w:lineRule="auto"/>
        <w:ind w:firstLine="560" w:firstLineChars="200"/>
        <w:jc w:val="both"/>
        <w:rPr>
          <w:rFonts w:hint="eastAsia" w:ascii="仿宋_GB2312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Theme="minorEastAsia"/>
          <w:b w:val="0"/>
          <w:bCs/>
          <w:sz w:val="28"/>
          <w:szCs w:val="28"/>
          <w:lang w:val="en-US" w:eastAsia="zh-CN"/>
        </w:rPr>
        <w:t>大致摆放位置及数量见清单，具体数量及品种可根据实际情况适当调整：</w:t>
      </w:r>
    </w:p>
    <w:tbl>
      <w:tblPr>
        <w:tblStyle w:val="3"/>
        <w:tblW w:w="88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110"/>
        <w:gridCol w:w="1380"/>
        <w:gridCol w:w="957"/>
        <w:gridCol w:w="1890"/>
        <w:gridCol w:w="1110"/>
        <w:gridCol w:w="1065"/>
      </w:tblGrid>
      <w:tr w14:paraId="39382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3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摆放区域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0C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摆放位置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8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品种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1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89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规格（CM）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6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3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43BDE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B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门诊楼一楼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0E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大门外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4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小叶黄杨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5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169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P80 H100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4B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E8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DFC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75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E83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A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铁树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C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4F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P160 H200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A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C3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25A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06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3F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大门内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B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幸福树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6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2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P200 H300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0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C6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ACF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D1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BD4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D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吊绿萝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9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B6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9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67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360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5F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3C1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E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金星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0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大型三杆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5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P90 H100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6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18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7AB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0C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6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扶梯旁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08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天堂鸟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F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7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P90 H150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B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D2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A9F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E0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E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0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螺纹铁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B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大型多杆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E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P90 H150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F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75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809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61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0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鸿运当头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5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4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P50 H60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4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83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7AE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36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8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7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盆景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93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4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红掌/兰花/发财树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5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89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6E7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1E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0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大屏幕下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4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造型绿宝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E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D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P130 H200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5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5C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E66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7B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3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大屏幕后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2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红掌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0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B6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3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34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F48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54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D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诊区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3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绿萝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2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D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P100 H180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F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73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C81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24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B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小花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E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D8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C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31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045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97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走廊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2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青叶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9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B3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4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C1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813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2A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西药窗口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0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金钱树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1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95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4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86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20B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BF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7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休息区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D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造型龙血树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D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9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P150 H130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4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B3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0D8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A8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2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幸福树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F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1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P150 H300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4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58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BBF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35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C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输液厅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1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金星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9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F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P75 H85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A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FB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FE1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1E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3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后门口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E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绿萝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F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9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P100 H180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E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EB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7BD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3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D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门内两边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2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幸福树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E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6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P200 H300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0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8A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C04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7E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EF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柱子边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F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绿箩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C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9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P80 H170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E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F5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01E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CA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4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9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红掌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A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时花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7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P50 H60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B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B1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3FB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1D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9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E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红掌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2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F5A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3F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DA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CAE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E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门诊楼二楼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扶梯走廊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8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金星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F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7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P75 H85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5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93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2B2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CF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6E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4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青叶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8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B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P80 H120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14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10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7D6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1B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6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左侧走廊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2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螺纹铁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0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6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P75 H85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B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66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FEE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E2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第5诊区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D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绿箩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0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1E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P80 H170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6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02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14C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6E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AC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E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白掌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A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D6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A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12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262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50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1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6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吊绿萝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8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CF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4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5F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35F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8C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第6诊区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4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绿箩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E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3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P80 H170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D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A3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A62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5F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6F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CA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红掌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E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0B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2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A9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93C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07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8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3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吊绿萝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F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71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0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FE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0DD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FC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9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第7诊区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C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绿箩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D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5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P80 H170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95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62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A08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BD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4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6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红掌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9A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91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5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6D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A6A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40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7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4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吊绿萝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1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1A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3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CD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B39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16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右侧走廊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8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青叶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9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4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P75 H85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8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B9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82C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2A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E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第4诊区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0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绿箩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3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0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P80 H170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2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86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86C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A4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FB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D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红掌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B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D3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D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66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A89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90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8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第3诊区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0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绿箩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3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3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P80 H170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0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D4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D5A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75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84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9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红掌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D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B6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8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D1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D30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C6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7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9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吊绿萝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B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B1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A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F1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03A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5D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C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通住院部走廊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D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螺纹铁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D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D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P140 H140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7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CF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149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4F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4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5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螺纹铁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7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5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P75 H85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8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C2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5A4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66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CB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6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吊绿萝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F6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2C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7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19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646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A4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4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绿箩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A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1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P80 H170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F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8C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81F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59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9F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6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红掌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2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CA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0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16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650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3B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检验科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A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绿箩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D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41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P80 H170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E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44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766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87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原健康管理中心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3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绿箩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9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C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P80 H170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2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E6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318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DD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B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B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螺纹铁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97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A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P75 H85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9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F0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BA0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4D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3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3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发财树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5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F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P80 H200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8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68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656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4B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内镜中心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9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绿箩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4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F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P80 H170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7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62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C9A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87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87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A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白掌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E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13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31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E0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376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3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门诊楼三楼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扶梯走廊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E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金星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4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8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P75 H85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B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94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529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37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4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8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红掌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F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87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1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91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422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D7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E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2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青叶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C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6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P75 H85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0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42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A6E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C4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4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左侧走廊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0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螺纹铁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6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8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P75 H85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F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F8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C51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6A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5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第10诊区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C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绿箩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29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P80 H170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D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9B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E4E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AE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2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E3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红掌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1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8E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6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8B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B5B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7A7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28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3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吊绿萝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5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CC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6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E3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703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D1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E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第11诊区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0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绿箩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C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P80 H170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E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D5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B66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C8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A5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4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红掌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2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0A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7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5F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FE4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B2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1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4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吊绿萝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1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30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9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C7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D9B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98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第12诊区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6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红掌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9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EE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9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02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6DC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EC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右侧走廊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5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青叶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B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7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P75 H85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5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9B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2E4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B7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EE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第9诊区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5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绿箩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F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P80 H170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E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B7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6FE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D7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C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54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金钻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6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EC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3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30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626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4C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6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第8诊区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3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绿箩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F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P80 H170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9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C7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972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D8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77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3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金钻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E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42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D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73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6DF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ED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77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8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吊绿萝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1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D7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C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00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270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E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门诊楼四楼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扶梯走廊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7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金星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E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FD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P75 H85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B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54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62A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08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D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C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龙血树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B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5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P75 H85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8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FA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633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9A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8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左侧走廊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C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螺纹铁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C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9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P75 H85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0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15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09F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39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F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3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绿箩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8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D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P80 H170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C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44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07D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27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1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02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袖珍椰子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4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A7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3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E3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A4E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63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9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右侧走廊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4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金星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3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0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P75 H85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2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7F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794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00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D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中医内科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E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绿箩 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6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F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P80 H170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C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30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3D7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3D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51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F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君子兰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8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C2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E3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65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F0A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57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F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通住院部走廊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A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夏威夷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B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B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P140 H140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0B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5C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9C5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D4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AD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2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兰花盆景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7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99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4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F8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8B3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200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6E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0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龙血树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9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8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P75 H85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E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68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DE9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85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F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三大中心走廊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A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金星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2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8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P75 H85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2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5D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7C0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BE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4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中药窗口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F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金钱树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4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3A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7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76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23E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49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F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F9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金钱树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4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64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F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B5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70B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D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住院部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D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一楼大厅外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7E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小叶黄杨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72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56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P80 H100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A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78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229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2F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7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一楼大厅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D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幸福树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C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D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P150 H300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9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BF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97F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5B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9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D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吊绿萝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B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8F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A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D7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A5C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AC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DE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23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金星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8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大型三杆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1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P90 H100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E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E9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A1C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F9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D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入院办理处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D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龙血树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C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6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P75 H85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2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10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B52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32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C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后门口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8B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幸福树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0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C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P150 H300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3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A9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C7E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44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三楼大厅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5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鸭脚木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9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F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P100 H160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7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47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DAE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E5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DC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A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万年青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D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5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P75 H85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8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DE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677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D2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A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高档造型盆景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D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B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兰花、发财树、红掌、蝴蝶兰、君子兰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A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29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D19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29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3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二至十二楼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5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青叶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F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4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P75 H85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9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10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5C4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BF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4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E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幸福树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6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特大型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0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P150 H300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0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C5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489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25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A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造型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F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万年青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A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0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P75 H85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C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DF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E5F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F7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4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4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黄金万两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3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时花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032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C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E7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1DE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A7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C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5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红掌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5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时花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1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8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B6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B5E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C5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74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前台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0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盆景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3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时花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14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红掌/兰花/发财树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0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51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318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B8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4841D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二楼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F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幸福树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1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特大型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1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P150 H300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3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07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178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5E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851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三楼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A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红掌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9E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时花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6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P50 H60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4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F9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FF1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1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A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9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青叶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8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7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P75 H85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9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F4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4EBAF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7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F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柱子边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2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天堂鸟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1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0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P100 H170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A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85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36D7A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0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3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D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鸿运当头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A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2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P80 H120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A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EC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930F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4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8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沙发区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9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夏威夷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7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0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P120 H180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B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44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49958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D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1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D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盆景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5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3B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红掌/兰花/发财树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1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98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4ABF6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C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7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C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龟背竹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6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29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P120 H120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B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59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3C1B7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E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8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63F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多球绿宝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9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7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P110 H200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9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3B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3E16B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79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5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3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朱焦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7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D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C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25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64E3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C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9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4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龟背竹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4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7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P100 H120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1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AD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8D69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4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E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8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鸿运当头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9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D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P80 H120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3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54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45F26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9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B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0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高档造型盆景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5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8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兰花、发财树、红掌、蝴蝶兰、君子兰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6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C8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528F2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F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8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0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发财树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C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4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P60 H160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3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A3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5206E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3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41B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1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吊绿萝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8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8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E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DB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51C8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B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健康管理中心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8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诊室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1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360绿萝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1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E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02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A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3FA7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E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A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走廊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80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金星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E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A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5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F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E414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DA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A2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大厅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5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鸿运当头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A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时花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6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P50 H60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8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9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54C4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43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6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1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青叶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D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D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0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F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AF73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7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9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E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幸福树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3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特大型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2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P150 H300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8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2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0750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2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7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38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红掌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E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A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D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0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A5C1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A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B9B4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925B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413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B09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6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instrText xml:space="preserve"> =SUM(ABOVE) \* MERGEFORMAT </w:instrTex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675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fldChar w:fldCharType="end"/>
            </w:r>
            <w:bookmarkStart w:id="0" w:name="_GoBack"/>
            <w:bookmarkEnd w:id="0"/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46C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3B2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6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B5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一、规格（单位：cm）       </w:t>
            </w:r>
          </w:p>
          <w:p w14:paraId="47530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室内绿植特大型：蓬 150 以上，高 220-300 左右，杆径 12 以上；       </w:t>
            </w:r>
          </w:p>
          <w:p w14:paraId="5F276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室内绿植大型：蓬 80 以上，高 100-180左右，杆径 10 以上；       </w:t>
            </w:r>
          </w:p>
          <w:p w14:paraId="4285E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室内绿植中型：高 75-90 左右；       </w:t>
            </w:r>
          </w:p>
          <w:p w14:paraId="1BD3C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室内绿植小型：高 20-30 左右；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室外绿植特大型：蓬 80-160左右 ，高100-200左右。 ；</w:t>
            </w:r>
          </w:p>
          <w:p w14:paraId="4DEF6E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二、要求：                                                                                                                                            </w:t>
            </w:r>
          </w:p>
          <w:p w14:paraId="5834539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/>
                <w:sz w:val="18"/>
                <w:szCs w:val="18"/>
              </w:rPr>
              <w:t>根据不同的摆放植物特性进行一定的人工造型，观叶植物要形态完整，造型优美，枝叶茂密，叶片整齐，无病斑。花卉类要叶茂，蓬型丰满，色彩艳丽。</w:t>
            </w:r>
          </w:p>
          <w:p w14:paraId="0B64351E">
            <w:pPr>
              <w:bidi w:val="0"/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2、植物摆放工作，根据其不同功能，结合植物的色彩、形态、大小各方面因素进行摆放和养护，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（兰花、发财树、红掌、蝴蝶兰、君子兰、金钱树等）要求经常更换保持新鲜状态，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以充分发挥植物美化环境、净化空气、调节温湿度等优点。。</w:t>
            </w:r>
          </w:p>
          <w:p w14:paraId="567753E4">
            <w:pPr>
              <w:bidi w:val="0"/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3、所有花盆款式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需要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符合医院整体布局和色调，根据办公场所的结构和大小进行合理摆放，达到主次分明，使人眼前一亮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。</w:t>
            </w:r>
          </w:p>
          <w:p w14:paraId="50AB95E9">
            <w:pPr>
              <w:bidi w:val="0"/>
              <w:spacing w:line="24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绿化服务人员要求：项目负责人必须具有真实的管理能力；绿化服务人员必须100%经过岗前培训合格。</w:t>
            </w:r>
          </w:p>
        </w:tc>
      </w:tr>
      <w:tr w14:paraId="0DC3F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80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212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D9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EAF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4E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073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9E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1CA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E4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FD9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AA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773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F1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C4F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63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910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FC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C24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F2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5D3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67B5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E071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01D2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C2CF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DCBB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6F37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CB6E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E083120">
      <w:pPr>
        <w:pStyle w:val="2"/>
        <w:rPr>
          <w:rFonts w:hint="eastAsia"/>
          <w:lang w:val="en-US" w:eastAsia="zh-CN"/>
        </w:rPr>
      </w:pPr>
    </w:p>
    <w:p w14:paraId="67A08C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D0ADA"/>
    <w:rsid w:val="17085DF7"/>
    <w:rsid w:val="37AD0ADA"/>
    <w:rsid w:val="48A835E9"/>
    <w:rsid w:val="4E4E1E0E"/>
    <w:rsid w:val="5FAF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pacing w:line="500" w:lineRule="exact"/>
      <w:outlineLvl w:val="1"/>
    </w:pPr>
    <w:rPr>
      <w:rFonts w:ascii="仿宋_GB2312" w:eastAsia="仿宋_GB2312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1508</Words>
  <Characters>1904</Characters>
  <Lines>0</Lines>
  <Paragraphs>0</Paragraphs>
  <TotalTime>70</TotalTime>
  <ScaleCrop>false</ScaleCrop>
  <LinksUpToDate>false</LinksUpToDate>
  <CharactersWithSpaces>2535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2024-07-15T00:41:00Z</dcterms:created>
  <dc:creator>Administrator</dc:creator>
  <cp:lastModifiedBy>Sakura momoko</cp:lastModifiedBy>
  <dcterms:modified xsi:type="dcterms:W3CDTF">2025-09-07T14:57:37Z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5E23F44665884314BA0117E4E25D899F_13</vt:lpwstr>
  </property>
  <property fmtid="{D5CDD505-2E9C-101B-9397-08002B2CF9AE}" pid="4" name="KSOTemplateDocerSaveRecord">
    <vt:lpwstr>eyJoZGlkIjoiMGY4NmE1MTRiYWYyZjcxOGY1MzI2ZmM1NjE2NzcwYjUiLCJ1c2VySWQiOiIyMTQ2Njk0NjYifQ==</vt:lpwstr>
  </property>
</Properties>
</file>